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14:paraId="3474FB2F" w14:textId="77777777" w:rsidTr="00D677F0">
        <w:trPr>
          <w:trHeight w:val="1418"/>
        </w:trPr>
        <w:tc>
          <w:tcPr>
            <w:tcW w:w="11208" w:type="dxa"/>
            <w:gridSpan w:val="2"/>
          </w:tcPr>
          <w:p w14:paraId="752F58F7" w14:textId="384427E7" w:rsidR="001019D3" w:rsidRDefault="00000000" w:rsidP="008B7C39">
            <w:pPr>
              <w:pStyle w:val="DNaturedudocument"/>
            </w:pPr>
            <w:sdt>
              <w:sdtPr>
                <w:rPr>
                  <w:noProof/>
                </w:rPr>
                <w:id w:val="-1737926418"/>
                <w:picture/>
              </w:sdtPr>
              <w:sdtContent>
                <w:r w:rsidR="00EA2D0A">
                  <w:rPr>
                    <w:bCs w:val="0"/>
                    <w:noProof/>
                    <w:lang w:val="pl"/>
                  </w:rPr>
                  <w:drawing>
                    <wp:inline distT="0" distB="0" distL="0" distR="0" wp14:anchorId="0F53AB7E" wp14:editId="17E6AB30">
                      <wp:extent cx="2845094" cy="694111"/>
                      <wp:effectExtent l="0" t="0" r="0" b="0"/>
                      <wp:docPr id="15" name="Obrázo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6D55F0" w:rsidRPr="00BC1F37" w14:paraId="23970C55" w14:textId="77777777" w:rsidTr="00D677F0">
        <w:tc>
          <w:tcPr>
            <w:tcW w:w="10550" w:type="dxa"/>
          </w:tcPr>
          <w:p w14:paraId="06D512DE" w14:textId="011A287C" w:rsidR="001019D3" w:rsidRPr="00BC1F37" w:rsidRDefault="00AA41A6" w:rsidP="00DB741F">
            <w:pPr>
              <w:pStyle w:val="DNaturedudocument"/>
              <w:rPr>
                <w:rFonts w:ascii="Read" w:hAnsi="Read" w:cs="Read"/>
              </w:rPr>
            </w:pPr>
            <w:r>
              <w:rPr>
                <w:bCs w:val="0"/>
                <w:lang w:val="pl"/>
              </w:rPr>
              <w:t>TlaČová správa</w:t>
            </w:r>
          </w:p>
          <w:p w14:paraId="37418B7E" w14:textId="42CD091B" w:rsidR="006D55F0" w:rsidRPr="00BC1F37" w:rsidRDefault="00AA41A6" w:rsidP="008B7C39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  <w:bCs w:val="0"/>
                <w:lang w:val="pl"/>
              </w:rPr>
              <w:t>0</w:t>
            </w:r>
            <w:r w:rsidR="006A06F5">
              <w:rPr>
                <w:rFonts w:ascii="Read" w:hAnsi="Read" w:cs="Read"/>
                <w:bCs w:val="0"/>
                <w:lang w:val="pl"/>
              </w:rPr>
              <w:t>8</w:t>
            </w:r>
            <w:r>
              <w:rPr>
                <w:rFonts w:ascii="Read" w:hAnsi="Read" w:cs="Read"/>
                <w:bCs w:val="0"/>
                <w:lang w:val="pl"/>
              </w:rPr>
              <w:t>/02</w:t>
            </w:r>
            <w:r w:rsidR="00C2707B">
              <w:rPr>
                <w:rFonts w:ascii="Read" w:hAnsi="Read" w:cs="Read"/>
                <w:bCs w:val="0"/>
                <w:lang w:val="pl"/>
              </w:rPr>
              <w:t>/202</w:t>
            </w:r>
            <w:r w:rsidR="006A06F5">
              <w:rPr>
                <w:rFonts w:ascii="Read" w:hAnsi="Read" w:cs="Read"/>
                <w:bCs w:val="0"/>
                <w:lang w:val="pl"/>
              </w:rPr>
              <w:t>4</w:t>
            </w:r>
            <w:r w:rsidR="006D4BC5">
              <w:rPr>
                <w:rFonts w:ascii="Read" w:hAnsi="Read" w:cs="Read"/>
                <w:bCs w:val="0"/>
                <w:lang w:val="pl"/>
              </w:rPr>
              <w:t xml:space="preserve">, Bratislava </w:t>
            </w:r>
          </w:p>
        </w:tc>
        <w:tc>
          <w:tcPr>
            <w:tcW w:w="658" w:type="dxa"/>
          </w:tcPr>
          <w:p w14:paraId="68912721" w14:textId="77777777" w:rsidR="006D55F0" w:rsidRPr="00BC1F37" w:rsidRDefault="006D55F0" w:rsidP="008B7C39">
            <w:pPr>
              <w:pStyle w:val="DDate"/>
            </w:pPr>
          </w:p>
        </w:tc>
      </w:tr>
    </w:tbl>
    <w:p w14:paraId="7EB490AD" w14:textId="3154987F" w:rsidR="00895390" w:rsidRPr="005C0093" w:rsidRDefault="007D20E0" w:rsidP="005C0093">
      <w:pPr>
        <w:jc w:val="left"/>
        <w:rPr>
          <w:rFonts w:ascii="Dacia Block Extended" w:hAnsi="Dacia Block Extended" w:cs="Dacia Block Extended"/>
          <w:b/>
          <w:bCs/>
          <w:caps/>
          <w:color w:val="646B52" w:themeColor="text2"/>
          <w:sz w:val="34"/>
          <w:szCs w:val="34"/>
          <w:lang w:val="pl"/>
        </w:rPr>
      </w:pPr>
      <w:r>
        <w:rPr>
          <w:rFonts w:ascii="Dacia Block Extended" w:hAnsi="Dacia Block Extended" w:cs="Dacia Block Extended"/>
          <w:b/>
          <w:bCs/>
          <w:caps/>
          <w:color w:val="646B52" w:themeColor="text2"/>
          <w:sz w:val="34"/>
          <w:szCs w:val="34"/>
          <w:lang w:val="pl"/>
        </w:rPr>
        <w:br/>
      </w:r>
      <w:r w:rsidR="005C0093" w:rsidRPr="006D4BC5">
        <w:rPr>
          <w:rFonts w:ascii="Dacia Block Extended" w:hAnsi="Dacia Block Extended" w:cs="Dacia Block Extended"/>
          <w:b/>
          <w:bCs/>
          <w:caps/>
          <w:color w:val="646B52" w:themeColor="text2"/>
          <w:sz w:val="34"/>
          <w:szCs w:val="34"/>
          <w:lang w:val="pl"/>
        </w:rPr>
        <w:t xml:space="preserve">Dacia </w:t>
      </w:r>
      <w:r w:rsidR="00112A9A">
        <w:rPr>
          <w:rFonts w:ascii="Dacia Block Extended" w:hAnsi="Dacia Block Extended" w:cs="Dacia Block Extended"/>
          <w:b/>
          <w:bCs/>
          <w:caps/>
          <w:color w:val="646B52" w:themeColor="text2"/>
          <w:sz w:val="34"/>
          <w:szCs w:val="34"/>
          <w:lang w:val="pl"/>
        </w:rPr>
        <w:t xml:space="preserve">RASTIE AJ NA SLOVENSKU! </w:t>
      </w:r>
      <w:r w:rsidR="006D4BC5" w:rsidRPr="006D4BC5">
        <w:rPr>
          <w:rFonts w:ascii="Dacia Block Extended" w:hAnsi="Dacia Block Extended" w:cs="Dacia Block Extended"/>
          <w:b/>
          <w:bCs/>
          <w:caps/>
          <w:color w:val="646B52" w:themeColor="text2"/>
          <w:sz w:val="34"/>
          <w:szCs w:val="34"/>
          <w:lang w:val="pl"/>
        </w:rPr>
        <w:t xml:space="preserve">Duster stále najobľúbenejšia dacia pre slovákov </w:t>
      </w:r>
      <w:r>
        <w:rPr>
          <w:rFonts w:ascii="Dacia Block Extended" w:hAnsi="Dacia Block Extended" w:cs="Dacia Block Extended"/>
          <w:b/>
          <w:bCs/>
          <w:caps/>
          <w:color w:val="646B52" w:themeColor="text2"/>
          <w:sz w:val="34"/>
          <w:szCs w:val="34"/>
          <w:lang w:val="pl"/>
        </w:rPr>
        <w:br/>
      </w:r>
    </w:p>
    <w:p w14:paraId="48BB0FA1" w14:textId="77777777" w:rsidR="00C8457D" w:rsidRPr="007C1A11" w:rsidRDefault="00C8457D" w:rsidP="00C8457D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bCs/>
          <w:sz w:val="22"/>
          <w:szCs w:val="28"/>
          <w:lang w:val="pl-PL"/>
        </w:rPr>
      </w:pPr>
    </w:p>
    <w:p w14:paraId="5A41A8B7" w14:textId="4504BDD2" w:rsidR="00AA41A6" w:rsidRPr="00AA41A6" w:rsidRDefault="00A26CA5" w:rsidP="00A26CA5">
      <w:pPr>
        <w:pStyle w:val="DPuceronde"/>
        <w:numPr>
          <w:ilvl w:val="0"/>
          <w:numId w:val="0"/>
        </w:numPr>
        <w:ind w:left="170" w:hanging="170"/>
        <w:rPr>
          <w:rFonts w:ascii="Dacia Block" w:hAnsi="Dacia Block" w:cs="Dacia Block"/>
          <w:bCs/>
          <w:sz w:val="22"/>
          <w:lang w:val="pl-PL"/>
        </w:rPr>
      </w:pPr>
      <w:r>
        <w:rPr>
          <w:rFonts w:ascii="Dacia Block" w:hAnsi="Dacia Block" w:cs="Dacia Block"/>
          <w:bCs/>
          <w:sz w:val="22"/>
          <w:lang w:val="pl-PL"/>
        </w:rPr>
        <w:t xml:space="preserve">   </w:t>
      </w:r>
      <w:r w:rsidR="00AA41A6" w:rsidRPr="006D4BC5">
        <w:rPr>
          <w:rFonts w:ascii="Dacia Block" w:hAnsi="Dacia Block" w:cs="Dacia Block"/>
          <w:bCs/>
          <w:sz w:val="22"/>
          <w:lang w:val="pl-PL"/>
        </w:rPr>
        <w:t xml:space="preserve">Dacia sa umiestnila na </w:t>
      </w:r>
      <w:r w:rsidR="00394757">
        <w:rPr>
          <w:rFonts w:ascii="Dacia Block" w:hAnsi="Dacia Block" w:cs="Dacia Block"/>
          <w:bCs/>
          <w:sz w:val="22"/>
          <w:lang w:val="pl-PL"/>
        </w:rPr>
        <w:t>7</w:t>
      </w:r>
      <w:r w:rsidR="006D4BC5" w:rsidRPr="006D4BC5">
        <w:rPr>
          <w:rFonts w:ascii="Dacia Block" w:hAnsi="Dacia Block" w:cs="Dacia Block"/>
          <w:bCs/>
          <w:sz w:val="22"/>
          <w:lang w:val="pl-PL"/>
        </w:rPr>
        <w:t>.</w:t>
      </w:r>
      <w:r w:rsidR="00AA41A6" w:rsidRPr="006D4BC5">
        <w:rPr>
          <w:rFonts w:ascii="Dacia Block" w:hAnsi="Dacia Block" w:cs="Dacia Block"/>
          <w:bCs/>
          <w:sz w:val="22"/>
          <w:lang w:val="pl-PL"/>
        </w:rPr>
        <w:t xml:space="preserve"> mieste v predaji vozidiel s </w:t>
      </w:r>
      <w:r w:rsidR="004A4642">
        <w:rPr>
          <w:rFonts w:ascii="Dacia Block" w:hAnsi="Dacia Block" w:cs="Dacia Block"/>
          <w:bCs/>
          <w:sz w:val="22"/>
          <w:lang w:val="pl-PL"/>
        </w:rPr>
        <w:t>4,1</w:t>
      </w:r>
      <w:r w:rsidR="00AA41A6" w:rsidRPr="006D4BC5">
        <w:rPr>
          <w:rFonts w:ascii="Dacia Block" w:hAnsi="Dacia Block" w:cs="Dacia Block"/>
          <w:bCs/>
          <w:sz w:val="22"/>
          <w:lang w:val="pl-PL"/>
        </w:rPr>
        <w:t xml:space="preserve"> % podielom na trhu. </w:t>
      </w:r>
      <w:r w:rsidR="00DC0E73">
        <w:rPr>
          <w:rFonts w:ascii="Dacia Block" w:hAnsi="Dacia Block" w:cs="Dacia Block"/>
          <w:bCs/>
          <w:sz w:val="22"/>
          <w:lang w:val="pl-PL"/>
        </w:rPr>
        <w:t>Značka</w:t>
      </w:r>
      <w:r w:rsidR="00AA41A6" w:rsidRPr="00AA41A6">
        <w:rPr>
          <w:rFonts w:ascii="Dacia Block" w:hAnsi="Dacia Block" w:cs="Dacia Block"/>
          <w:bCs/>
          <w:sz w:val="22"/>
          <w:lang w:val="pl-PL"/>
        </w:rPr>
        <w:t xml:space="preserve"> ukončila rok 202</w:t>
      </w:r>
      <w:r w:rsidR="004A4642">
        <w:rPr>
          <w:rFonts w:ascii="Dacia Block" w:hAnsi="Dacia Block" w:cs="Dacia Block"/>
          <w:bCs/>
          <w:sz w:val="22"/>
          <w:lang w:val="pl-PL"/>
        </w:rPr>
        <w:t>3</w:t>
      </w:r>
      <w:r w:rsidR="00AA41A6" w:rsidRPr="00AA41A6">
        <w:rPr>
          <w:rFonts w:ascii="Dacia Block" w:hAnsi="Dacia Block" w:cs="Dacia Block"/>
          <w:bCs/>
          <w:sz w:val="22"/>
          <w:lang w:val="pl-PL"/>
        </w:rPr>
        <w:t xml:space="preserve"> </w:t>
      </w:r>
      <w:r w:rsidR="00AA41A6" w:rsidRPr="006D4BC5">
        <w:rPr>
          <w:rFonts w:ascii="Dacia Block" w:hAnsi="Dacia Block" w:cs="Dacia Block"/>
          <w:bCs/>
          <w:sz w:val="22"/>
          <w:lang w:val="pl-PL"/>
        </w:rPr>
        <w:t xml:space="preserve">s </w:t>
      </w:r>
      <w:r w:rsidR="00760F3B">
        <w:rPr>
          <w:rFonts w:ascii="Dacia Block" w:hAnsi="Dacia Block" w:cs="Dacia Block"/>
          <w:bCs/>
          <w:sz w:val="22"/>
          <w:lang w:val="pl-PL"/>
        </w:rPr>
        <w:t>3996</w:t>
      </w:r>
      <w:r w:rsidR="00AA41A6" w:rsidRPr="006D4BC5">
        <w:rPr>
          <w:rFonts w:ascii="Dacia Block" w:hAnsi="Dacia Block" w:cs="Dacia Block"/>
          <w:bCs/>
          <w:sz w:val="22"/>
          <w:lang w:val="pl-PL"/>
        </w:rPr>
        <w:t xml:space="preserve"> registrovanými osobnými</w:t>
      </w:r>
      <w:r w:rsidR="00AA41A6" w:rsidRPr="00AA41A6">
        <w:rPr>
          <w:rFonts w:ascii="Dacia Block" w:hAnsi="Dacia Block" w:cs="Dacia Block"/>
          <w:bCs/>
          <w:sz w:val="22"/>
          <w:lang w:val="pl-PL"/>
        </w:rPr>
        <w:t xml:space="preserve"> </w:t>
      </w:r>
      <w:r w:rsidR="00AA41A6">
        <w:rPr>
          <w:rFonts w:ascii="Dacia Block" w:hAnsi="Dacia Block" w:cs="Dacia Block"/>
          <w:bCs/>
          <w:sz w:val="22"/>
          <w:lang w:val="pl-PL"/>
        </w:rPr>
        <w:t>vozidlmi</w:t>
      </w:r>
      <w:r w:rsidR="006D4BC5">
        <w:rPr>
          <w:rFonts w:ascii="Dacia Block" w:hAnsi="Dacia Block" w:cs="Dacia Block"/>
          <w:bCs/>
          <w:sz w:val="22"/>
          <w:lang w:val="pl-PL"/>
        </w:rPr>
        <w:t xml:space="preserve">. </w:t>
      </w:r>
      <w:r w:rsidR="00862FA8">
        <w:rPr>
          <w:rFonts w:ascii="Dacia Block" w:hAnsi="Dacia Block" w:cs="Dacia Block"/>
          <w:bCs/>
          <w:sz w:val="22"/>
          <w:lang w:val="pl-PL"/>
        </w:rPr>
        <w:t xml:space="preserve">V segmente súkromnej klientely je na 5. priečke. </w:t>
      </w:r>
    </w:p>
    <w:p w14:paraId="23F26B52" w14:textId="77777777" w:rsidR="00AA41A6" w:rsidRPr="00AA41A6" w:rsidRDefault="00AA41A6" w:rsidP="00AA41A6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bCs/>
          <w:sz w:val="22"/>
          <w:lang w:val="pl-PL"/>
        </w:rPr>
      </w:pPr>
    </w:p>
    <w:p w14:paraId="390C11AC" w14:textId="77777777" w:rsidR="00AA41A6" w:rsidRPr="00AA41A6" w:rsidRDefault="00AA41A6" w:rsidP="00AA41A6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bCs/>
          <w:sz w:val="22"/>
          <w:lang w:val="pl-PL"/>
        </w:rPr>
      </w:pPr>
    </w:p>
    <w:p w14:paraId="42ACD3DE" w14:textId="2A858BD5" w:rsidR="006D4BC5" w:rsidRDefault="006D4BC5" w:rsidP="006D4BC5">
      <w:pPr>
        <w:pStyle w:val="DPuceronde"/>
        <w:rPr>
          <w:rFonts w:ascii="Dacia Block" w:hAnsi="Dacia Block" w:cs="Dacia Block"/>
          <w:bCs/>
          <w:sz w:val="22"/>
          <w:lang w:val="pl-PL"/>
        </w:rPr>
      </w:pPr>
      <w:r>
        <w:rPr>
          <w:rFonts w:ascii="Dacia Block" w:hAnsi="Dacia Block" w:cs="Dacia Block"/>
          <w:bCs/>
          <w:sz w:val="22"/>
          <w:lang w:val="pl-PL"/>
        </w:rPr>
        <w:t xml:space="preserve">Ikonický </w:t>
      </w:r>
      <w:r w:rsidRPr="00AA41A6">
        <w:rPr>
          <w:rFonts w:ascii="Dacia Block" w:hAnsi="Dacia Block" w:cs="Dacia Block"/>
          <w:bCs/>
          <w:sz w:val="22"/>
          <w:lang w:val="pl-PL"/>
        </w:rPr>
        <w:t xml:space="preserve">Duster </w:t>
      </w:r>
      <w:r>
        <w:rPr>
          <w:rFonts w:ascii="Dacia Block" w:hAnsi="Dacia Block" w:cs="Dacia Block"/>
          <w:bCs/>
          <w:sz w:val="22"/>
          <w:lang w:val="pl-PL"/>
        </w:rPr>
        <w:t xml:space="preserve">obsadil s takmer </w:t>
      </w:r>
      <w:r w:rsidR="00566E29">
        <w:rPr>
          <w:rFonts w:ascii="Dacia Block" w:hAnsi="Dacia Block" w:cs="Dacia Block"/>
          <w:bCs/>
          <w:sz w:val="22"/>
          <w:lang w:val="pl-PL"/>
        </w:rPr>
        <w:t xml:space="preserve">dve tisíc </w:t>
      </w:r>
      <w:r w:rsidR="00627F96">
        <w:rPr>
          <w:rFonts w:ascii="Dacia Block" w:hAnsi="Dacia Block" w:cs="Dacia Block"/>
          <w:bCs/>
          <w:sz w:val="22"/>
          <w:lang w:val="pl-PL"/>
        </w:rPr>
        <w:t xml:space="preserve">predanými </w:t>
      </w:r>
      <w:r w:rsidR="00566E29">
        <w:rPr>
          <w:rFonts w:ascii="Dacia Block" w:hAnsi="Dacia Block" w:cs="Dacia Block"/>
          <w:bCs/>
          <w:sz w:val="22"/>
          <w:lang w:val="pl-PL"/>
        </w:rPr>
        <w:t>kusmi</w:t>
      </w:r>
      <w:r>
        <w:rPr>
          <w:rFonts w:ascii="Dacia Block" w:hAnsi="Dacia Block" w:cs="Dacia Block"/>
          <w:bCs/>
          <w:sz w:val="22"/>
          <w:lang w:val="pl-PL"/>
        </w:rPr>
        <w:t xml:space="preserve"> </w:t>
      </w:r>
      <w:r w:rsidR="004D4A74">
        <w:rPr>
          <w:rFonts w:ascii="Dacia Block" w:hAnsi="Dacia Block" w:cs="Dacia Block"/>
          <w:bCs/>
          <w:sz w:val="22"/>
          <w:lang w:val="pl-PL"/>
        </w:rPr>
        <w:t>4</w:t>
      </w:r>
      <w:r w:rsidR="003920AF">
        <w:rPr>
          <w:rFonts w:ascii="Dacia Block" w:hAnsi="Dacia Block" w:cs="Dacia Block"/>
          <w:bCs/>
          <w:sz w:val="22"/>
          <w:lang w:val="pl-PL"/>
        </w:rPr>
        <w:t xml:space="preserve">. </w:t>
      </w:r>
      <w:r w:rsidR="004D4A74">
        <w:rPr>
          <w:rFonts w:ascii="Dacia Block" w:hAnsi="Dacia Block" w:cs="Dacia Block"/>
          <w:bCs/>
          <w:sz w:val="22"/>
          <w:lang w:val="pl-PL"/>
        </w:rPr>
        <w:t>m</w:t>
      </w:r>
      <w:r w:rsidR="003920AF">
        <w:rPr>
          <w:rFonts w:ascii="Dacia Block" w:hAnsi="Dacia Block" w:cs="Dacia Block"/>
          <w:bCs/>
          <w:sz w:val="22"/>
          <w:lang w:val="pl-PL"/>
        </w:rPr>
        <w:t xml:space="preserve">iesto </w:t>
      </w:r>
      <w:r w:rsidR="004D4A74">
        <w:rPr>
          <w:rFonts w:ascii="Dacia Block" w:hAnsi="Dacia Block" w:cs="Dacia Block"/>
          <w:bCs/>
          <w:sz w:val="22"/>
          <w:lang w:val="pl-PL"/>
        </w:rPr>
        <w:t xml:space="preserve">v segmente </w:t>
      </w:r>
      <w:r w:rsidR="00034D1D">
        <w:rPr>
          <w:rFonts w:ascii="Dacia Block" w:hAnsi="Dacia Block" w:cs="Dacia Block"/>
          <w:bCs/>
          <w:sz w:val="22"/>
          <w:lang w:val="pl-PL"/>
        </w:rPr>
        <w:t xml:space="preserve">C SUV. </w:t>
      </w:r>
      <w:r>
        <w:rPr>
          <w:rFonts w:ascii="Dacia Block" w:hAnsi="Dacia Block" w:cs="Dacia Block"/>
          <w:bCs/>
          <w:sz w:val="22"/>
          <w:lang w:val="pl-PL"/>
        </w:rPr>
        <w:t xml:space="preserve"> Súčasne je to najpredávanejšie SUV reta</w:t>
      </w:r>
      <w:r w:rsidR="00034D1D">
        <w:rPr>
          <w:rFonts w:ascii="Dacia Block" w:hAnsi="Dacia Block" w:cs="Dacia Block"/>
          <w:bCs/>
          <w:sz w:val="22"/>
          <w:lang w:val="pl-PL"/>
        </w:rPr>
        <w:t>i</w:t>
      </w:r>
      <w:r>
        <w:rPr>
          <w:rFonts w:ascii="Dacia Block" w:hAnsi="Dacia Block" w:cs="Dacia Block"/>
          <w:bCs/>
          <w:sz w:val="22"/>
          <w:lang w:val="pl-PL"/>
        </w:rPr>
        <w:t>lovej klientel</w:t>
      </w:r>
      <w:r w:rsidR="00034D1D">
        <w:rPr>
          <w:rFonts w:ascii="Dacia Block" w:hAnsi="Dacia Block" w:cs="Dacia Block"/>
          <w:bCs/>
          <w:sz w:val="22"/>
          <w:lang w:val="pl-PL"/>
        </w:rPr>
        <w:t>y</w:t>
      </w:r>
      <w:r>
        <w:rPr>
          <w:rFonts w:ascii="Dacia Block" w:hAnsi="Dacia Block" w:cs="Dacia Block"/>
          <w:bCs/>
          <w:sz w:val="22"/>
          <w:lang w:val="pl-PL"/>
        </w:rPr>
        <w:t xml:space="preserve">! </w:t>
      </w:r>
    </w:p>
    <w:p w14:paraId="7B48B826" w14:textId="77777777" w:rsidR="006D4BC5" w:rsidRDefault="006D4BC5" w:rsidP="006D4BC5">
      <w:pPr>
        <w:pStyle w:val="Odstavecseseznamem"/>
        <w:rPr>
          <w:rFonts w:ascii="Dacia Block" w:hAnsi="Dacia Block" w:cs="Dacia Block"/>
          <w:bCs/>
          <w:sz w:val="22"/>
          <w:lang w:val="pl-PL"/>
        </w:rPr>
      </w:pPr>
    </w:p>
    <w:p w14:paraId="567B7A85" w14:textId="77777777" w:rsidR="00C13A37" w:rsidRDefault="00C13A37" w:rsidP="00C13A37">
      <w:pPr>
        <w:pStyle w:val="DPuceronde"/>
        <w:rPr>
          <w:rFonts w:ascii="Dacia Block" w:hAnsi="Dacia Block" w:cs="Dacia Block"/>
          <w:bCs/>
          <w:sz w:val="22"/>
          <w:lang w:val="pl-PL"/>
        </w:rPr>
      </w:pPr>
      <w:r>
        <w:rPr>
          <w:rFonts w:ascii="Dacia Block" w:hAnsi="Dacia Block" w:cs="Dacia Block"/>
          <w:bCs/>
          <w:sz w:val="22"/>
          <w:lang w:val="pl-PL"/>
        </w:rPr>
        <w:t xml:space="preserve">Európsky bestseller v segmente súkromnej klientely, Sandero, je mimoriadne populárne aj na našom trhu. Sandero </w:t>
      </w:r>
      <w:r w:rsidRPr="00AA41A6">
        <w:rPr>
          <w:rFonts w:ascii="Dacia Block" w:hAnsi="Dacia Block" w:cs="Dacia Block"/>
          <w:bCs/>
          <w:sz w:val="22"/>
          <w:lang w:val="pl-PL"/>
        </w:rPr>
        <w:t>zaznamenal</w:t>
      </w:r>
      <w:r>
        <w:rPr>
          <w:rFonts w:ascii="Dacia Block" w:hAnsi="Dacia Block" w:cs="Dacia Block"/>
          <w:bCs/>
          <w:sz w:val="22"/>
          <w:lang w:val="pl-PL"/>
        </w:rPr>
        <w:t>o</w:t>
      </w:r>
      <w:r w:rsidRPr="00AA41A6">
        <w:rPr>
          <w:rFonts w:ascii="Dacia Block" w:hAnsi="Dacia Block" w:cs="Dacia Block"/>
          <w:bCs/>
          <w:sz w:val="22"/>
          <w:lang w:val="pl-PL"/>
        </w:rPr>
        <w:t xml:space="preserve"> </w:t>
      </w:r>
      <w:r>
        <w:rPr>
          <w:rFonts w:ascii="Dacia Block" w:hAnsi="Dacia Block" w:cs="Dacia Block"/>
          <w:bCs/>
          <w:sz w:val="22"/>
          <w:lang w:val="pl-PL"/>
        </w:rPr>
        <w:t xml:space="preserve">viac ako tisíc </w:t>
      </w:r>
      <w:r w:rsidRPr="00AA41A6">
        <w:rPr>
          <w:rFonts w:ascii="Dacia Block" w:hAnsi="Dacia Block" w:cs="Dacia Block"/>
          <w:bCs/>
          <w:sz w:val="22"/>
          <w:lang w:val="pl-PL"/>
        </w:rPr>
        <w:t>registrácií</w:t>
      </w:r>
      <w:r>
        <w:rPr>
          <w:rFonts w:ascii="Dacia Block" w:hAnsi="Dacia Block" w:cs="Dacia Block"/>
          <w:bCs/>
          <w:sz w:val="22"/>
          <w:lang w:val="pl-PL"/>
        </w:rPr>
        <w:t xml:space="preserve">. </w:t>
      </w:r>
    </w:p>
    <w:p w14:paraId="63E84409" w14:textId="77777777" w:rsidR="00C13A37" w:rsidRDefault="00C13A37" w:rsidP="00C13A37">
      <w:pPr>
        <w:pStyle w:val="Odstavecseseznamem"/>
        <w:rPr>
          <w:rFonts w:ascii="Dacia Block" w:hAnsi="Dacia Block" w:cs="Dacia Block"/>
          <w:bCs/>
          <w:sz w:val="22"/>
          <w:lang w:val="pl-PL"/>
        </w:rPr>
      </w:pPr>
    </w:p>
    <w:p w14:paraId="1F6AE45A" w14:textId="492240BD" w:rsidR="00E13125" w:rsidRPr="00E13125" w:rsidRDefault="00C13A37" w:rsidP="00E13125">
      <w:pPr>
        <w:pStyle w:val="DPuceronde"/>
        <w:rPr>
          <w:rFonts w:ascii="Dacia Block" w:hAnsi="Dacia Block" w:cs="Dacia Block"/>
          <w:bCs/>
          <w:sz w:val="22"/>
          <w:lang w:val="pl-PL"/>
        </w:rPr>
      </w:pPr>
      <w:r>
        <w:rPr>
          <w:rFonts w:ascii="Dacia Block" w:hAnsi="Dacia Block" w:cs="Dacia Block"/>
          <w:bCs/>
          <w:sz w:val="22"/>
          <w:lang w:val="pl-PL"/>
        </w:rPr>
        <w:t xml:space="preserve">Dacia Jogger </w:t>
      </w:r>
      <w:r w:rsidR="00641BF3">
        <w:rPr>
          <w:rFonts w:ascii="Dacia Block" w:hAnsi="Dacia Block" w:cs="Dacia Block"/>
          <w:bCs/>
          <w:sz w:val="22"/>
          <w:lang w:val="pl-PL"/>
        </w:rPr>
        <w:t xml:space="preserve">takisto boduje, </w:t>
      </w:r>
      <w:r w:rsidR="00B21463">
        <w:rPr>
          <w:rFonts w:ascii="Dacia Block" w:hAnsi="Dacia Block" w:cs="Dacia Block"/>
          <w:bCs/>
          <w:sz w:val="22"/>
          <w:lang w:val="pl-PL"/>
        </w:rPr>
        <w:t>rok po uvedení na trh sa dostala do Top 10 rebríčka segmentu C Hatch</w:t>
      </w:r>
      <w:r w:rsidR="00E13125">
        <w:rPr>
          <w:rFonts w:ascii="Dacia Block" w:hAnsi="Dacia Block" w:cs="Dacia Block"/>
          <w:bCs/>
          <w:sz w:val="22"/>
          <w:lang w:val="pl-PL"/>
        </w:rPr>
        <w:t xml:space="preserve">, a to na 7.miesto. </w:t>
      </w:r>
    </w:p>
    <w:p w14:paraId="146E4852" w14:textId="77777777" w:rsidR="00C13A37" w:rsidRDefault="00C13A37" w:rsidP="00C13A37">
      <w:pPr>
        <w:pStyle w:val="Odstavecseseznamem"/>
        <w:rPr>
          <w:rFonts w:ascii="Dacia Block" w:hAnsi="Dacia Block" w:cs="Dacia Block"/>
          <w:bCs/>
          <w:sz w:val="22"/>
          <w:lang w:val="pl-PL"/>
        </w:rPr>
      </w:pPr>
    </w:p>
    <w:p w14:paraId="1F0ED172" w14:textId="66DBB4C4" w:rsidR="00AA41A6" w:rsidRPr="006D4BC5" w:rsidRDefault="000B5EE2" w:rsidP="00AA41A6">
      <w:pPr>
        <w:pStyle w:val="DPuceronde"/>
        <w:rPr>
          <w:rFonts w:ascii="Dacia Block" w:hAnsi="Dacia Block" w:cs="Dacia Block"/>
          <w:bCs/>
          <w:sz w:val="22"/>
          <w:lang w:val="pl-PL"/>
        </w:rPr>
      </w:pPr>
      <w:r>
        <w:rPr>
          <w:rFonts w:ascii="Dacia Block" w:hAnsi="Dacia Block" w:cs="Dacia Block"/>
          <w:bCs/>
          <w:sz w:val="22"/>
          <w:lang w:val="pl-PL"/>
        </w:rPr>
        <w:t>Elektrická</w:t>
      </w:r>
      <w:r w:rsidR="006D4BC5" w:rsidRPr="006D4BC5">
        <w:rPr>
          <w:rFonts w:ascii="Dacia Block" w:hAnsi="Dacia Block" w:cs="Dacia Block"/>
          <w:bCs/>
          <w:sz w:val="22"/>
          <w:lang w:val="pl-PL"/>
        </w:rPr>
        <w:t xml:space="preserve"> Dacia Spring </w:t>
      </w:r>
      <w:r w:rsidR="00AA41A6" w:rsidRPr="006D4BC5">
        <w:rPr>
          <w:rFonts w:ascii="Dacia Block" w:hAnsi="Dacia Block" w:cs="Dacia Block"/>
          <w:bCs/>
          <w:sz w:val="22"/>
          <w:lang w:val="pl-PL"/>
        </w:rPr>
        <w:t xml:space="preserve">si </w:t>
      </w:r>
      <w:r w:rsidR="00603698">
        <w:rPr>
          <w:rFonts w:ascii="Dacia Block" w:hAnsi="Dacia Block" w:cs="Dacia Block"/>
          <w:bCs/>
          <w:sz w:val="22"/>
          <w:lang w:val="pl-PL"/>
        </w:rPr>
        <w:t xml:space="preserve">postupne </w:t>
      </w:r>
      <w:r w:rsidR="006D4BC5" w:rsidRPr="006D4BC5">
        <w:rPr>
          <w:rFonts w:ascii="Dacia Block" w:hAnsi="Dacia Block" w:cs="Dacia Block"/>
          <w:bCs/>
          <w:sz w:val="22"/>
          <w:lang w:val="pl-PL"/>
        </w:rPr>
        <w:t>zí</w:t>
      </w:r>
      <w:r w:rsidR="00C325FC">
        <w:rPr>
          <w:rFonts w:ascii="Dacia Block" w:hAnsi="Dacia Block" w:cs="Dacia Block"/>
          <w:bCs/>
          <w:sz w:val="22"/>
          <w:lang w:val="pl-PL"/>
        </w:rPr>
        <w:t>s</w:t>
      </w:r>
      <w:r w:rsidR="006D4BC5" w:rsidRPr="006D4BC5">
        <w:rPr>
          <w:rFonts w:ascii="Dacia Block" w:hAnsi="Dacia Block" w:cs="Dacia Block"/>
          <w:bCs/>
          <w:sz w:val="22"/>
          <w:lang w:val="pl-PL"/>
        </w:rPr>
        <w:t xml:space="preserve">kava fanúšikov aj na Slovensku! </w:t>
      </w:r>
      <w:r w:rsidR="00603698">
        <w:rPr>
          <w:rFonts w:ascii="Dacia Block" w:hAnsi="Dacia Block" w:cs="Dacia Block"/>
          <w:bCs/>
          <w:sz w:val="22"/>
          <w:lang w:val="pl-PL"/>
        </w:rPr>
        <w:t xml:space="preserve">Najmä z oblasti fleetovej klientely. </w:t>
      </w:r>
    </w:p>
    <w:p w14:paraId="1685D3B7" w14:textId="77777777" w:rsidR="00AA41A6" w:rsidRPr="00AA41A6" w:rsidRDefault="00AA41A6" w:rsidP="00AA41A6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bCs/>
          <w:sz w:val="22"/>
          <w:lang w:val="pl-PL"/>
        </w:rPr>
      </w:pPr>
    </w:p>
    <w:p w14:paraId="787499C0" w14:textId="558A7959" w:rsidR="00AA41A6" w:rsidRPr="00F273DA" w:rsidRDefault="00AA41A6" w:rsidP="00AA41A6">
      <w:pPr>
        <w:pStyle w:val="DPuceronde"/>
        <w:rPr>
          <w:rFonts w:ascii="Dacia Block" w:hAnsi="Dacia Block" w:cs="Dacia Block"/>
          <w:bCs/>
          <w:sz w:val="22"/>
          <w:lang w:val="pl-PL"/>
        </w:rPr>
      </w:pPr>
      <w:r w:rsidRPr="00F273DA">
        <w:rPr>
          <w:rFonts w:ascii="Dacia Block" w:hAnsi="Dacia Block" w:cs="Dacia Block"/>
          <w:bCs/>
          <w:sz w:val="22"/>
          <w:lang w:val="pl-PL"/>
        </w:rPr>
        <w:t xml:space="preserve">Verzie s </w:t>
      </w:r>
      <w:r w:rsidR="00CF3CF4">
        <w:rPr>
          <w:rFonts w:ascii="Dacia Block" w:hAnsi="Dacia Block" w:cs="Dacia Block"/>
          <w:bCs/>
          <w:sz w:val="22"/>
          <w:lang w:val="pl-PL"/>
        </w:rPr>
        <w:t xml:space="preserve">LPG </w:t>
      </w:r>
      <w:r w:rsidRPr="00F273DA">
        <w:rPr>
          <w:rFonts w:ascii="Dacia Block" w:hAnsi="Dacia Block" w:cs="Dacia Block"/>
          <w:bCs/>
          <w:sz w:val="22"/>
          <w:lang w:val="pl-PL"/>
        </w:rPr>
        <w:t xml:space="preserve">motorom tvoria </w:t>
      </w:r>
      <w:r w:rsidR="00643445">
        <w:rPr>
          <w:rFonts w:ascii="Dacia Block" w:hAnsi="Dacia Block" w:cs="Dacia Block"/>
          <w:bCs/>
          <w:sz w:val="22"/>
          <w:lang w:val="pl-PL"/>
        </w:rPr>
        <w:t>40%</w:t>
      </w:r>
      <w:r w:rsidRPr="00A16D96">
        <w:rPr>
          <w:rFonts w:ascii="Dacia Block" w:hAnsi="Dacia Block" w:cs="Dacia Block"/>
          <w:bCs/>
          <w:sz w:val="22"/>
          <w:lang w:val="pl-PL"/>
        </w:rPr>
        <w:t xml:space="preserve"> </w:t>
      </w:r>
      <w:r w:rsidRPr="00F273DA">
        <w:rPr>
          <w:rFonts w:ascii="Dacia Block" w:hAnsi="Dacia Block" w:cs="Dacia Block"/>
          <w:bCs/>
          <w:sz w:val="22"/>
          <w:lang w:val="pl-PL"/>
        </w:rPr>
        <w:t>predaja značky.</w:t>
      </w:r>
    </w:p>
    <w:p w14:paraId="2C3B5EB3" w14:textId="77777777" w:rsidR="00AA41A6" w:rsidRPr="00AA41A6" w:rsidRDefault="00AA41A6" w:rsidP="00AA41A6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bCs/>
          <w:sz w:val="22"/>
          <w:lang w:val="pl-PL"/>
        </w:rPr>
      </w:pPr>
    </w:p>
    <w:p w14:paraId="1464C24E" w14:textId="77777777" w:rsidR="00BF649B" w:rsidRDefault="00CF3CF4" w:rsidP="0081721E">
      <w:pPr>
        <w:pStyle w:val="DPuceronde"/>
        <w:rPr>
          <w:rFonts w:ascii="Dacia Block" w:hAnsi="Dacia Block" w:cs="Dacia Block"/>
          <w:bCs/>
          <w:sz w:val="22"/>
          <w:lang w:val="pl-PL"/>
        </w:rPr>
      </w:pPr>
      <w:r>
        <w:rPr>
          <w:rFonts w:ascii="Dacia Block" w:hAnsi="Dacia Block" w:cs="Dacia Block"/>
          <w:bCs/>
          <w:sz w:val="22"/>
          <w:lang w:val="pl-PL"/>
        </w:rPr>
        <w:t xml:space="preserve">V roku 2024 </w:t>
      </w:r>
      <w:r w:rsidR="006739F5">
        <w:rPr>
          <w:rFonts w:ascii="Dacia Block" w:hAnsi="Dacia Block" w:cs="Dacia Block"/>
          <w:bCs/>
          <w:sz w:val="22"/>
          <w:lang w:val="pl-PL"/>
        </w:rPr>
        <w:t xml:space="preserve">Dacia uvedie na </w:t>
      </w:r>
      <w:r w:rsidR="00BF649B">
        <w:rPr>
          <w:rFonts w:ascii="Dacia Block" w:hAnsi="Dacia Block" w:cs="Dacia Block"/>
          <w:bCs/>
          <w:sz w:val="22"/>
          <w:lang w:val="pl-PL"/>
        </w:rPr>
        <w:t xml:space="preserve">slovenský </w:t>
      </w:r>
      <w:r w:rsidR="006739F5">
        <w:rPr>
          <w:rFonts w:ascii="Dacia Block" w:hAnsi="Dacia Block" w:cs="Dacia Block"/>
          <w:bCs/>
          <w:sz w:val="22"/>
          <w:lang w:val="pl-PL"/>
        </w:rPr>
        <w:t xml:space="preserve">trh očakávaný Duster, vynovený Spring </w:t>
      </w:r>
      <w:r w:rsidR="00BF649B">
        <w:rPr>
          <w:rFonts w:ascii="Dacia Block" w:hAnsi="Dacia Block" w:cs="Dacia Block"/>
          <w:bCs/>
          <w:sz w:val="22"/>
          <w:lang w:val="pl-PL"/>
        </w:rPr>
        <w:t xml:space="preserve">a model Jogger s hybridným pohonom. </w:t>
      </w:r>
    </w:p>
    <w:p w14:paraId="787EE7C6" w14:textId="77777777" w:rsidR="00BF649B" w:rsidRDefault="00BF649B" w:rsidP="00BF649B">
      <w:pPr>
        <w:pStyle w:val="Odstavecseseznamem"/>
        <w:rPr>
          <w:rFonts w:ascii="Dacia Block" w:hAnsi="Dacia Block" w:cs="Dacia Block"/>
          <w:bCs/>
          <w:sz w:val="22"/>
          <w:lang w:val="pl-PL"/>
        </w:rPr>
      </w:pPr>
    </w:p>
    <w:p w14:paraId="08BAEB2C" w14:textId="73F848B7" w:rsidR="00DB741F" w:rsidRDefault="00CD5DA3" w:rsidP="00BF649B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bCs/>
          <w:sz w:val="22"/>
          <w:lang w:val="pl-PL"/>
        </w:rPr>
      </w:pPr>
      <w:r>
        <w:rPr>
          <w:rFonts w:ascii="Dacia Block" w:hAnsi="Dacia Block" w:cs="Dacia Block"/>
          <w:bCs/>
          <w:sz w:val="22"/>
          <w:lang w:val="pl-PL"/>
        </w:rPr>
        <w:t xml:space="preserve"> </w:t>
      </w:r>
    </w:p>
    <w:p w14:paraId="0A84E2B7" w14:textId="77777777" w:rsidR="00AA41A6" w:rsidRPr="00AA41A6" w:rsidRDefault="00AA41A6" w:rsidP="0058425C">
      <w:pPr>
        <w:pStyle w:val="DPuceronde"/>
        <w:numPr>
          <w:ilvl w:val="0"/>
          <w:numId w:val="0"/>
        </w:numPr>
        <w:rPr>
          <w:rFonts w:ascii="Dacia Block" w:hAnsi="Dacia Block" w:cs="Dacia Block"/>
          <w:bCs/>
          <w:sz w:val="22"/>
          <w:lang w:val="pl-PL"/>
        </w:rPr>
      </w:pPr>
    </w:p>
    <w:p w14:paraId="7C3C3E45" w14:textId="77777777" w:rsidR="00DF0CEF" w:rsidRDefault="00DF0CEF" w:rsidP="008803FD">
      <w:pPr>
        <w:rPr>
          <w:rFonts w:ascii="Dacia Block" w:hAnsi="Dacia Block" w:cs="Dacia Block"/>
          <w:caps/>
          <w:color w:val="646B52" w:themeColor="text2"/>
          <w:sz w:val="24"/>
          <w:lang w:val="pl-PL"/>
        </w:rPr>
      </w:pPr>
    </w:p>
    <w:p w14:paraId="7AE9B99F" w14:textId="60531910" w:rsidR="00AA41A6" w:rsidRDefault="00E13125" w:rsidP="00AA41A6">
      <w:pPr>
        <w:rPr>
          <w:rFonts w:ascii="Dacia Block" w:hAnsi="Dacia Block" w:cs="Dacia Block"/>
          <w:caps/>
          <w:color w:val="646B52" w:themeColor="text2"/>
          <w:sz w:val="24"/>
          <w:lang w:val="pl-PL"/>
        </w:rPr>
      </w:pPr>
      <w:r>
        <w:rPr>
          <w:rFonts w:ascii="Dacia Block" w:hAnsi="Dacia Block" w:cs="Dacia Block"/>
          <w:caps/>
          <w:color w:val="646B52" w:themeColor="text2"/>
          <w:sz w:val="24"/>
          <w:lang w:val="pl-PL"/>
        </w:rPr>
        <w:t xml:space="preserve">piliére značky dacia </w:t>
      </w:r>
    </w:p>
    <w:p w14:paraId="606B6539" w14:textId="77777777" w:rsidR="00AA41A6" w:rsidRPr="00AA41A6" w:rsidRDefault="00AA41A6" w:rsidP="00AA41A6">
      <w:pPr>
        <w:rPr>
          <w:rFonts w:ascii="Read" w:hAnsi="Read" w:cs="Read"/>
          <w:sz w:val="20"/>
          <w:szCs w:val="24"/>
          <w:lang w:val="pl-PL"/>
        </w:rPr>
      </w:pPr>
    </w:p>
    <w:p w14:paraId="6F0950B3" w14:textId="4C04EBD3" w:rsidR="00CD5DA3" w:rsidRDefault="00AA41A6" w:rsidP="00AA41A6">
      <w:pPr>
        <w:rPr>
          <w:rFonts w:ascii="Read" w:hAnsi="Read" w:cs="Read"/>
          <w:sz w:val="20"/>
          <w:szCs w:val="24"/>
          <w:highlight w:val="yellow"/>
          <w:lang w:val="pl-PL"/>
        </w:rPr>
      </w:pPr>
      <w:r w:rsidRPr="00AA41A6">
        <w:rPr>
          <w:rFonts w:ascii="Read" w:hAnsi="Read" w:cs="Read"/>
          <w:sz w:val="20"/>
          <w:szCs w:val="24"/>
          <w:lang w:val="pl-PL"/>
        </w:rPr>
        <w:t>V roku 202</w:t>
      </w:r>
      <w:r w:rsidR="00E13125">
        <w:rPr>
          <w:rFonts w:ascii="Read" w:hAnsi="Read" w:cs="Read"/>
          <w:sz w:val="20"/>
          <w:szCs w:val="24"/>
          <w:lang w:val="pl-PL"/>
        </w:rPr>
        <w:t>3</w:t>
      </w:r>
      <w:r w:rsidR="00CD5DA3">
        <w:rPr>
          <w:rFonts w:ascii="Read" w:hAnsi="Read" w:cs="Read"/>
          <w:sz w:val="20"/>
          <w:szCs w:val="24"/>
          <w:lang w:val="pl-PL"/>
        </w:rPr>
        <w:t xml:space="preserve"> získala </w:t>
      </w:r>
      <w:r w:rsidR="00CD5DA3" w:rsidRPr="00CD5DA3">
        <w:rPr>
          <w:rFonts w:ascii="Read" w:hAnsi="Read" w:cs="Read"/>
          <w:sz w:val="20"/>
          <w:szCs w:val="24"/>
          <w:lang w:val="pl-PL"/>
        </w:rPr>
        <w:t>Dacia p</w:t>
      </w:r>
      <w:r w:rsidRPr="00CD5DA3">
        <w:rPr>
          <w:rFonts w:ascii="Read" w:hAnsi="Read" w:cs="Read"/>
          <w:sz w:val="20"/>
          <w:szCs w:val="24"/>
          <w:lang w:val="pl-PL"/>
        </w:rPr>
        <w:t xml:space="preserve">odiel na tomto trhu </w:t>
      </w:r>
      <w:r w:rsidR="00E13125">
        <w:rPr>
          <w:rFonts w:ascii="Read" w:hAnsi="Read" w:cs="Read"/>
          <w:sz w:val="20"/>
          <w:szCs w:val="24"/>
          <w:lang w:val="pl-PL"/>
        </w:rPr>
        <w:t>4,1</w:t>
      </w:r>
      <w:r w:rsidRPr="00CD5DA3">
        <w:rPr>
          <w:rFonts w:ascii="Read" w:hAnsi="Read" w:cs="Read"/>
          <w:sz w:val="20"/>
          <w:szCs w:val="24"/>
          <w:lang w:val="pl-PL"/>
        </w:rPr>
        <w:t xml:space="preserve"> %</w:t>
      </w:r>
      <w:r w:rsidR="00C8705B">
        <w:rPr>
          <w:rFonts w:ascii="Read" w:hAnsi="Read" w:cs="Read"/>
          <w:sz w:val="20"/>
          <w:szCs w:val="24"/>
          <w:lang w:val="pl-PL"/>
        </w:rPr>
        <w:t xml:space="preserve"> </w:t>
      </w:r>
      <w:r w:rsidR="00B82474">
        <w:rPr>
          <w:rFonts w:ascii="Read" w:hAnsi="Read" w:cs="Read"/>
          <w:sz w:val="20"/>
          <w:szCs w:val="24"/>
          <w:lang w:val="pl-PL"/>
        </w:rPr>
        <w:t xml:space="preserve">a </w:t>
      </w:r>
      <w:r w:rsidRPr="00CD5DA3">
        <w:rPr>
          <w:rFonts w:ascii="Read" w:hAnsi="Read" w:cs="Read"/>
          <w:sz w:val="20"/>
          <w:szCs w:val="24"/>
          <w:lang w:val="pl-PL"/>
        </w:rPr>
        <w:t xml:space="preserve">ukončila rok s </w:t>
      </w:r>
      <w:r w:rsidR="00CD5DA3" w:rsidRPr="00CD5DA3">
        <w:rPr>
          <w:rFonts w:ascii="Read" w:hAnsi="Read" w:cs="Read"/>
          <w:sz w:val="20"/>
          <w:szCs w:val="24"/>
          <w:lang w:val="pl-PL"/>
        </w:rPr>
        <w:t xml:space="preserve">takmer </w:t>
      </w:r>
      <w:r w:rsidR="00C8705B">
        <w:rPr>
          <w:rFonts w:ascii="Read" w:hAnsi="Read" w:cs="Read"/>
          <w:sz w:val="20"/>
          <w:szCs w:val="24"/>
          <w:lang w:val="pl-PL"/>
        </w:rPr>
        <w:t>4</w:t>
      </w:r>
      <w:r w:rsidR="00CD5DA3" w:rsidRPr="00CD5DA3">
        <w:rPr>
          <w:rFonts w:ascii="Read" w:hAnsi="Read" w:cs="Read"/>
          <w:sz w:val="20"/>
          <w:szCs w:val="24"/>
          <w:lang w:val="pl-PL"/>
        </w:rPr>
        <w:t xml:space="preserve">000 predanými kusmi. </w:t>
      </w:r>
      <w:r w:rsidR="00C8705B">
        <w:rPr>
          <w:rFonts w:ascii="Read" w:hAnsi="Read" w:cs="Read"/>
          <w:sz w:val="20"/>
          <w:szCs w:val="24"/>
          <w:lang w:val="pl-PL"/>
        </w:rPr>
        <w:t xml:space="preserve">Keď pred 2 rokmi </w:t>
      </w:r>
      <w:r w:rsidR="00D50BE6">
        <w:rPr>
          <w:rFonts w:ascii="Read" w:hAnsi="Read" w:cs="Read"/>
          <w:sz w:val="20"/>
          <w:szCs w:val="24"/>
          <w:lang w:val="pl-PL"/>
        </w:rPr>
        <w:t xml:space="preserve">bola na 11.priečke, dnes jej patrí </w:t>
      </w:r>
      <w:r w:rsidR="00312AA0">
        <w:rPr>
          <w:rFonts w:ascii="Read" w:hAnsi="Read" w:cs="Read"/>
          <w:sz w:val="20"/>
          <w:szCs w:val="24"/>
          <w:lang w:val="pl-PL"/>
        </w:rPr>
        <w:t>7</w:t>
      </w:r>
      <w:r w:rsidR="00D50BE6">
        <w:rPr>
          <w:rFonts w:ascii="Read" w:hAnsi="Read" w:cs="Read"/>
          <w:sz w:val="20"/>
          <w:szCs w:val="24"/>
          <w:lang w:val="pl-PL"/>
        </w:rPr>
        <w:t xml:space="preserve">.miesto predajov na Slovensku. Naviac, </w:t>
      </w:r>
      <w:r w:rsidR="002E7FA4">
        <w:rPr>
          <w:rFonts w:ascii="Read" w:hAnsi="Read" w:cs="Read"/>
          <w:sz w:val="20"/>
          <w:szCs w:val="24"/>
          <w:lang w:val="pl-PL"/>
        </w:rPr>
        <w:t xml:space="preserve">v špeciálne v segmente Retail je 5.najčastejšia voľba </w:t>
      </w:r>
      <w:r w:rsidR="00C4270B">
        <w:rPr>
          <w:rFonts w:ascii="Read" w:hAnsi="Read" w:cs="Read"/>
          <w:sz w:val="20"/>
          <w:szCs w:val="24"/>
          <w:lang w:val="pl-PL"/>
        </w:rPr>
        <w:t xml:space="preserve">zákazníkov. </w:t>
      </w:r>
    </w:p>
    <w:p w14:paraId="7A2370B0" w14:textId="77777777" w:rsidR="00AA41A6" w:rsidRPr="00AA41A6" w:rsidRDefault="00AA41A6" w:rsidP="00AA41A6">
      <w:pPr>
        <w:rPr>
          <w:rFonts w:ascii="Read" w:hAnsi="Read" w:cs="Read"/>
          <w:sz w:val="20"/>
          <w:szCs w:val="24"/>
          <w:lang w:val="pl-PL"/>
        </w:rPr>
      </w:pPr>
    </w:p>
    <w:p w14:paraId="7155C634" w14:textId="470C519C" w:rsidR="00F7052D" w:rsidRDefault="00F7052D" w:rsidP="00AA41A6">
      <w:pPr>
        <w:rPr>
          <w:rFonts w:ascii="Read" w:hAnsi="Read" w:cs="Read"/>
          <w:sz w:val="20"/>
          <w:szCs w:val="24"/>
          <w:lang w:val="pl-PL"/>
        </w:rPr>
      </w:pPr>
      <w:r>
        <w:rPr>
          <w:rFonts w:ascii="Read" w:hAnsi="Read" w:cs="Read"/>
          <w:sz w:val="20"/>
          <w:szCs w:val="24"/>
          <w:lang w:val="pl-PL"/>
        </w:rPr>
        <w:t xml:space="preserve">Najpredávanejším modelom z portfólia Dacia na Slovensku je SUV Duster. </w:t>
      </w:r>
      <w:r w:rsidR="006F3CD3">
        <w:rPr>
          <w:rFonts w:ascii="Read" w:hAnsi="Read" w:cs="Read"/>
          <w:sz w:val="20"/>
          <w:szCs w:val="24"/>
          <w:lang w:val="pl-PL"/>
        </w:rPr>
        <w:t>Stal sa najpredávanejším SUV súkromnej klientel</w:t>
      </w:r>
      <w:r w:rsidR="002F485F">
        <w:rPr>
          <w:rFonts w:ascii="Read" w:hAnsi="Read" w:cs="Read"/>
          <w:sz w:val="20"/>
          <w:szCs w:val="24"/>
          <w:lang w:val="pl-PL"/>
        </w:rPr>
        <w:t>y</w:t>
      </w:r>
      <w:r w:rsidR="006F3CD3">
        <w:rPr>
          <w:rFonts w:ascii="Read" w:hAnsi="Read" w:cs="Read"/>
          <w:sz w:val="20"/>
          <w:szCs w:val="24"/>
          <w:lang w:val="pl-PL"/>
        </w:rPr>
        <w:t xml:space="preserve">! </w:t>
      </w:r>
      <w:r w:rsidR="00672373">
        <w:rPr>
          <w:rFonts w:ascii="Read" w:hAnsi="Read" w:cs="Read"/>
          <w:sz w:val="20"/>
          <w:szCs w:val="24"/>
          <w:lang w:val="pl-PL"/>
        </w:rPr>
        <w:t xml:space="preserve">Minulý rok si </w:t>
      </w:r>
      <w:r w:rsidR="00731DC1">
        <w:rPr>
          <w:rFonts w:ascii="Read" w:hAnsi="Read" w:cs="Read"/>
          <w:sz w:val="20"/>
          <w:szCs w:val="24"/>
          <w:lang w:val="pl-PL"/>
        </w:rPr>
        <w:t xml:space="preserve">model Duster zakúpilo </w:t>
      </w:r>
      <w:r w:rsidR="006F3CD3">
        <w:rPr>
          <w:rFonts w:ascii="Read" w:hAnsi="Read" w:cs="Read"/>
          <w:sz w:val="20"/>
          <w:szCs w:val="24"/>
          <w:lang w:val="pl-PL"/>
        </w:rPr>
        <w:t xml:space="preserve">celkovo </w:t>
      </w:r>
      <w:r w:rsidR="00731DC1">
        <w:rPr>
          <w:rFonts w:ascii="Read" w:hAnsi="Read" w:cs="Read"/>
          <w:sz w:val="20"/>
          <w:szCs w:val="24"/>
          <w:lang w:val="pl-PL"/>
        </w:rPr>
        <w:t>1954 klientov</w:t>
      </w:r>
      <w:r w:rsidR="00EB20D4">
        <w:rPr>
          <w:rFonts w:ascii="Read" w:hAnsi="Read" w:cs="Read"/>
          <w:sz w:val="20"/>
          <w:szCs w:val="24"/>
          <w:lang w:val="pl-PL"/>
        </w:rPr>
        <w:t xml:space="preserve">, čo tvorí 8,5 % segmentu C SUV. </w:t>
      </w:r>
      <w:r>
        <w:rPr>
          <w:rFonts w:ascii="Read" w:hAnsi="Read" w:cs="Read"/>
          <w:sz w:val="20"/>
          <w:szCs w:val="24"/>
          <w:lang w:val="pl-PL"/>
        </w:rPr>
        <w:t xml:space="preserve">Duster je v tejto kategórii na 4. </w:t>
      </w:r>
      <w:r w:rsidR="006F3CD3">
        <w:rPr>
          <w:rFonts w:ascii="Read" w:hAnsi="Read" w:cs="Read"/>
          <w:sz w:val="20"/>
          <w:szCs w:val="24"/>
          <w:lang w:val="pl-PL"/>
        </w:rPr>
        <w:t>p</w:t>
      </w:r>
      <w:r>
        <w:rPr>
          <w:rFonts w:ascii="Read" w:hAnsi="Read" w:cs="Read"/>
          <w:sz w:val="20"/>
          <w:szCs w:val="24"/>
          <w:lang w:val="pl-PL"/>
        </w:rPr>
        <w:t xml:space="preserve">riečke. </w:t>
      </w:r>
    </w:p>
    <w:p w14:paraId="59C778FE" w14:textId="77777777" w:rsidR="006F3CD3" w:rsidRDefault="006F3CD3" w:rsidP="00AA41A6">
      <w:pPr>
        <w:rPr>
          <w:rFonts w:ascii="Read" w:hAnsi="Read" w:cs="Read"/>
          <w:sz w:val="20"/>
          <w:szCs w:val="24"/>
          <w:lang w:val="pl-PL"/>
        </w:rPr>
      </w:pPr>
    </w:p>
    <w:p w14:paraId="57728253" w14:textId="2A1BBE3F" w:rsidR="006F3CD3" w:rsidRDefault="005B702B" w:rsidP="00AA41A6">
      <w:pPr>
        <w:rPr>
          <w:rFonts w:ascii="Read" w:hAnsi="Read" w:cs="Read"/>
          <w:sz w:val="20"/>
          <w:szCs w:val="24"/>
          <w:lang w:val="pl-PL"/>
        </w:rPr>
      </w:pPr>
      <w:r>
        <w:rPr>
          <w:rFonts w:ascii="Read" w:hAnsi="Read" w:cs="Read"/>
          <w:sz w:val="20"/>
          <w:szCs w:val="24"/>
          <w:lang w:val="pl-PL"/>
        </w:rPr>
        <w:t xml:space="preserve">Kontinuálne od roku 2017 je Dacia Sandero najpredávanejším modelom pre retail zákazníka v Európe! Teší sa obľube aj u nás. </w:t>
      </w:r>
      <w:r w:rsidR="00333C72">
        <w:rPr>
          <w:rFonts w:ascii="Read" w:hAnsi="Read" w:cs="Read"/>
          <w:sz w:val="20"/>
          <w:szCs w:val="24"/>
          <w:lang w:val="pl-PL"/>
        </w:rPr>
        <w:t>Každým desiat</w:t>
      </w:r>
      <w:r w:rsidR="00013A96">
        <w:rPr>
          <w:rFonts w:ascii="Read" w:hAnsi="Read" w:cs="Read"/>
          <w:sz w:val="20"/>
          <w:szCs w:val="24"/>
          <w:lang w:val="pl-PL"/>
        </w:rPr>
        <w:t>y</w:t>
      </w:r>
      <w:r w:rsidR="00333C72">
        <w:rPr>
          <w:rFonts w:ascii="Read" w:hAnsi="Read" w:cs="Read"/>
          <w:sz w:val="20"/>
          <w:szCs w:val="24"/>
          <w:lang w:val="pl-PL"/>
        </w:rPr>
        <w:t xml:space="preserve">m automobilom v segmente </w:t>
      </w:r>
      <w:r w:rsidR="007E1841">
        <w:rPr>
          <w:rFonts w:ascii="Read" w:hAnsi="Read" w:cs="Read"/>
          <w:sz w:val="20"/>
          <w:szCs w:val="24"/>
          <w:lang w:val="pl-PL"/>
        </w:rPr>
        <w:t xml:space="preserve">B Hatch je Sandero. </w:t>
      </w:r>
      <w:r w:rsidR="00BA486E">
        <w:rPr>
          <w:rFonts w:ascii="Read" w:hAnsi="Read" w:cs="Read"/>
          <w:sz w:val="20"/>
          <w:szCs w:val="24"/>
          <w:lang w:val="pl-PL"/>
        </w:rPr>
        <w:t>Získalo 10,4 % podiel v tejto kategórii, vďaka 1</w:t>
      </w:r>
      <w:r w:rsidR="00A16D96">
        <w:rPr>
          <w:rFonts w:ascii="Read" w:hAnsi="Read" w:cs="Read"/>
          <w:sz w:val="20"/>
          <w:szCs w:val="24"/>
          <w:lang w:val="pl-PL"/>
        </w:rPr>
        <w:t>0</w:t>
      </w:r>
      <w:r w:rsidR="00BA486E">
        <w:rPr>
          <w:rFonts w:ascii="Read" w:hAnsi="Read" w:cs="Read"/>
          <w:sz w:val="20"/>
          <w:szCs w:val="24"/>
          <w:lang w:val="pl-PL"/>
        </w:rPr>
        <w:t>77 registráciam</w:t>
      </w:r>
      <w:r w:rsidR="00BA486E" w:rsidRPr="00275456">
        <w:rPr>
          <w:rFonts w:ascii="Read" w:hAnsi="Read" w:cs="Read"/>
          <w:sz w:val="20"/>
          <w:szCs w:val="24"/>
          <w:lang w:val="pl-PL"/>
        </w:rPr>
        <w:t xml:space="preserve">. </w:t>
      </w:r>
      <w:r w:rsidR="00A15C66" w:rsidRPr="00275456">
        <w:rPr>
          <w:rFonts w:ascii="Read" w:hAnsi="Read" w:cs="Read"/>
          <w:sz w:val="20"/>
          <w:szCs w:val="24"/>
          <w:lang w:val="pl-PL"/>
        </w:rPr>
        <w:t>49</w:t>
      </w:r>
      <w:r w:rsidR="00EC7F01" w:rsidRPr="00275456">
        <w:rPr>
          <w:rFonts w:ascii="Read" w:hAnsi="Read" w:cs="Read"/>
          <w:sz w:val="20"/>
          <w:szCs w:val="24"/>
          <w:lang w:val="pl-PL"/>
        </w:rPr>
        <w:t xml:space="preserve"> </w:t>
      </w:r>
      <w:r w:rsidR="00A16D96" w:rsidRPr="00275456">
        <w:rPr>
          <w:rFonts w:ascii="Read" w:hAnsi="Read" w:cs="Read"/>
          <w:sz w:val="20"/>
          <w:szCs w:val="24"/>
          <w:lang w:val="pl-PL"/>
        </w:rPr>
        <w:t xml:space="preserve">% </w:t>
      </w:r>
      <w:r w:rsidR="00A15C66" w:rsidRPr="00275456">
        <w:rPr>
          <w:rFonts w:ascii="Read" w:hAnsi="Read" w:cs="Read"/>
          <w:sz w:val="20"/>
          <w:szCs w:val="24"/>
          <w:lang w:val="pl-PL"/>
        </w:rPr>
        <w:t xml:space="preserve">predajov modelu Sandero je vo výbave </w:t>
      </w:r>
      <w:r w:rsidR="00A16D96" w:rsidRPr="00275456">
        <w:rPr>
          <w:rFonts w:ascii="Read" w:hAnsi="Read" w:cs="Read"/>
          <w:sz w:val="20"/>
          <w:szCs w:val="24"/>
          <w:lang w:val="pl-PL"/>
        </w:rPr>
        <w:t>Sandero Stepway</w:t>
      </w:r>
      <w:r w:rsidR="00275456">
        <w:rPr>
          <w:rFonts w:ascii="Read" w:hAnsi="Read" w:cs="Read"/>
          <w:sz w:val="20"/>
          <w:szCs w:val="24"/>
          <w:lang w:val="pl-PL"/>
        </w:rPr>
        <w:t xml:space="preserve">. </w:t>
      </w:r>
      <w:r w:rsidR="00A15C66">
        <w:rPr>
          <w:rFonts w:ascii="Read" w:hAnsi="Read" w:cs="Read"/>
          <w:sz w:val="20"/>
          <w:szCs w:val="24"/>
          <w:lang w:val="pl-PL"/>
        </w:rPr>
        <w:t xml:space="preserve"> </w:t>
      </w:r>
    </w:p>
    <w:p w14:paraId="75CFB836" w14:textId="77777777" w:rsidR="00796272" w:rsidRDefault="00796272" w:rsidP="00AA41A6">
      <w:pPr>
        <w:rPr>
          <w:rFonts w:ascii="Read" w:hAnsi="Read" w:cs="Read"/>
          <w:sz w:val="20"/>
          <w:szCs w:val="24"/>
          <w:lang w:val="pl-PL"/>
        </w:rPr>
      </w:pPr>
    </w:p>
    <w:p w14:paraId="34B3BBBF" w14:textId="75E02E3F" w:rsidR="00796272" w:rsidRDefault="00796272" w:rsidP="00AA41A6">
      <w:pPr>
        <w:rPr>
          <w:rFonts w:ascii="Read" w:hAnsi="Read" w:cs="Read"/>
          <w:sz w:val="20"/>
          <w:szCs w:val="24"/>
          <w:lang w:val="pl-PL"/>
        </w:rPr>
      </w:pPr>
      <w:r>
        <w:rPr>
          <w:rFonts w:ascii="Read" w:hAnsi="Read" w:cs="Read"/>
          <w:sz w:val="20"/>
          <w:szCs w:val="24"/>
          <w:lang w:val="pl-PL"/>
        </w:rPr>
        <w:lastRenderedPageBreak/>
        <w:t>Súkromný zákazník s</w:t>
      </w:r>
      <w:r w:rsidR="006B5DCD">
        <w:rPr>
          <w:rFonts w:ascii="Read" w:hAnsi="Read" w:cs="Read"/>
          <w:sz w:val="20"/>
          <w:szCs w:val="24"/>
          <w:lang w:val="pl-PL"/>
        </w:rPr>
        <w:t xml:space="preserve">a zaľúbil aj do modelu Jogger. </w:t>
      </w:r>
      <w:r w:rsidR="000C7409">
        <w:rPr>
          <w:rFonts w:ascii="Read" w:hAnsi="Read" w:cs="Read"/>
          <w:sz w:val="20"/>
          <w:szCs w:val="24"/>
          <w:lang w:val="pl-PL"/>
        </w:rPr>
        <w:t>41</w:t>
      </w:r>
      <w:r w:rsidR="006B5DCD">
        <w:rPr>
          <w:rFonts w:ascii="Read" w:hAnsi="Read" w:cs="Read"/>
          <w:sz w:val="20"/>
          <w:szCs w:val="24"/>
          <w:lang w:val="pl-PL"/>
        </w:rPr>
        <w:t xml:space="preserve">% registrácií </w:t>
      </w:r>
      <w:r w:rsidR="00C11183">
        <w:rPr>
          <w:rFonts w:ascii="Read" w:hAnsi="Read" w:cs="Read"/>
          <w:sz w:val="20"/>
          <w:szCs w:val="24"/>
          <w:lang w:val="pl-PL"/>
        </w:rPr>
        <w:t xml:space="preserve">bolo realizovaných súkromným klientom. Spolu sa predalo 855 kusov tohto modelu, čo ho radí na 7.miesto v rebríčku </w:t>
      </w:r>
      <w:r w:rsidR="001C334B">
        <w:rPr>
          <w:rFonts w:ascii="Read" w:hAnsi="Read" w:cs="Read"/>
          <w:sz w:val="20"/>
          <w:szCs w:val="24"/>
          <w:lang w:val="pl-PL"/>
        </w:rPr>
        <w:t xml:space="preserve">C Hatch. </w:t>
      </w:r>
    </w:p>
    <w:p w14:paraId="0638F2DF" w14:textId="77777777" w:rsidR="00E51D46" w:rsidRDefault="00E51D46" w:rsidP="00E51D46">
      <w:pPr>
        <w:spacing w:line="276" w:lineRule="auto"/>
        <w:rPr>
          <w:rFonts w:ascii="Read" w:hAnsi="Read" w:cs="Read"/>
          <w:sz w:val="20"/>
          <w:szCs w:val="20"/>
          <w:lang w:val="pl"/>
        </w:rPr>
      </w:pPr>
    </w:p>
    <w:p w14:paraId="3768CFBB" w14:textId="7DBF5680" w:rsidR="00D57E56" w:rsidRDefault="00E87887" w:rsidP="00E51D46">
      <w:pPr>
        <w:spacing w:line="276" w:lineRule="auto"/>
        <w:rPr>
          <w:rFonts w:ascii="Read" w:hAnsi="Read" w:cs="Read"/>
          <w:sz w:val="20"/>
          <w:szCs w:val="20"/>
          <w:lang w:val="pl"/>
        </w:rPr>
      </w:pPr>
      <w:r>
        <w:rPr>
          <w:rFonts w:ascii="Read" w:hAnsi="Read" w:cs="Read"/>
          <w:sz w:val="20"/>
          <w:szCs w:val="20"/>
          <w:lang w:val="pl"/>
        </w:rPr>
        <w:t>V</w:t>
      </w:r>
      <w:r w:rsidR="00E51D46" w:rsidRPr="00E72154">
        <w:rPr>
          <w:rFonts w:ascii="Read" w:hAnsi="Read" w:cs="Read"/>
          <w:sz w:val="20"/>
          <w:szCs w:val="20"/>
          <w:lang w:val="pl"/>
        </w:rPr>
        <w:t xml:space="preserve">ýznamným míľnikom značky </w:t>
      </w:r>
      <w:r>
        <w:rPr>
          <w:rFonts w:ascii="Read" w:hAnsi="Read" w:cs="Read"/>
          <w:sz w:val="20"/>
          <w:szCs w:val="20"/>
          <w:lang w:val="pl"/>
        </w:rPr>
        <w:t>bolo uvedenie 100% elekt</w:t>
      </w:r>
      <w:r w:rsidR="001735AB">
        <w:rPr>
          <w:rFonts w:ascii="Read" w:hAnsi="Read" w:cs="Read"/>
          <w:sz w:val="20"/>
          <w:szCs w:val="20"/>
          <w:lang w:val="pl"/>
        </w:rPr>
        <w:t>r</w:t>
      </w:r>
      <w:r>
        <w:rPr>
          <w:rFonts w:ascii="Read" w:hAnsi="Read" w:cs="Read"/>
          <w:sz w:val="20"/>
          <w:szCs w:val="20"/>
          <w:lang w:val="pl"/>
        </w:rPr>
        <w:t xml:space="preserve">ického vozidla, ktoré by bolo dostupné pre masy. Podarilo sa! Dacia Spring je 3.najpredávanejším EV v </w:t>
      </w:r>
      <w:r w:rsidR="003E081D">
        <w:rPr>
          <w:rFonts w:ascii="Read" w:hAnsi="Read" w:cs="Read"/>
          <w:sz w:val="20"/>
          <w:szCs w:val="20"/>
          <w:lang w:val="pl"/>
        </w:rPr>
        <w:t xml:space="preserve">celoeurópskom </w:t>
      </w:r>
      <w:r>
        <w:rPr>
          <w:rFonts w:ascii="Read" w:hAnsi="Read" w:cs="Read"/>
          <w:sz w:val="20"/>
          <w:szCs w:val="20"/>
          <w:lang w:val="pl"/>
        </w:rPr>
        <w:t>Retail segmente</w:t>
      </w:r>
      <w:r w:rsidR="003E081D">
        <w:rPr>
          <w:rFonts w:ascii="Read" w:hAnsi="Read" w:cs="Read"/>
          <w:sz w:val="20"/>
          <w:szCs w:val="20"/>
          <w:lang w:val="pl"/>
        </w:rPr>
        <w:t xml:space="preserve">. </w:t>
      </w:r>
      <w:r w:rsidR="00C875E2">
        <w:rPr>
          <w:rFonts w:ascii="Read" w:hAnsi="Read" w:cs="Read"/>
          <w:sz w:val="20"/>
          <w:szCs w:val="20"/>
          <w:lang w:val="pl"/>
        </w:rPr>
        <w:t>N</w:t>
      </w:r>
      <w:r w:rsidR="003E081D">
        <w:rPr>
          <w:rFonts w:ascii="Read" w:hAnsi="Read" w:cs="Read"/>
          <w:sz w:val="20"/>
          <w:szCs w:val="20"/>
          <w:lang w:val="pl"/>
        </w:rPr>
        <w:t xml:space="preserve">a Slovensku </w:t>
      </w:r>
      <w:r w:rsidR="00444F5F">
        <w:rPr>
          <w:rFonts w:ascii="Read" w:hAnsi="Read" w:cs="Read"/>
          <w:sz w:val="20"/>
          <w:szCs w:val="20"/>
          <w:lang w:val="pl"/>
        </w:rPr>
        <w:t xml:space="preserve">modelu Spring prichádza na chuť aj </w:t>
      </w:r>
      <w:r w:rsidR="00D57E56">
        <w:rPr>
          <w:rFonts w:ascii="Read" w:hAnsi="Read" w:cs="Read"/>
          <w:sz w:val="20"/>
          <w:szCs w:val="20"/>
          <w:lang w:val="pl"/>
        </w:rPr>
        <w:t xml:space="preserve">naša </w:t>
      </w:r>
      <w:r w:rsidR="00444F5F">
        <w:rPr>
          <w:rFonts w:ascii="Read" w:hAnsi="Read" w:cs="Read"/>
          <w:sz w:val="20"/>
          <w:szCs w:val="20"/>
          <w:lang w:val="pl"/>
        </w:rPr>
        <w:t xml:space="preserve">konzervatívnejšia slovenská klientela. </w:t>
      </w:r>
      <w:r w:rsidR="000A69C9">
        <w:rPr>
          <w:rFonts w:ascii="Read" w:hAnsi="Read" w:cs="Read"/>
          <w:sz w:val="20"/>
          <w:szCs w:val="20"/>
          <w:lang w:val="pl"/>
        </w:rPr>
        <w:t>Klienti oceňujú b</w:t>
      </w:r>
      <w:r w:rsidR="00D57E56">
        <w:rPr>
          <w:rFonts w:ascii="Read" w:hAnsi="Read" w:cs="Read"/>
          <w:sz w:val="20"/>
          <w:szCs w:val="20"/>
          <w:lang w:val="pl"/>
        </w:rPr>
        <w:t xml:space="preserve">enefity </w:t>
      </w:r>
      <w:r w:rsidR="00096EF6">
        <w:rPr>
          <w:rFonts w:ascii="Read" w:hAnsi="Read" w:cs="Read"/>
          <w:sz w:val="20"/>
          <w:szCs w:val="20"/>
          <w:lang w:val="pl"/>
        </w:rPr>
        <w:t>nízkej obstarávacej cen</w:t>
      </w:r>
      <w:r w:rsidR="00100676">
        <w:rPr>
          <w:rFonts w:ascii="Read" w:hAnsi="Read" w:cs="Read"/>
          <w:sz w:val="20"/>
          <w:szCs w:val="20"/>
          <w:lang w:val="pl"/>
        </w:rPr>
        <w:t>y</w:t>
      </w:r>
      <w:r w:rsidR="00096EF6">
        <w:rPr>
          <w:rFonts w:ascii="Read" w:hAnsi="Read" w:cs="Read"/>
          <w:sz w:val="20"/>
          <w:szCs w:val="20"/>
          <w:lang w:val="pl"/>
        </w:rPr>
        <w:t>, nízkych prevádzkových náklado</w:t>
      </w:r>
      <w:r w:rsidR="00517BA5">
        <w:rPr>
          <w:rFonts w:ascii="Read" w:hAnsi="Read" w:cs="Read"/>
          <w:sz w:val="20"/>
          <w:szCs w:val="20"/>
          <w:lang w:val="pl"/>
        </w:rPr>
        <w:t>v</w:t>
      </w:r>
      <w:r w:rsidR="00096EF6">
        <w:rPr>
          <w:rFonts w:ascii="Read" w:hAnsi="Read" w:cs="Read"/>
          <w:sz w:val="20"/>
          <w:szCs w:val="20"/>
          <w:lang w:val="pl"/>
        </w:rPr>
        <w:t xml:space="preserve"> a dostačujúc</w:t>
      </w:r>
      <w:r w:rsidR="00100676">
        <w:rPr>
          <w:rFonts w:ascii="Read" w:hAnsi="Read" w:cs="Read"/>
          <w:sz w:val="20"/>
          <w:szCs w:val="20"/>
          <w:lang w:val="pl"/>
        </w:rPr>
        <w:t>i</w:t>
      </w:r>
      <w:r w:rsidR="00096EF6">
        <w:rPr>
          <w:rFonts w:ascii="Read" w:hAnsi="Read" w:cs="Read"/>
          <w:sz w:val="20"/>
          <w:szCs w:val="20"/>
          <w:lang w:val="pl"/>
        </w:rPr>
        <w:t xml:space="preserve"> dojazd najmä v mestskom prostredí</w:t>
      </w:r>
      <w:r w:rsidR="000A69C9">
        <w:rPr>
          <w:rFonts w:ascii="Read" w:hAnsi="Read" w:cs="Read"/>
          <w:sz w:val="20"/>
          <w:szCs w:val="20"/>
          <w:lang w:val="pl"/>
        </w:rPr>
        <w:t xml:space="preserve">. Spring zaznamenal predaj vo výške 104 kusov. </w:t>
      </w:r>
    </w:p>
    <w:p w14:paraId="3BF9628B" w14:textId="69463F6B" w:rsidR="00AB4ABF" w:rsidRDefault="00AB4ABF" w:rsidP="00AA41A6">
      <w:pPr>
        <w:rPr>
          <w:rFonts w:ascii="Read" w:hAnsi="Read" w:cs="Read"/>
          <w:sz w:val="20"/>
          <w:szCs w:val="24"/>
          <w:lang w:val="pl-PL"/>
        </w:rPr>
      </w:pPr>
    </w:p>
    <w:p w14:paraId="46FBCC4E" w14:textId="4ABC7BEF" w:rsidR="00AB4ABF" w:rsidRPr="007C6717" w:rsidRDefault="00AB4ABF" w:rsidP="00AA41A6">
      <w:pPr>
        <w:rPr>
          <w:rFonts w:ascii="Read" w:hAnsi="Read" w:cs="Read"/>
          <w:sz w:val="20"/>
          <w:szCs w:val="20"/>
          <w:lang w:val="pl"/>
        </w:rPr>
      </w:pPr>
      <w:r w:rsidRPr="007C6717">
        <w:rPr>
          <w:rFonts w:ascii="Read" w:hAnsi="Read" w:cs="Read"/>
          <w:i/>
          <w:iCs/>
          <w:sz w:val="20"/>
          <w:szCs w:val="20"/>
          <w:lang w:val="pl"/>
        </w:rPr>
        <w:t>„</w:t>
      </w:r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Aj keď minulý rok značka Dacia nepredstavila toľko noviniek ako po ostatné roky, mimoriadne ma teší, že objemy predaja a popularita značky rástli. V 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európskom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meradle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sa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všetky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pilére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značky Dacia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umiestnili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v TOP rebríčkoch predajov </w:t>
      </w:r>
      <w:r w:rsidR="00EB4879">
        <w:rPr>
          <w:rFonts w:ascii="Read" w:hAnsi="Read" w:cs="Read"/>
          <w:i/>
          <w:iCs/>
          <w:sz w:val="20"/>
          <w:szCs w:val="20"/>
          <w:lang w:val="pl"/>
        </w:rPr>
        <w:t>v</w:t>
      </w:r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Retail </w:t>
      </w:r>
      <w:r w:rsidR="00855672" w:rsidRPr="007C6717">
        <w:rPr>
          <w:rFonts w:ascii="Read" w:hAnsi="Read" w:cs="Read"/>
          <w:i/>
          <w:iCs/>
          <w:sz w:val="20"/>
          <w:szCs w:val="20"/>
          <w:lang w:val="pl"/>
        </w:rPr>
        <w:t>segmentoc</w:t>
      </w:r>
      <w:r w:rsidR="00855672">
        <w:rPr>
          <w:rFonts w:ascii="Read" w:hAnsi="Read" w:cs="Read"/>
          <w:i/>
          <w:iCs/>
          <w:sz w:val="20"/>
          <w:szCs w:val="20"/>
          <w:lang w:val="pl"/>
        </w:rPr>
        <w:t xml:space="preserve">h </w:t>
      </w:r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svojich kategór</w:t>
      </w:r>
      <w:r w:rsidR="00EB4879">
        <w:rPr>
          <w:rFonts w:ascii="Read" w:hAnsi="Read" w:cs="Read"/>
          <w:i/>
          <w:iCs/>
          <w:sz w:val="20"/>
          <w:szCs w:val="20"/>
          <w:lang w:val="pl"/>
        </w:rPr>
        <w:t>ií</w:t>
      </w:r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! Na tento segment sa </w:t>
      </w:r>
      <w:r w:rsidR="00EB4879">
        <w:rPr>
          <w:rFonts w:ascii="Read" w:hAnsi="Read" w:cs="Read"/>
          <w:i/>
          <w:iCs/>
          <w:sz w:val="20"/>
          <w:szCs w:val="20"/>
          <w:lang w:val="pl"/>
        </w:rPr>
        <w:t>sústreďujeme</w:t>
      </w:r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aj na Slovensku. Že sa nám to darí avizuje úspech modelu Duster, ktoré je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opäť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najpredávanejším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SUV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súkromnej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klientely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. A 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Sandero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je 2.najpopulárnejšie v 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segmente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B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Hatch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v Retail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kategórii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.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Ľudia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jednoducho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milujú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značku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Dacia! A som si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istý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,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že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sa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zamilujú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aj do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nového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Dacia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Duster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, 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ktorý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je </w:t>
      </w:r>
      <w:proofErr w:type="spellStart"/>
      <w:proofErr w:type="gram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najočakávanejšou</w:t>
      </w:r>
      <w:proofErr w:type="spell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 </w:t>
      </w:r>
      <w:proofErr w:type="spellStart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>novinkou</w:t>
      </w:r>
      <w:proofErr w:type="spellEnd"/>
      <w:proofErr w:type="gramEnd"/>
      <w:r w:rsidR="007C6717" w:rsidRPr="007C6717">
        <w:rPr>
          <w:rFonts w:ascii="Read" w:hAnsi="Read" w:cs="Read"/>
          <w:i/>
          <w:iCs/>
          <w:sz w:val="20"/>
          <w:szCs w:val="20"/>
          <w:lang w:val="pl"/>
        </w:rPr>
        <w:t xml:space="preserve"> 2024,</w:t>
      </w:r>
      <w:r w:rsidR="007C6717">
        <w:rPr>
          <w:rFonts w:ascii="Read" w:hAnsi="Read" w:cs="Read"/>
          <w:i/>
          <w:iCs/>
          <w:sz w:val="20"/>
          <w:szCs w:val="20"/>
          <w:lang w:val="pl"/>
        </w:rPr>
        <w:t xml:space="preserve">” </w:t>
      </w:r>
      <w:r w:rsidR="001A63DE" w:rsidRPr="007C6717">
        <w:rPr>
          <w:rFonts w:ascii="Read" w:hAnsi="Read" w:cs="Read"/>
          <w:sz w:val="20"/>
          <w:szCs w:val="20"/>
          <w:lang w:val="pl"/>
        </w:rPr>
        <w:t xml:space="preserve">zhodnotil generálny riaditeľ Renault Slovensko Richard Evanson. </w:t>
      </w:r>
      <w:r w:rsidR="00B64D44" w:rsidRPr="007C6717">
        <w:rPr>
          <w:rFonts w:ascii="Read" w:hAnsi="Read" w:cs="Read"/>
          <w:sz w:val="20"/>
          <w:szCs w:val="20"/>
          <w:lang w:val="pl"/>
        </w:rPr>
        <w:t xml:space="preserve"> </w:t>
      </w:r>
    </w:p>
    <w:p w14:paraId="74ED3496" w14:textId="77777777" w:rsidR="003555A6" w:rsidRPr="007C1A11" w:rsidRDefault="003555A6" w:rsidP="007C1A11">
      <w:pPr>
        <w:spacing w:line="276" w:lineRule="auto"/>
        <w:rPr>
          <w:rFonts w:cstheme="minorHAnsi"/>
          <w:caps/>
          <w:color w:val="646B52" w:themeColor="text2"/>
          <w:sz w:val="24"/>
          <w:lang w:val="pl-PL"/>
        </w:rPr>
      </w:pPr>
    </w:p>
    <w:p w14:paraId="3049ACC0" w14:textId="368EFE26" w:rsidR="00CA663D" w:rsidRPr="00B14E49" w:rsidRDefault="00960A51" w:rsidP="007C1A11">
      <w:pPr>
        <w:spacing w:line="276" w:lineRule="auto"/>
        <w:rPr>
          <w:rFonts w:ascii="Dacia Block" w:hAnsi="Dacia Block" w:cs="Dacia Block"/>
          <w:caps/>
          <w:color w:val="646B52" w:themeColor="text2"/>
          <w:sz w:val="24"/>
          <w:lang w:val="pl-PL"/>
        </w:rPr>
      </w:pPr>
      <w:r w:rsidRPr="00B14E49">
        <w:rPr>
          <w:rFonts w:ascii="Dacia Block" w:hAnsi="Dacia Block" w:cs="Dacia Block"/>
          <w:caps/>
          <w:color w:val="646B52" w:themeColor="text2"/>
          <w:sz w:val="24"/>
          <w:lang w:val="pl-PL"/>
        </w:rPr>
        <w:t xml:space="preserve">DACIA </w:t>
      </w:r>
      <w:r w:rsidR="00350869" w:rsidRPr="00B14E49">
        <w:rPr>
          <w:rFonts w:ascii="Dacia Block" w:hAnsi="Dacia Block" w:cs="Dacia Block"/>
          <w:caps/>
          <w:color w:val="646B52" w:themeColor="text2"/>
          <w:sz w:val="24"/>
          <w:lang w:val="pl-PL"/>
        </w:rPr>
        <w:t>–</w:t>
      </w:r>
      <w:r w:rsidR="00A24820">
        <w:rPr>
          <w:rFonts w:ascii="Dacia Block" w:hAnsi="Dacia Block" w:cs="Dacia Block"/>
          <w:caps/>
          <w:color w:val="646B52" w:themeColor="text2"/>
          <w:sz w:val="24"/>
          <w:lang w:val="pl-PL"/>
        </w:rPr>
        <w:t xml:space="preserve"> </w:t>
      </w:r>
      <w:r w:rsidR="00E72154">
        <w:rPr>
          <w:rFonts w:ascii="Dacia Block" w:hAnsi="Dacia Block" w:cs="Dacia Block"/>
          <w:caps/>
          <w:color w:val="646B52" w:themeColor="text2"/>
          <w:sz w:val="24"/>
          <w:lang w:val="pl-PL"/>
        </w:rPr>
        <w:t>LPG ponuka priamo z továrne</w:t>
      </w:r>
    </w:p>
    <w:p w14:paraId="75BDEFFA" w14:textId="77777777" w:rsidR="00E72154" w:rsidRPr="00E72154" w:rsidRDefault="00E72154" w:rsidP="00E72154">
      <w:pPr>
        <w:spacing w:line="276" w:lineRule="auto"/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</w:pPr>
    </w:p>
    <w:p w14:paraId="12AC4FCC" w14:textId="3AB5A4D9" w:rsidR="00E72154" w:rsidRPr="00E72154" w:rsidRDefault="00E72154" w:rsidP="00E72154">
      <w:pPr>
        <w:spacing w:line="276" w:lineRule="auto"/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</w:pPr>
      <w:r w:rsidRPr="00E72154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Ponuka ekologických, ekonomických a praktických motorov TCe 100 LPG od </w:t>
      </w:r>
      <w:r w:rsidR="00100676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značky </w:t>
      </w:r>
      <w:r w:rsidRPr="00E72154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>Daci</w:t>
      </w:r>
      <w:r w:rsidR="00100676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>a</w:t>
      </w:r>
      <w:r w:rsidRPr="00E72154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 sa </w:t>
      </w:r>
      <w:r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>stretáva</w:t>
      </w:r>
      <w:r w:rsidRPr="00E72154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 s veľkým záujmom zákazníkov. Dvojpalivové motory (benzín a LPG) </w:t>
      </w:r>
      <w:r w:rsidRPr="00643445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tvoria </w:t>
      </w:r>
      <w:r w:rsidR="00643445" w:rsidRPr="00643445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>40</w:t>
      </w:r>
      <w:r w:rsidRPr="00643445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 % predaja značky</w:t>
      </w:r>
      <w:r w:rsidRPr="00544FF0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 na</w:t>
      </w:r>
      <w:r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 Slovensku</w:t>
      </w:r>
      <w:r w:rsidRPr="00E72154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. Dacia je jediným výrobcom, ktorý ponúka </w:t>
      </w:r>
      <w:r w:rsidR="00DE3D32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>tento typ pohonu</w:t>
      </w:r>
      <w:r w:rsidRPr="00E72154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 v celom svojom rade osobných automobilov (okrem </w:t>
      </w:r>
      <w:r w:rsidR="00E51D46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 xml:space="preserve">100% elektického </w:t>
      </w:r>
      <w:r w:rsidRPr="00E72154">
        <w:rPr>
          <w:rFonts w:ascii="Read" w:hAnsi="Read" w:cs="Read"/>
          <w:color w:val="000000"/>
          <w:sz w:val="20"/>
          <w:szCs w:val="20"/>
          <w:shd w:val="clear" w:color="auto" w:fill="FFFFFF"/>
          <w:lang w:val="pl-PL"/>
        </w:rPr>
        <w:t>Spring). Továrenská inštalácia tejto osvedčenej technológie do motora TCe 100 LPG zaručuje bezpečnosť a spoľahlivosť.</w:t>
      </w:r>
    </w:p>
    <w:p w14:paraId="75D35681" w14:textId="77777777" w:rsidR="00687FD1" w:rsidRPr="00EA53D7" w:rsidRDefault="00687FD1" w:rsidP="00687FD1">
      <w:pPr>
        <w:rPr>
          <w:rFonts w:ascii="Read" w:hAnsi="Read" w:cs="Read"/>
          <w:lang w:val="pl"/>
        </w:rPr>
      </w:pPr>
    </w:p>
    <w:p w14:paraId="0F2D03BF" w14:textId="77777777" w:rsidR="00F738E6" w:rsidRDefault="00F738E6" w:rsidP="007C1A11">
      <w:pPr>
        <w:spacing w:line="276" w:lineRule="auto"/>
        <w:rPr>
          <w:rFonts w:ascii="Dacia Block" w:hAnsi="Dacia Block" w:cs="Dacia Block"/>
          <w:caps/>
          <w:color w:val="646B52" w:themeColor="text2"/>
          <w:sz w:val="24"/>
          <w:lang w:val="pl-PL"/>
        </w:rPr>
      </w:pPr>
    </w:p>
    <w:p w14:paraId="197787F1" w14:textId="42F6BFE8" w:rsidR="009D2898" w:rsidRPr="00B14E49" w:rsidRDefault="00E72154" w:rsidP="007C1A11">
      <w:pPr>
        <w:spacing w:line="276" w:lineRule="auto"/>
        <w:rPr>
          <w:rFonts w:ascii="Dacia Block" w:hAnsi="Dacia Block" w:cs="Dacia Block"/>
          <w:caps/>
          <w:color w:val="646B52" w:themeColor="text2"/>
          <w:sz w:val="24"/>
          <w:lang w:val="pl-PL"/>
        </w:rPr>
      </w:pPr>
      <w:r>
        <w:rPr>
          <w:rFonts w:ascii="Dacia Block" w:hAnsi="Dacia Block" w:cs="Dacia Block"/>
          <w:caps/>
          <w:color w:val="646B52" w:themeColor="text2"/>
          <w:sz w:val="24"/>
          <w:lang w:val="pl-PL"/>
        </w:rPr>
        <w:t>Čo nás čaká v roku</w:t>
      </w:r>
      <w:r w:rsidR="009D2898" w:rsidRPr="00B14E49">
        <w:rPr>
          <w:rFonts w:ascii="Dacia Block" w:hAnsi="Dacia Block" w:cs="Dacia Block"/>
          <w:caps/>
          <w:color w:val="646B52" w:themeColor="text2"/>
          <w:sz w:val="24"/>
          <w:lang w:val="pl-PL"/>
        </w:rPr>
        <w:t xml:space="preserve"> 202</w:t>
      </w:r>
      <w:r w:rsidR="00F738E6">
        <w:rPr>
          <w:rFonts w:ascii="Dacia Block" w:hAnsi="Dacia Block" w:cs="Dacia Block"/>
          <w:caps/>
          <w:color w:val="646B52" w:themeColor="text2"/>
          <w:sz w:val="24"/>
          <w:lang w:val="pl-PL"/>
        </w:rPr>
        <w:t>4</w:t>
      </w:r>
    </w:p>
    <w:p w14:paraId="19A6EFE3" w14:textId="77777777" w:rsidR="009D2898" w:rsidRPr="007C1A11" w:rsidRDefault="009D2898" w:rsidP="007C1A11">
      <w:pPr>
        <w:spacing w:line="276" w:lineRule="auto"/>
        <w:rPr>
          <w:rFonts w:cstheme="minorHAnsi"/>
          <w:color w:val="000000" w:themeColor="text1"/>
          <w:sz w:val="20"/>
          <w:szCs w:val="20"/>
          <w:shd w:val="clear" w:color="auto" w:fill="FFFFFF"/>
          <w:lang w:val="pl-PL"/>
        </w:rPr>
      </w:pPr>
    </w:p>
    <w:p w14:paraId="77A44DE2" w14:textId="04EC9537" w:rsidR="00FE4EEE" w:rsidRDefault="00C07193" w:rsidP="00E72154">
      <w:pPr>
        <w:spacing w:line="276" w:lineRule="auto"/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</w:pPr>
      <w:r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Dacia pokračuje v predstavovaní novej vizuálnej identity v showroomoch značky. </w:t>
      </w:r>
    </w:p>
    <w:p w14:paraId="1D2F3CA4" w14:textId="77777777" w:rsidR="00FE4EEE" w:rsidRDefault="00FE4EEE" w:rsidP="00E72154">
      <w:pPr>
        <w:spacing w:line="276" w:lineRule="auto"/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</w:pPr>
    </w:p>
    <w:p w14:paraId="238BE6BE" w14:textId="29BAD404" w:rsidR="00E72154" w:rsidRDefault="00CD5DA3" w:rsidP="00E72154">
      <w:pPr>
        <w:spacing w:line="276" w:lineRule="auto"/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</w:pPr>
      <w:r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Ponuka </w:t>
      </w:r>
      <w:r w:rsidR="00E72154" w:rsidRPr="00E72154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Dacia </w:t>
      </w:r>
      <w:r w:rsidR="00E72154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sa v tomto roku rozšíri o</w:t>
      </w:r>
      <w:r w:rsidR="00E72154" w:rsidRPr="00E72154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 nový </w:t>
      </w:r>
      <w:r w:rsidR="00F738E6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Duster</w:t>
      </w:r>
      <w:r w:rsidR="00E72154" w:rsidRPr="00E72154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. Toto </w:t>
      </w:r>
      <w:r w:rsidR="00F738E6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ikonické SUV</w:t>
      </w:r>
      <w:r w:rsidR="00E72154" w:rsidRPr="00E72154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 dorazí do showroomov </w:t>
      </w:r>
      <w:r w:rsidR="00FB19F7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začiatkom leta</w:t>
      </w:r>
      <w:r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 </w:t>
      </w:r>
      <w:r w:rsidR="00E72154" w:rsidRPr="00E72154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202</w:t>
      </w:r>
      <w:r w:rsidR="00FB19F7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4</w:t>
      </w:r>
      <w:r w:rsidR="00E72154" w:rsidRPr="00E72154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. </w:t>
      </w:r>
      <w:r w:rsidR="00317006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Na </w:t>
      </w:r>
      <w:r w:rsidR="00CF2856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slovenský </w:t>
      </w:r>
      <w:r w:rsidR="00317006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trh sa </w:t>
      </w:r>
      <w:r w:rsidR="00CF2856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uvedie verzia 4x4, aj hybridná motorizácia. </w:t>
      </w:r>
      <w:r w:rsidR="004B6B7A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A</w:t>
      </w:r>
      <w:r w:rsidR="00CC68B8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tribúty značky Dacia </w:t>
      </w:r>
      <w:r w:rsidR="004B6B7A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sú na tomto modely evidentné. Cool &amp; Smart, Robust &amp; Outdoor, Eco</w:t>
      </w:r>
      <w:r w:rsidR="002A0A27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nomic &amp; </w:t>
      </w:r>
      <w:r w:rsidR="006F34E3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E</w:t>
      </w:r>
      <w:r w:rsidR="002A0A27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cologic. </w:t>
      </w:r>
    </w:p>
    <w:p w14:paraId="36BBB3A0" w14:textId="65EFD4F0" w:rsidR="00E72154" w:rsidRDefault="00CF2856" w:rsidP="00E72154">
      <w:pPr>
        <w:spacing w:line="276" w:lineRule="auto"/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</w:pPr>
      <w:r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Potfólio </w:t>
      </w:r>
      <w:r w:rsidR="00352735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obohatí aj Jogger Hybrid 140 a nová elektrická Dacia Spring, ktorá sa odhalí na </w:t>
      </w:r>
      <w:r w:rsidR="00461253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ženevskom autosalóne. Rok uzavrie premiéra Dacia Bi</w:t>
      </w:r>
      <w:r w:rsidR="008F7D65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g</w:t>
      </w:r>
      <w:r w:rsidR="00461253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>ster</w:t>
      </w:r>
      <w:r w:rsidR="00EC7F01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  <w:t xml:space="preserve">, na ktorý sa ešte tento rok budú otvárať objednávky. Model sa začne predávať v roku 2025. </w:t>
      </w:r>
    </w:p>
    <w:p w14:paraId="2481A0EF" w14:textId="77777777" w:rsidR="00BE38E4" w:rsidRDefault="00BE38E4" w:rsidP="00BE38E4">
      <w:pPr>
        <w:spacing w:after="60"/>
        <w:rPr>
          <w:rFonts w:ascii="Dacia Block" w:hAnsi="Dacia Block" w:cs="Dacia Block"/>
          <w:b/>
          <w:color w:val="646B52"/>
          <w:sz w:val="16"/>
          <w:szCs w:val="16"/>
          <w:lang w:val="sk-SK"/>
        </w:rPr>
      </w:pPr>
    </w:p>
    <w:p w14:paraId="6E7B9585" w14:textId="77777777" w:rsidR="00BE38E4" w:rsidRDefault="00BE38E4" w:rsidP="00BE38E4">
      <w:pPr>
        <w:spacing w:after="60"/>
        <w:rPr>
          <w:rFonts w:ascii="Dacia Block" w:hAnsi="Dacia Block" w:cs="Dacia Block"/>
          <w:b/>
          <w:color w:val="646B52"/>
          <w:sz w:val="16"/>
          <w:szCs w:val="16"/>
          <w:lang w:val="sk-SK"/>
        </w:rPr>
      </w:pPr>
    </w:p>
    <w:p w14:paraId="7C5DE222" w14:textId="77777777" w:rsidR="00BE38E4" w:rsidRDefault="00BE38E4" w:rsidP="00BE38E4">
      <w:pPr>
        <w:spacing w:after="60"/>
        <w:rPr>
          <w:rFonts w:ascii="Dacia Block" w:hAnsi="Dacia Block" w:cs="Dacia Block"/>
          <w:b/>
          <w:color w:val="646B52"/>
          <w:sz w:val="16"/>
          <w:szCs w:val="16"/>
          <w:lang w:val="sk-SK"/>
        </w:rPr>
      </w:pPr>
    </w:p>
    <w:p w14:paraId="3564D16F" w14:textId="77777777" w:rsidR="00BE38E4" w:rsidRDefault="00BE38E4" w:rsidP="00BE38E4">
      <w:pPr>
        <w:spacing w:after="60"/>
        <w:rPr>
          <w:rFonts w:ascii="Dacia Block" w:hAnsi="Dacia Block" w:cs="Dacia Block"/>
          <w:b/>
          <w:color w:val="646B52"/>
          <w:sz w:val="16"/>
          <w:szCs w:val="16"/>
          <w:lang w:val="sk-SK"/>
        </w:rPr>
      </w:pPr>
    </w:p>
    <w:p w14:paraId="1B508858" w14:textId="77777777" w:rsidR="00BE38E4" w:rsidRDefault="00BE38E4" w:rsidP="00BE38E4">
      <w:pPr>
        <w:spacing w:after="60"/>
        <w:rPr>
          <w:rFonts w:ascii="Dacia Block" w:hAnsi="Dacia Block" w:cs="Dacia Block"/>
          <w:b/>
          <w:color w:val="646B52"/>
          <w:sz w:val="16"/>
          <w:szCs w:val="16"/>
          <w:lang w:val="sk-SK"/>
        </w:rPr>
      </w:pPr>
    </w:p>
    <w:p w14:paraId="293EED12" w14:textId="77777777" w:rsidR="00BE38E4" w:rsidRDefault="00BE38E4" w:rsidP="00BE38E4">
      <w:pPr>
        <w:spacing w:after="60"/>
        <w:rPr>
          <w:rFonts w:ascii="Dacia Block" w:hAnsi="Dacia Block" w:cs="Dacia Block"/>
          <w:b/>
          <w:color w:val="646B52"/>
          <w:sz w:val="16"/>
          <w:szCs w:val="16"/>
          <w:lang w:val="sk-SK"/>
        </w:rPr>
      </w:pPr>
    </w:p>
    <w:p w14:paraId="6D1D11FF" w14:textId="7B8B4765" w:rsidR="00BE38E4" w:rsidRPr="00003649" w:rsidRDefault="00BE38E4" w:rsidP="00BE38E4">
      <w:pPr>
        <w:spacing w:after="60"/>
        <w:rPr>
          <w:rFonts w:ascii="Dacia Block" w:hAnsi="Dacia Block" w:cs="Dacia Block"/>
          <w:b/>
          <w:color w:val="646B52"/>
          <w:sz w:val="16"/>
          <w:szCs w:val="16"/>
          <w:lang w:val="sk-SK"/>
        </w:rPr>
      </w:pPr>
      <w:r w:rsidRPr="00003649">
        <w:rPr>
          <w:rFonts w:ascii="Dacia Block" w:hAnsi="Dacia Block" w:cs="Dacia Block"/>
          <w:b/>
          <w:color w:val="646B52"/>
          <w:sz w:val="16"/>
          <w:szCs w:val="16"/>
          <w:lang w:val="sk-SK"/>
        </w:rPr>
        <w:t>O ZNAČKE DACIA</w:t>
      </w:r>
    </w:p>
    <w:p w14:paraId="0F485528" w14:textId="77777777" w:rsidR="00BE38E4" w:rsidRPr="00003649" w:rsidRDefault="00BE38E4" w:rsidP="00BE38E4">
      <w:pPr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</w:pPr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 xml:space="preserve">Dacia, založená v roku 1968 a obnovená skupinou Renault v roku 2004 v celej Európe a Stredomorí, vždy ponúkala vozidlá s najlepším pomerom ceny a kvality a neustále prehodnocovala to, čo je nevyhnutné. Značka Dacia, ktorá je priekopníckou značkou, navrhuje vozidlá, ktoré sú jednoduché, všestranné, spoľahlivé a v súlade so životným štýlom zákazníkov. Modely značky Dacia sa stali etalónmi trhu: </w:t>
      </w:r>
      <w:proofErr w:type="spellStart"/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>Sandero</w:t>
      </w:r>
      <w:proofErr w:type="spellEnd"/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 xml:space="preserve">, najpredávanejšie vozidlo pre súkromných zákazníkov v Európe každý rok od roku 2017; </w:t>
      </w:r>
      <w:proofErr w:type="spellStart"/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>Duster</w:t>
      </w:r>
      <w:proofErr w:type="spellEnd"/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 xml:space="preserve">, najpredávanejšie SUV pre súkromných zákazníkov v Európe od roku 2018; </w:t>
      </w:r>
      <w:proofErr w:type="spellStart"/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>Spring</w:t>
      </w:r>
      <w:proofErr w:type="spellEnd"/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 xml:space="preserve">, šampión dostupnej elektrickej mobility; </w:t>
      </w:r>
      <w:proofErr w:type="spellStart"/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>Jogger</w:t>
      </w:r>
      <w:proofErr w:type="spellEnd"/>
      <w:r w:rsidRPr="00003649">
        <w:rPr>
          <w:rFonts w:ascii="Dacia Block" w:hAnsi="Dacia Block" w:cs="Dacia Block"/>
          <w:i/>
          <w:iCs/>
          <w:color w:val="646B52"/>
          <w:sz w:val="12"/>
          <w:szCs w:val="12"/>
          <w:lang w:val="sk-SK"/>
        </w:rPr>
        <w:t>, všestranné rodinné vozidlo segmentu C. Dacia, ktorá je prítomná v 44 krajinách, predala od roku 2004 viac ako 8 miliónov vozidiel.</w:t>
      </w:r>
    </w:p>
    <w:p w14:paraId="0D7130D3" w14:textId="594EC430" w:rsidR="0058425C" w:rsidRPr="0058425C" w:rsidRDefault="0058425C" w:rsidP="0058425C">
      <w:pPr>
        <w:spacing w:line="276" w:lineRule="auto"/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pl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7BA743" wp14:editId="10FFABDF">
                <wp:simplePos x="0" y="0"/>
                <wp:positionH relativeFrom="margin">
                  <wp:posOffset>28575</wp:posOffset>
                </wp:positionH>
                <wp:positionV relativeFrom="margin">
                  <wp:posOffset>8430260</wp:posOffset>
                </wp:positionV>
                <wp:extent cx="2879725" cy="845820"/>
                <wp:effectExtent l="0" t="0" r="0" b="1143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9748C" w14:textId="069E6083" w:rsidR="0058425C" w:rsidRDefault="0058425C" w:rsidP="0058425C">
                            <w:pPr>
                              <w:jc w:val="left"/>
                              <w:rPr>
                                <w:rFonts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Média kontakt</w:t>
                            </w:r>
                          </w:p>
                          <w:p w14:paraId="51E91F23" w14:textId="77777777" w:rsidR="0058425C" w:rsidRDefault="0058425C" w:rsidP="0058425C">
                            <w:pPr>
                              <w:jc w:val="left"/>
                              <w:rPr>
                                <w:rFonts w:ascii="Arial" w:eastAsiaTheme="minorEastAsia" w:hAnsi="Arial" w:cs="Arial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>
                              <w:rPr>
                                <w:rFonts w:ascii="Arial" w:eastAsiaTheme="minorEastAsia" w:hAnsi="Arial" w:cs="Arial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>
                              <w:rPr>
                                <w:rFonts w:ascii="Arial" w:eastAsiaTheme="minorEastAsia" w:hAnsi="Arial" w:cs="Arial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>
                              <w:rPr>
                                <w:rFonts w:ascii="Arial" w:eastAsiaTheme="minorEastAsia" w:hAnsi="Arial" w:cs="Arial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2" w:history="1">
                              <w:r>
                                <w:rPr>
                                  <w:rStyle w:val="Hypertextovodkaz"/>
                                  <w:rFonts w:ascii="Arial" w:hAnsi="Arial" w:cs="Arial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BA743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left:0;text-align:left;margin-left:2.25pt;margin-top:663.8pt;width:226.75pt;height:66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" filled="f" stroked="f" strokeweight=".5pt">
                <v:textbox inset="0,0,0,0">
                  <w:txbxContent>
                    <w:p w14:paraId="7AA9748C" w14:textId="069E6083" w:rsidR="0058425C" w:rsidRDefault="0058425C" w:rsidP="0058425C">
                      <w:pPr>
                        <w:jc w:val="left"/>
                        <w:rPr>
                          <w:rFonts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Média kontakt</w:t>
                      </w:r>
                    </w:p>
                    <w:p w14:paraId="51E91F23" w14:textId="77777777" w:rsidR="0058425C" w:rsidRDefault="0058425C" w:rsidP="0058425C">
                      <w:pPr>
                        <w:jc w:val="left"/>
                        <w:rPr>
                          <w:rFonts w:ascii="Arial" w:eastAsiaTheme="minorEastAsia" w:hAnsi="Arial" w:cs="Arial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>
                        <w:rPr>
                          <w:rFonts w:cs="Arial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Ivana Obadalová</w:t>
                      </w:r>
                      <w:r>
                        <w:rPr>
                          <w:rFonts w:cs="Arial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>
                        <w:rPr>
                          <w:rFonts w:ascii="Arial" w:eastAsiaTheme="minorEastAsia" w:hAnsi="Arial" w:cs="Arial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>
                        <w:rPr>
                          <w:rFonts w:ascii="Arial" w:eastAsiaTheme="minorEastAsia" w:hAnsi="Arial" w:cs="Arial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>
                        <w:rPr>
                          <w:rFonts w:ascii="Arial" w:eastAsiaTheme="minorEastAsia" w:hAnsi="Arial" w:cs="Arial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3" w:history="1">
                        <w:r>
                          <w:rPr>
                            <w:rStyle w:val="Hypertextovodkaz"/>
                            <w:rFonts w:ascii="Arial" w:hAnsi="Arial" w:cs="Arial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8425C" w:rsidRPr="0058425C" w:rsidSect="000434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560" w:right="680" w:bottom="1418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86D35" w14:textId="77777777" w:rsidR="00043462" w:rsidRDefault="00043462" w:rsidP="00D8261F">
      <w:r>
        <w:separator/>
      </w:r>
    </w:p>
  </w:endnote>
  <w:endnote w:type="continuationSeparator" w:id="0">
    <w:p w14:paraId="4AB1812E" w14:textId="77777777" w:rsidR="00043462" w:rsidRDefault="00043462" w:rsidP="00D8261F">
      <w:r>
        <w:continuationSeparator/>
      </w:r>
    </w:p>
  </w:endnote>
  <w:endnote w:type="continuationNotice" w:id="1">
    <w:p w14:paraId="4F73A986" w14:textId="77777777" w:rsidR="00043462" w:rsidRDefault="000434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Read">
    <w:altName w:val="Calibri"/>
    <w:panose1 w:val="020B0604020202020204"/>
    <w:charset w:val="00"/>
    <w:family w:val="swiss"/>
    <w:pitch w:val="variable"/>
    <w:sig w:usb0="2100AABF" w:usb1="80000053" w:usb2="00000008" w:usb3="00000000" w:csb0="000101FF" w:csb1="00000000"/>
    <w:embedRegular r:id="rId1" w:fontKey="{CF336A23-BF63-C744-A33B-3EB98D244693}"/>
    <w:embedBold r:id="rId2" w:fontKey="{201190FD-5AF8-CF49-BE83-AF2FB02468A6}"/>
    <w:embedItalic r:id="rId3" w:fontKey="{0ABF67BC-3319-6348-8419-550808D30F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CB2789E-F219-8D46-9340-6A60D4DB870F}"/>
    <w:embedBold r:id="rId5" w:fontKey="{71012305-1CE3-6243-926F-8F7FEC0F4296}"/>
    <w:embedItalic r:id="rId6" w:fontKey="{2FC038C8-1028-AB44-93B3-1F5E89E22495}"/>
    <w:embedBoldItalic r:id="rId7" w:fontKey="{6D77ECEB-2EB8-A44F-9688-CCFD43B430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cia Block Extended">
    <w:panose1 w:val="020B0604020202020204"/>
    <w:charset w:val="00"/>
    <w:family w:val="auto"/>
    <w:pitch w:val="variable"/>
    <w:sig w:usb0="E0002AA7" w:usb1="0000206B" w:usb2="00000008" w:usb3="00000000" w:csb0="000001FF" w:csb1="00000000"/>
    <w:embedBold r:id="rId8" w:fontKey="{EC5925CB-28F0-AC47-9276-B8FC14845ECE}"/>
  </w:font>
  <w:font w:name="Dacia Block">
    <w:altName w:val="Calibri"/>
    <w:panose1 w:val="020B0604020202020204"/>
    <w:charset w:val="00"/>
    <w:family w:val="auto"/>
    <w:pitch w:val="variable"/>
    <w:sig w:usb0="E0002AA7" w:usb1="0000206B" w:usb2="00000008" w:usb3="00000000" w:csb0="000001FF" w:csb1="00000000"/>
    <w:embedRegular r:id="rId9" w:fontKey="{D4EF4604-86DA-1F47-8B3C-BAA1CAAD0F59}"/>
    <w:embedBold r:id="rId10" w:fontKey="{460FA22C-3B6F-6548-9862-0A2DDBCA423C}"/>
    <w:embedItalic r:id="rId11" w:fontKey="{C6A7001D-D0E3-5D45-8BF0-D130109614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79EC" w14:textId="77777777" w:rsidR="0058425C" w:rsidRDefault="0058425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B2402" w14:textId="6F0F8426" w:rsidR="0058425C" w:rsidRDefault="0058425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696A" w14:textId="0C4C8824" w:rsidR="0058425C" w:rsidRDefault="0058425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7D132" w14:textId="77777777" w:rsidR="00043462" w:rsidRDefault="00043462" w:rsidP="00D8261F">
      <w:r>
        <w:separator/>
      </w:r>
    </w:p>
  </w:footnote>
  <w:footnote w:type="continuationSeparator" w:id="0">
    <w:p w14:paraId="615C6D8F" w14:textId="77777777" w:rsidR="00043462" w:rsidRDefault="00043462" w:rsidP="00D8261F">
      <w:r>
        <w:continuationSeparator/>
      </w:r>
    </w:p>
  </w:footnote>
  <w:footnote w:type="continuationNotice" w:id="1">
    <w:p w14:paraId="12806587" w14:textId="77777777" w:rsidR="00043462" w:rsidRDefault="000434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8EA8C" w14:textId="77777777" w:rsidR="0058425C" w:rsidRDefault="0058425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0BCC5" w14:textId="77777777" w:rsidR="0058425C" w:rsidRDefault="0058425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A06D" w14:textId="77777777" w:rsidR="00C00B8B" w:rsidRDefault="007F5785">
    <w:pPr>
      <w:pStyle w:val="Zhlav"/>
    </w:pPr>
    <w:r>
      <w:rPr>
        <w:noProof/>
        <w:lang w:val="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FFF4656" wp14:editId="0F3A2DA2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Voľný tvar: obraze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E61122" id="Voľný tvar: obrazec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&#13;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7012B"/>
    <w:multiLevelType w:val="hybridMultilevel"/>
    <w:tmpl w:val="F8300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061E7"/>
    <w:multiLevelType w:val="hybridMultilevel"/>
    <w:tmpl w:val="93523770"/>
    <w:lvl w:ilvl="0" w:tplc="C1521D84">
      <w:start w:val="1"/>
      <w:numFmt w:val="decimal"/>
      <w:lvlText w:val="%1."/>
      <w:lvlJc w:val="left"/>
      <w:pPr>
        <w:ind w:left="744" w:hanging="384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705B6"/>
    <w:multiLevelType w:val="hybridMultilevel"/>
    <w:tmpl w:val="7DA21A1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DF00CC"/>
    <w:multiLevelType w:val="hybridMultilevel"/>
    <w:tmpl w:val="6DB410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05BC0"/>
    <w:multiLevelType w:val="hybridMultilevel"/>
    <w:tmpl w:val="432C4A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5632D"/>
    <w:multiLevelType w:val="hybridMultilevel"/>
    <w:tmpl w:val="11AC3EF6"/>
    <w:lvl w:ilvl="0" w:tplc="5BD42B64">
      <w:numFmt w:val="bullet"/>
      <w:lvlText w:val="•"/>
      <w:lvlJc w:val="left"/>
      <w:pPr>
        <w:ind w:left="1065" w:hanging="705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73CBB"/>
    <w:multiLevelType w:val="hybridMultilevel"/>
    <w:tmpl w:val="533CB10E"/>
    <w:lvl w:ilvl="0" w:tplc="818AF6F2">
      <w:start w:val="20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57EC0"/>
    <w:multiLevelType w:val="hybridMultilevel"/>
    <w:tmpl w:val="B9707E40"/>
    <w:lvl w:ilvl="0" w:tplc="5BD42B64">
      <w:numFmt w:val="bullet"/>
      <w:lvlText w:val="•"/>
      <w:lvlJc w:val="left"/>
      <w:pPr>
        <w:ind w:left="1425" w:hanging="705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C0666F"/>
    <w:multiLevelType w:val="hybridMultilevel"/>
    <w:tmpl w:val="F100261E"/>
    <w:lvl w:ilvl="0" w:tplc="041B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" w15:restartNumberingAfterBreak="0">
    <w:nsid w:val="3E045423"/>
    <w:multiLevelType w:val="hybridMultilevel"/>
    <w:tmpl w:val="3306D87A"/>
    <w:lvl w:ilvl="0" w:tplc="041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5993143D"/>
    <w:multiLevelType w:val="hybridMultilevel"/>
    <w:tmpl w:val="3AD21C6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689144">
    <w:abstractNumId w:val="11"/>
  </w:num>
  <w:num w:numId="2" w16cid:durableId="1068191508">
    <w:abstractNumId w:val="0"/>
  </w:num>
  <w:num w:numId="3" w16cid:durableId="1922762593">
    <w:abstractNumId w:val="5"/>
  </w:num>
  <w:num w:numId="4" w16cid:durableId="408189792">
    <w:abstractNumId w:val="7"/>
  </w:num>
  <w:num w:numId="5" w16cid:durableId="272715633">
    <w:abstractNumId w:val="10"/>
  </w:num>
  <w:num w:numId="6" w16cid:durableId="2133866172">
    <w:abstractNumId w:val="6"/>
  </w:num>
  <w:num w:numId="7" w16cid:durableId="1442603376">
    <w:abstractNumId w:val="2"/>
  </w:num>
  <w:num w:numId="8" w16cid:durableId="1010568757">
    <w:abstractNumId w:val="9"/>
  </w:num>
  <w:num w:numId="9" w16cid:durableId="14988811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39081162">
    <w:abstractNumId w:val="8"/>
  </w:num>
  <w:num w:numId="11" w16cid:durableId="901988906">
    <w:abstractNumId w:val="3"/>
  </w:num>
  <w:num w:numId="12" w16cid:durableId="4081184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doNotDisplayPageBoundaries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D1"/>
    <w:rsid w:val="00000E40"/>
    <w:rsid w:val="00013A96"/>
    <w:rsid w:val="000160B2"/>
    <w:rsid w:val="0002005A"/>
    <w:rsid w:val="00020E59"/>
    <w:rsid w:val="00034510"/>
    <w:rsid w:val="00034D1D"/>
    <w:rsid w:val="000415E6"/>
    <w:rsid w:val="00043462"/>
    <w:rsid w:val="00044250"/>
    <w:rsid w:val="0005232F"/>
    <w:rsid w:val="000540C4"/>
    <w:rsid w:val="00054AB9"/>
    <w:rsid w:val="00057200"/>
    <w:rsid w:val="0006142A"/>
    <w:rsid w:val="0006467D"/>
    <w:rsid w:val="00070013"/>
    <w:rsid w:val="00072E50"/>
    <w:rsid w:val="00085221"/>
    <w:rsid w:val="000858B5"/>
    <w:rsid w:val="00087B5E"/>
    <w:rsid w:val="000927B0"/>
    <w:rsid w:val="0009298F"/>
    <w:rsid w:val="00095ABB"/>
    <w:rsid w:val="000960C3"/>
    <w:rsid w:val="000962FF"/>
    <w:rsid w:val="00096EF6"/>
    <w:rsid w:val="000A69C9"/>
    <w:rsid w:val="000A7F91"/>
    <w:rsid w:val="000B4196"/>
    <w:rsid w:val="000B4B83"/>
    <w:rsid w:val="000B5EE2"/>
    <w:rsid w:val="000C7409"/>
    <w:rsid w:val="000C7904"/>
    <w:rsid w:val="000D493E"/>
    <w:rsid w:val="000D5670"/>
    <w:rsid w:val="000D6105"/>
    <w:rsid w:val="000E22D6"/>
    <w:rsid w:val="000E7641"/>
    <w:rsid w:val="000E7BDA"/>
    <w:rsid w:val="000E7F51"/>
    <w:rsid w:val="000F45C3"/>
    <w:rsid w:val="00100676"/>
    <w:rsid w:val="001019D3"/>
    <w:rsid w:val="001027C6"/>
    <w:rsid w:val="0010356A"/>
    <w:rsid w:val="001037E5"/>
    <w:rsid w:val="00103E57"/>
    <w:rsid w:val="00112A9A"/>
    <w:rsid w:val="001240BC"/>
    <w:rsid w:val="001307B3"/>
    <w:rsid w:val="0013184A"/>
    <w:rsid w:val="001340D0"/>
    <w:rsid w:val="001434B0"/>
    <w:rsid w:val="00150549"/>
    <w:rsid w:val="0016229F"/>
    <w:rsid w:val="00163245"/>
    <w:rsid w:val="00163FE4"/>
    <w:rsid w:val="00171A8E"/>
    <w:rsid w:val="001735AB"/>
    <w:rsid w:val="00175ABF"/>
    <w:rsid w:val="00182CC5"/>
    <w:rsid w:val="00182E51"/>
    <w:rsid w:val="00183EA5"/>
    <w:rsid w:val="00183EA6"/>
    <w:rsid w:val="00185568"/>
    <w:rsid w:val="00187402"/>
    <w:rsid w:val="0018760B"/>
    <w:rsid w:val="00187BD8"/>
    <w:rsid w:val="001915A6"/>
    <w:rsid w:val="0019339C"/>
    <w:rsid w:val="00194B75"/>
    <w:rsid w:val="0019517C"/>
    <w:rsid w:val="0019772E"/>
    <w:rsid w:val="001A4D93"/>
    <w:rsid w:val="001A63DE"/>
    <w:rsid w:val="001B24EB"/>
    <w:rsid w:val="001B591B"/>
    <w:rsid w:val="001C0A6D"/>
    <w:rsid w:val="001C20A0"/>
    <w:rsid w:val="001C334B"/>
    <w:rsid w:val="001C460D"/>
    <w:rsid w:val="001D1840"/>
    <w:rsid w:val="001D770D"/>
    <w:rsid w:val="001E200A"/>
    <w:rsid w:val="001E22C5"/>
    <w:rsid w:val="001E4222"/>
    <w:rsid w:val="001E719F"/>
    <w:rsid w:val="001E7E11"/>
    <w:rsid w:val="001F0848"/>
    <w:rsid w:val="001F1E6D"/>
    <w:rsid w:val="001F5C40"/>
    <w:rsid w:val="001F6AD2"/>
    <w:rsid w:val="001F7D8A"/>
    <w:rsid w:val="00213805"/>
    <w:rsid w:val="0021565F"/>
    <w:rsid w:val="00217423"/>
    <w:rsid w:val="002213E7"/>
    <w:rsid w:val="002218A1"/>
    <w:rsid w:val="00227680"/>
    <w:rsid w:val="00227816"/>
    <w:rsid w:val="00231429"/>
    <w:rsid w:val="00234F52"/>
    <w:rsid w:val="00235B36"/>
    <w:rsid w:val="00235BBA"/>
    <w:rsid w:val="002367C0"/>
    <w:rsid w:val="0024771A"/>
    <w:rsid w:val="0025702E"/>
    <w:rsid w:val="00265A37"/>
    <w:rsid w:val="00273FDD"/>
    <w:rsid w:val="00275456"/>
    <w:rsid w:val="0027642E"/>
    <w:rsid w:val="00281EC3"/>
    <w:rsid w:val="002A0A27"/>
    <w:rsid w:val="002A6D13"/>
    <w:rsid w:val="002B1F6C"/>
    <w:rsid w:val="002B7466"/>
    <w:rsid w:val="002C030C"/>
    <w:rsid w:val="002C196B"/>
    <w:rsid w:val="002C2F2B"/>
    <w:rsid w:val="002C6D9C"/>
    <w:rsid w:val="002D2BD2"/>
    <w:rsid w:val="002D66C3"/>
    <w:rsid w:val="002E7FA4"/>
    <w:rsid w:val="002F3E0F"/>
    <w:rsid w:val="002F485F"/>
    <w:rsid w:val="002F6448"/>
    <w:rsid w:val="00300FFF"/>
    <w:rsid w:val="003027C7"/>
    <w:rsid w:val="0030609F"/>
    <w:rsid w:val="003060E8"/>
    <w:rsid w:val="00312AA0"/>
    <w:rsid w:val="00314521"/>
    <w:rsid w:val="0031491B"/>
    <w:rsid w:val="003169C8"/>
    <w:rsid w:val="00317006"/>
    <w:rsid w:val="00323659"/>
    <w:rsid w:val="00333C72"/>
    <w:rsid w:val="00336177"/>
    <w:rsid w:val="00336FD1"/>
    <w:rsid w:val="00337EC5"/>
    <w:rsid w:val="00340224"/>
    <w:rsid w:val="00350869"/>
    <w:rsid w:val="00351D7D"/>
    <w:rsid w:val="00352514"/>
    <w:rsid w:val="00352735"/>
    <w:rsid w:val="003555A6"/>
    <w:rsid w:val="00355AAB"/>
    <w:rsid w:val="00355D1B"/>
    <w:rsid w:val="00356103"/>
    <w:rsid w:val="003644EB"/>
    <w:rsid w:val="0036503C"/>
    <w:rsid w:val="003723BC"/>
    <w:rsid w:val="00374C96"/>
    <w:rsid w:val="003751BF"/>
    <w:rsid w:val="00382A44"/>
    <w:rsid w:val="0039168D"/>
    <w:rsid w:val="003920AF"/>
    <w:rsid w:val="00394757"/>
    <w:rsid w:val="00395500"/>
    <w:rsid w:val="003A17C8"/>
    <w:rsid w:val="003A527B"/>
    <w:rsid w:val="003B086D"/>
    <w:rsid w:val="003B557E"/>
    <w:rsid w:val="003C2915"/>
    <w:rsid w:val="003C6DD6"/>
    <w:rsid w:val="003D64E6"/>
    <w:rsid w:val="003E02F7"/>
    <w:rsid w:val="003E081D"/>
    <w:rsid w:val="003E17EB"/>
    <w:rsid w:val="003E2661"/>
    <w:rsid w:val="003E4259"/>
    <w:rsid w:val="003E479E"/>
    <w:rsid w:val="003E6505"/>
    <w:rsid w:val="003E7E66"/>
    <w:rsid w:val="003F0524"/>
    <w:rsid w:val="003F1D01"/>
    <w:rsid w:val="00402A1A"/>
    <w:rsid w:val="004207D9"/>
    <w:rsid w:val="00425761"/>
    <w:rsid w:val="00425C56"/>
    <w:rsid w:val="00436085"/>
    <w:rsid w:val="00436F71"/>
    <w:rsid w:val="0044490B"/>
    <w:rsid w:val="00444F5F"/>
    <w:rsid w:val="0044570B"/>
    <w:rsid w:val="00446C2C"/>
    <w:rsid w:val="00450C4B"/>
    <w:rsid w:val="004529CC"/>
    <w:rsid w:val="0045566F"/>
    <w:rsid w:val="004560E2"/>
    <w:rsid w:val="00461106"/>
    <w:rsid w:val="00461253"/>
    <w:rsid w:val="004627BB"/>
    <w:rsid w:val="00462926"/>
    <w:rsid w:val="00472826"/>
    <w:rsid w:val="00472F32"/>
    <w:rsid w:val="00474DD6"/>
    <w:rsid w:val="004760D7"/>
    <w:rsid w:val="00476FA1"/>
    <w:rsid w:val="00480CEB"/>
    <w:rsid w:val="00481A40"/>
    <w:rsid w:val="00484A0F"/>
    <w:rsid w:val="0049003C"/>
    <w:rsid w:val="00490A45"/>
    <w:rsid w:val="00493B65"/>
    <w:rsid w:val="00494547"/>
    <w:rsid w:val="0049472D"/>
    <w:rsid w:val="004A185D"/>
    <w:rsid w:val="004A4353"/>
    <w:rsid w:val="004A4642"/>
    <w:rsid w:val="004A6EC9"/>
    <w:rsid w:val="004B0B35"/>
    <w:rsid w:val="004B178E"/>
    <w:rsid w:val="004B30AC"/>
    <w:rsid w:val="004B6B7A"/>
    <w:rsid w:val="004C2161"/>
    <w:rsid w:val="004C3376"/>
    <w:rsid w:val="004D0055"/>
    <w:rsid w:val="004D1267"/>
    <w:rsid w:val="004D20D0"/>
    <w:rsid w:val="004D2BBA"/>
    <w:rsid w:val="004D4A74"/>
    <w:rsid w:val="004E2252"/>
    <w:rsid w:val="004E7561"/>
    <w:rsid w:val="004F4222"/>
    <w:rsid w:val="004F4406"/>
    <w:rsid w:val="00502D0C"/>
    <w:rsid w:val="00503B1D"/>
    <w:rsid w:val="00505420"/>
    <w:rsid w:val="00513CF2"/>
    <w:rsid w:val="00517BA5"/>
    <w:rsid w:val="005202B2"/>
    <w:rsid w:val="00520655"/>
    <w:rsid w:val="00532AB1"/>
    <w:rsid w:val="00533374"/>
    <w:rsid w:val="00536326"/>
    <w:rsid w:val="00540C9C"/>
    <w:rsid w:val="00543A2C"/>
    <w:rsid w:val="00543B13"/>
    <w:rsid w:val="00544FF0"/>
    <w:rsid w:val="0054508A"/>
    <w:rsid w:val="0054513B"/>
    <w:rsid w:val="0055147E"/>
    <w:rsid w:val="005531E9"/>
    <w:rsid w:val="00556B2D"/>
    <w:rsid w:val="00563704"/>
    <w:rsid w:val="00566E29"/>
    <w:rsid w:val="0057008A"/>
    <w:rsid w:val="005735C5"/>
    <w:rsid w:val="00574C7E"/>
    <w:rsid w:val="00576E59"/>
    <w:rsid w:val="00577C50"/>
    <w:rsid w:val="0058425C"/>
    <w:rsid w:val="005844BA"/>
    <w:rsid w:val="00586009"/>
    <w:rsid w:val="00595348"/>
    <w:rsid w:val="00596B62"/>
    <w:rsid w:val="005A09BF"/>
    <w:rsid w:val="005A5695"/>
    <w:rsid w:val="005A61DA"/>
    <w:rsid w:val="005B702B"/>
    <w:rsid w:val="005C0093"/>
    <w:rsid w:val="005C222D"/>
    <w:rsid w:val="005D4F96"/>
    <w:rsid w:val="005D7870"/>
    <w:rsid w:val="005E44F8"/>
    <w:rsid w:val="005E47C2"/>
    <w:rsid w:val="005E703D"/>
    <w:rsid w:val="005F7034"/>
    <w:rsid w:val="005F7737"/>
    <w:rsid w:val="00600756"/>
    <w:rsid w:val="0060260C"/>
    <w:rsid w:val="00603698"/>
    <w:rsid w:val="00604311"/>
    <w:rsid w:val="00605509"/>
    <w:rsid w:val="006248A4"/>
    <w:rsid w:val="0062516B"/>
    <w:rsid w:val="00625F82"/>
    <w:rsid w:val="00627F96"/>
    <w:rsid w:val="0063137B"/>
    <w:rsid w:val="00632792"/>
    <w:rsid w:val="00637A75"/>
    <w:rsid w:val="00641BF3"/>
    <w:rsid w:val="00643445"/>
    <w:rsid w:val="00643D2B"/>
    <w:rsid w:val="00644A9E"/>
    <w:rsid w:val="00647C06"/>
    <w:rsid w:val="0065062F"/>
    <w:rsid w:val="006512CA"/>
    <w:rsid w:val="00654833"/>
    <w:rsid w:val="0066361E"/>
    <w:rsid w:val="006638B8"/>
    <w:rsid w:val="00663DC4"/>
    <w:rsid w:val="0066619E"/>
    <w:rsid w:val="00666D18"/>
    <w:rsid w:val="00671984"/>
    <w:rsid w:val="00672373"/>
    <w:rsid w:val="006739F5"/>
    <w:rsid w:val="0067412C"/>
    <w:rsid w:val="0068403C"/>
    <w:rsid w:val="00687FD1"/>
    <w:rsid w:val="00690CF7"/>
    <w:rsid w:val="006931CD"/>
    <w:rsid w:val="00694280"/>
    <w:rsid w:val="00694BB2"/>
    <w:rsid w:val="006963C0"/>
    <w:rsid w:val="006A06F5"/>
    <w:rsid w:val="006B0001"/>
    <w:rsid w:val="006B4D3A"/>
    <w:rsid w:val="006B5DCD"/>
    <w:rsid w:val="006B74E3"/>
    <w:rsid w:val="006C005F"/>
    <w:rsid w:val="006C4A80"/>
    <w:rsid w:val="006C5ADB"/>
    <w:rsid w:val="006D21F4"/>
    <w:rsid w:val="006D4BC5"/>
    <w:rsid w:val="006D4DB1"/>
    <w:rsid w:val="006D55F0"/>
    <w:rsid w:val="006E1899"/>
    <w:rsid w:val="006F0875"/>
    <w:rsid w:val="006F34E3"/>
    <w:rsid w:val="006F3730"/>
    <w:rsid w:val="006F3CD3"/>
    <w:rsid w:val="006F6EFA"/>
    <w:rsid w:val="0070078B"/>
    <w:rsid w:val="007109C1"/>
    <w:rsid w:val="007127E0"/>
    <w:rsid w:val="0072033A"/>
    <w:rsid w:val="00723077"/>
    <w:rsid w:val="00731DC1"/>
    <w:rsid w:val="00732FEA"/>
    <w:rsid w:val="00734C3C"/>
    <w:rsid w:val="0073761B"/>
    <w:rsid w:val="00742C44"/>
    <w:rsid w:val="00746E62"/>
    <w:rsid w:val="00747535"/>
    <w:rsid w:val="00750BCD"/>
    <w:rsid w:val="00754522"/>
    <w:rsid w:val="00754AE1"/>
    <w:rsid w:val="00760F3B"/>
    <w:rsid w:val="0076206F"/>
    <w:rsid w:val="00763097"/>
    <w:rsid w:val="00766951"/>
    <w:rsid w:val="00767E7F"/>
    <w:rsid w:val="0077001F"/>
    <w:rsid w:val="00781E4B"/>
    <w:rsid w:val="00792C62"/>
    <w:rsid w:val="00793B4C"/>
    <w:rsid w:val="00796272"/>
    <w:rsid w:val="007B126F"/>
    <w:rsid w:val="007B60B4"/>
    <w:rsid w:val="007B79DC"/>
    <w:rsid w:val="007C0746"/>
    <w:rsid w:val="007C1A11"/>
    <w:rsid w:val="007C6717"/>
    <w:rsid w:val="007C7A17"/>
    <w:rsid w:val="007D20E0"/>
    <w:rsid w:val="007D2C4F"/>
    <w:rsid w:val="007D65C9"/>
    <w:rsid w:val="007E1841"/>
    <w:rsid w:val="007E1962"/>
    <w:rsid w:val="007E3BBB"/>
    <w:rsid w:val="007F0CFF"/>
    <w:rsid w:val="007F3058"/>
    <w:rsid w:val="007F386F"/>
    <w:rsid w:val="007F3FAD"/>
    <w:rsid w:val="007F5785"/>
    <w:rsid w:val="00804CDE"/>
    <w:rsid w:val="00810C34"/>
    <w:rsid w:val="008125A8"/>
    <w:rsid w:val="008167AC"/>
    <w:rsid w:val="0081721E"/>
    <w:rsid w:val="008419F5"/>
    <w:rsid w:val="008420A4"/>
    <w:rsid w:val="00852E49"/>
    <w:rsid w:val="00854D78"/>
    <w:rsid w:val="00855672"/>
    <w:rsid w:val="00862FA8"/>
    <w:rsid w:val="00866FF4"/>
    <w:rsid w:val="00877171"/>
    <w:rsid w:val="008803FD"/>
    <w:rsid w:val="00895390"/>
    <w:rsid w:val="00895741"/>
    <w:rsid w:val="00897A53"/>
    <w:rsid w:val="00897D0C"/>
    <w:rsid w:val="008A0304"/>
    <w:rsid w:val="008A13B4"/>
    <w:rsid w:val="008A3140"/>
    <w:rsid w:val="008A3DAE"/>
    <w:rsid w:val="008A4E0B"/>
    <w:rsid w:val="008A5B27"/>
    <w:rsid w:val="008A60E2"/>
    <w:rsid w:val="008B2E13"/>
    <w:rsid w:val="008B6B7E"/>
    <w:rsid w:val="008B7C10"/>
    <w:rsid w:val="008B7C39"/>
    <w:rsid w:val="008C0ADF"/>
    <w:rsid w:val="008C31E0"/>
    <w:rsid w:val="008C47A2"/>
    <w:rsid w:val="008C629C"/>
    <w:rsid w:val="008D02E2"/>
    <w:rsid w:val="008D5F61"/>
    <w:rsid w:val="008E07B5"/>
    <w:rsid w:val="008E1E08"/>
    <w:rsid w:val="008E2A9C"/>
    <w:rsid w:val="008E2CB4"/>
    <w:rsid w:val="008F1444"/>
    <w:rsid w:val="008F24AD"/>
    <w:rsid w:val="008F6F27"/>
    <w:rsid w:val="008F7D65"/>
    <w:rsid w:val="0090033D"/>
    <w:rsid w:val="009008E0"/>
    <w:rsid w:val="0090101E"/>
    <w:rsid w:val="009043E8"/>
    <w:rsid w:val="0090461D"/>
    <w:rsid w:val="00906C6A"/>
    <w:rsid w:val="00911293"/>
    <w:rsid w:val="0091418F"/>
    <w:rsid w:val="009301D3"/>
    <w:rsid w:val="0093438B"/>
    <w:rsid w:val="00942514"/>
    <w:rsid w:val="00944D8C"/>
    <w:rsid w:val="00946509"/>
    <w:rsid w:val="009536D6"/>
    <w:rsid w:val="0095518C"/>
    <w:rsid w:val="00957A5D"/>
    <w:rsid w:val="00960A51"/>
    <w:rsid w:val="00972934"/>
    <w:rsid w:val="00984A5B"/>
    <w:rsid w:val="0099059D"/>
    <w:rsid w:val="0099220B"/>
    <w:rsid w:val="009A0D62"/>
    <w:rsid w:val="009A4AED"/>
    <w:rsid w:val="009B0CC0"/>
    <w:rsid w:val="009B4EA2"/>
    <w:rsid w:val="009C0635"/>
    <w:rsid w:val="009C221B"/>
    <w:rsid w:val="009C36EE"/>
    <w:rsid w:val="009C3FA3"/>
    <w:rsid w:val="009D2898"/>
    <w:rsid w:val="009D53C8"/>
    <w:rsid w:val="009E06D6"/>
    <w:rsid w:val="009E6CAF"/>
    <w:rsid w:val="009E7E90"/>
    <w:rsid w:val="009F1754"/>
    <w:rsid w:val="009F2739"/>
    <w:rsid w:val="009F50D7"/>
    <w:rsid w:val="00A05732"/>
    <w:rsid w:val="00A11E86"/>
    <w:rsid w:val="00A14C94"/>
    <w:rsid w:val="00A15C66"/>
    <w:rsid w:val="00A16D96"/>
    <w:rsid w:val="00A1730F"/>
    <w:rsid w:val="00A20066"/>
    <w:rsid w:val="00A21E32"/>
    <w:rsid w:val="00A24820"/>
    <w:rsid w:val="00A26CA5"/>
    <w:rsid w:val="00A26E59"/>
    <w:rsid w:val="00A279CE"/>
    <w:rsid w:val="00A30AFC"/>
    <w:rsid w:val="00A40438"/>
    <w:rsid w:val="00A4346E"/>
    <w:rsid w:val="00A436C3"/>
    <w:rsid w:val="00A543F2"/>
    <w:rsid w:val="00A57D2A"/>
    <w:rsid w:val="00A669BE"/>
    <w:rsid w:val="00A71B51"/>
    <w:rsid w:val="00A72226"/>
    <w:rsid w:val="00A73E53"/>
    <w:rsid w:val="00A75345"/>
    <w:rsid w:val="00A758A7"/>
    <w:rsid w:val="00A77ECA"/>
    <w:rsid w:val="00A836A8"/>
    <w:rsid w:val="00A912B4"/>
    <w:rsid w:val="00AA030B"/>
    <w:rsid w:val="00AA1F67"/>
    <w:rsid w:val="00AA37BB"/>
    <w:rsid w:val="00AA3F2F"/>
    <w:rsid w:val="00AA41A6"/>
    <w:rsid w:val="00AA4331"/>
    <w:rsid w:val="00AA569C"/>
    <w:rsid w:val="00AA75B3"/>
    <w:rsid w:val="00AB36BC"/>
    <w:rsid w:val="00AB4ABF"/>
    <w:rsid w:val="00AC4279"/>
    <w:rsid w:val="00AC43B7"/>
    <w:rsid w:val="00AC4F86"/>
    <w:rsid w:val="00AD1B20"/>
    <w:rsid w:val="00AE1E42"/>
    <w:rsid w:val="00AE3650"/>
    <w:rsid w:val="00AE4A2B"/>
    <w:rsid w:val="00AE6CD5"/>
    <w:rsid w:val="00AE6ED6"/>
    <w:rsid w:val="00AF154B"/>
    <w:rsid w:val="00AF7675"/>
    <w:rsid w:val="00B035B5"/>
    <w:rsid w:val="00B039B3"/>
    <w:rsid w:val="00B04F5D"/>
    <w:rsid w:val="00B050B3"/>
    <w:rsid w:val="00B13371"/>
    <w:rsid w:val="00B13BD8"/>
    <w:rsid w:val="00B144E2"/>
    <w:rsid w:val="00B14E49"/>
    <w:rsid w:val="00B156AA"/>
    <w:rsid w:val="00B21463"/>
    <w:rsid w:val="00B27C66"/>
    <w:rsid w:val="00B32851"/>
    <w:rsid w:val="00B332A9"/>
    <w:rsid w:val="00B35BA8"/>
    <w:rsid w:val="00B376A1"/>
    <w:rsid w:val="00B40B4B"/>
    <w:rsid w:val="00B51CDE"/>
    <w:rsid w:val="00B51E55"/>
    <w:rsid w:val="00B60518"/>
    <w:rsid w:val="00B61313"/>
    <w:rsid w:val="00B639CD"/>
    <w:rsid w:val="00B64D44"/>
    <w:rsid w:val="00B65D87"/>
    <w:rsid w:val="00B65E9F"/>
    <w:rsid w:val="00B70549"/>
    <w:rsid w:val="00B7133F"/>
    <w:rsid w:val="00B71D29"/>
    <w:rsid w:val="00B72EE2"/>
    <w:rsid w:val="00B74BBF"/>
    <w:rsid w:val="00B80313"/>
    <w:rsid w:val="00B82474"/>
    <w:rsid w:val="00B86C4D"/>
    <w:rsid w:val="00B90B35"/>
    <w:rsid w:val="00B91FEC"/>
    <w:rsid w:val="00B939B5"/>
    <w:rsid w:val="00B9448F"/>
    <w:rsid w:val="00B94BA9"/>
    <w:rsid w:val="00B974E1"/>
    <w:rsid w:val="00BA2CD8"/>
    <w:rsid w:val="00BA486E"/>
    <w:rsid w:val="00BA719E"/>
    <w:rsid w:val="00BA7BE7"/>
    <w:rsid w:val="00BB21D0"/>
    <w:rsid w:val="00BB2F7B"/>
    <w:rsid w:val="00BB6DB3"/>
    <w:rsid w:val="00BC0263"/>
    <w:rsid w:val="00BC1F37"/>
    <w:rsid w:val="00BC279E"/>
    <w:rsid w:val="00BC4080"/>
    <w:rsid w:val="00BE127A"/>
    <w:rsid w:val="00BE38E4"/>
    <w:rsid w:val="00BE4F7B"/>
    <w:rsid w:val="00BF00D8"/>
    <w:rsid w:val="00BF26B1"/>
    <w:rsid w:val="00BF649B"/>
    <w:rsid w:val="00BF79BC"/>
    <w:rsid w:val="00C00B8B"/>
    <w:rsid w:val="00C07193"/>
    <w:rsid w:val="00C11183"/>
    <w:rsid w:val="00C11E34"/>
    <w:rsid w:val="00C13A37"/>
    <w:rsid w:val="00C142B9"/>
    <w:rsid w:val="00C23F7C"/>
    <w:rsid w:val="00C2707B"/>
    <w:rsid w:val="00C27834"/>
    <w:rsid w:val="00C325FC"/>
    <w:rsid w:val="00C36AAD"/>
    <w:rsid w:val="00C36C8D"/>
    <w:rsid w:val="00C4270B"/>
    <w:rsid w:val="00C45DCD"/>
    <w:rsid w:val="00C518FD"/>
    <w:rsid w:val="00C5327F"/>
    <w:rsid w:val="00C53575"/>
    <w:rsid w:val="00C537DC"/>
    <w:rsid w:val="00C579A7"/>
    <w:rsid w:val="00C64BED"/>
    <w:rsid w:val="00C66C59"/>
    <w:rsid w:val="00C70515"/>
    <w:rsid w:val="00C718EB"/>
    <w:rsid w:val="00C727F0"/>
    <w:rsid w:val="00C7781D"/>
    <w:rsid w:val="00C823ED"/>
    <w:rsid w:val="00C8457D"/>
    <w:rsid w:val="00C8705B"/>
    <w:rsid w:val="00C875E2"/>
    <w:rsid w:val="00CA0216"/>
    <w:rsid w:val="00CA1B88"/>
    <w:rsid w:val="00CA2015"/>
    <w:rsid w:val="00CA663D"/>
    <w:rsid w:val="00CB2AC8"/>
    <w:rsid w:val="00CB358F"/>
    <w:rsid w:val="00CB3C38"/>
    <w:rsid w:val="00CC13C1"/>
    <w:rsid w:val="00CC45E3"/>
    <w:rsid w:val="00CC52D6"/>
    <w:rsid w:val="00CC68B8"/>
    <w:rsid w:val="00CD0394"/>
    <w:rsid w:val="00CD1D4A"/>
    <w:rsid w:val="00CD227B"/>
    <w:rsid w:val="00CD5038"/>
    <w:rsid w:val="00CD5B81"/>
    <w:rsid w:val="00CD5DA3"/>
    <w:rsid w:val="00CD618B"/>
    <w:rsid w:val="00CD772C"/>
    <w:rsid w:val="00CF2856"/>
    <w:rsid w:val="00CF3CF4"/>
    <w:rsid w:val="00D01037"/>
    <w:rsid w:val="00D054B0"/>
    <w:rsid w:val="00D14808"/>
    <w:rsid w:val="00D259E5"/>
    <w:rsid w:val="00D25EF3"/>
    <w:rsid w:val="00D42476"/>
    <w:rsid w:val="00D42AF7"/>
    <w:rsid w:val="00D436B7"/>
    <w:rsid w:val="00D4708C"/>
    <w:rsid w:val="00D507A7"/>
    <w:rsid w:val="00D50BE6"/>
    <w:rsid w:val="00D51301"/>
    <w:rsid w:val="00D52252"/>
    <w:rsid w:val="00D57E56"/>
    <w:rsid w:val="00D677F0"/>
    <w:rsid w:val="00D71756"/>
    <w:rsid w:val="00D71CDC"/>
    <w:rsid w:val="00D72E23"/>
    <w:rsid w:val="00D73B2D"/>
    <w:rsid w:val="00D8261F"/>
    <w:rsid w:val="00D87D40"/>
    <w:rsid w:val="00D91191"/>
    <w:rsid w:val="00D92162"/>
    <w:rsid w:val="00D93CC6"/>
    <w:rsid w:val="00D96C14"/>
    <w:rsid w:val="00DA2C16"/>
    <w:rsid w:val="00DB267F"/>
    <w:rsid w:val="00DB741F"/>
    <w:rsid w:val="00DB7F7A"/>
    <w:rsid w:val="00DC0E73"/>
    <w:rsid w:val="00DC22A0"/>
    <w:rsid w:val="00DC4FE6"/>
    <w:rsid w:val="00DC6EF4"/>
    <w:rsid w:val="00DD416B"/>
    <w:rsid w:val="00DD6A2A"/>
    <w:rsid w:val="00DD6BFE"/>
    <w:rsid w:val="00DE263F"/>
    <w:rsid w:val="00DE3D32"/>
    <w:rsid w:val="00DF0CEF"/>
    <w:rsid w:val="00DF198F"/>
    <w:rsid w:val="00DF26C5"/>
    <w:rsid w:val="00E05EDF"/>
    <w:rsid w:val="00E13125"/>
    <w:rsid w:val="00E149B6"/>
    <w:rsid w:val="00E20DFF"/>
    <w:rsid w:val="00E22257"/>
    <w:rsid w:val="00E3211D"/>
    <w:rsid w:val="00E37B9B"/>
    <w:rsid w:val="00E412B9"/>
    <w:rsid w:val="00E43A14"/>
    <w:rsid w:val="00E43D45"/>
    <w:rsid w:val="00E44E22"/>
    <w:rsid w:val="00E51CFA"/>
    <w:rsid w:val="00E51D46"/>
    <w:rsid w:val="00E52B8F"/>
    <w:rsid w:val="00E53A92"/>
    <w:rsid w:val="00E53D72"/>
    <w:rsid w:val="00E6449B"/>
    <w:rsid w:val="00E64C69"/>
    <w:rsid w:val="00E71D84"/>
    <w:rsid w:val="00E72154"/>
    <w:rsid w:val="00E72790"/>
    <w:rsid w:val="00E72A27"/>
    <w:rsid w:val="00E72EE6"/>
    <w:rsid w:val="00E745E1"/>
    <w:rsid w:val="00E7780B"/>
    <w:rsid w:val="00E85337"/>
    <w:rsid w:val="00E87887"/>
    <w:rsid w:val="00E91302"/>
    <w:rsid w:val="00E965C7"/>
    <w:rsid w:val="00EA1BAC"/>
    <w:rsid w:val="00EA2D0A"/>
    <w:rsid w:val="00EA53D7"/>
    <w:rsid w:val="00EA55DC"/>
    <w:rsid w:val="00EA7DCB"/>
    <w:rsid w:val="00EB07A9"/>
    <w:rsid w:val="00EB20D4"/>
    <w:rsid w:val="00EB256A"/>
    <w:rsid w:val="00EB4879"/>
    <w:rsid w:val="00EB6A49"/>
    <w:rsid w:val="00EB7251"/>
    <w:rsid w:val="00EC3BD0"/>
    <w:rsid w:val="00EC47E4"/>
    <w:rsid w:val="00EC7F01"/>
    <w:rsid w:val="00ED053E"/>
    <w:rsid w:val="00ED3D25"/>
    <w:rsid w:val="00ED4C43"/>
    <w:rsid w:val="00ED5632"/>
    <w:rsid w:val="00ED5676"/>
    <w:rsid w:val="00EE6E8C"/>
    <w:rsid w:val="00EE78AD"/>
    <w:rsid w:val="00EF3D9F"/>
    <w:rsid w:val="00F059E0"/>
    <w:rsid w:val="00F10E67"/>
    <w:rsid w:val="00F11BF6"/>
    <w:rsid w:val="00F1535F"/>
    <w:rsid w:val="00F155D2"/>
    <w:rsid w:val="00F24268"/>
    <w:rsid w:val="00F261CE"/>
    <w:rsid w:val="00F26902"/>
    <w:rsid w:val="00F273DA"/>
    <w:rsid w:val="00F408AE"/>
    <w:rsid w:val="00F40C78"/>
    <w:rsid w:val="00F41623"/>
    <w:rsid w:val="00F416F9"/>
    <w:rsid w:val="00F46265"/>
    <w:rsid w:val="00F46D9D"/>
    <w:rsid w:val="00F507D4"/>
    <w:rsid w:val="00F616BD"/>
    <w:rsid w:val="00F67A4D"/>
    <w:rsid w:val="00F7052D"/>
    <w:rsid w:val="00F7063F"/>
    <w:rsid w:val="00F738E6"/>
    <w:rsid w:val="00F76F0D"/>
    <w:rsid w:val="00F77EDD"/>
    <w:rsid w:val="00F801E6"/>
    <w:rsid w:val="00F97563"/>
    <w:rsid w:val="00FA1CED"/>
    <w:rsid w:val="00FA2725"/>
    <w:rsid w:val="00FA4B43"/>
    <w:rsid w:val="00FB19F7"/>
    <w:rsid w:val="00FB2208"/>
    <w:rsid w:val="00FB76F6"/>
    <w:rsid w:val="00FC2C6E"/>
    <w:rsid w:val="00FC4C5D"/>
    <w:rsid w:val="00FD1946"/>
    <w:rsid w:val="00FD33CC"/>
    <w:rsid w:val="00FD35DE"/>
    <w:rsid w:val="00FE4EEE"/>
    <w:rsid w:val="00FE57F6"/>
    <w:rsid w:val="00FF271E"/>
    <w:rsid w:val="00FF47A0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53F1A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B76F6"/>
  </w:style>
  <w:style w:type="paragraph" w:styleId="Zpat">
    <w:name w:val="footer"/>
    <w:basedOn w:val="Normln"/>
    <w:link w:val="Zpat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B76F6"/>
  </w:style>
  <w:style w:type="paragraph" w:customStyle="1" w:styleId="DTitre">
    <w:name w:val="D_Titre"/>
    <w:basedOn w:val="Normln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"/>
    <w:next w:val="Normln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tavecseseznamem">
    <w:name w:val="List Paragraph"/>
    <w:basedOn w:val="Normln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Mkatabulky">
    <w:name w:val="Table Grid"/>
    <w:basedOn w:val="Normlntabul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"/>
    <w:uiPriority w:val="1"/>
    <w:qFormat/>
    <w:rsid w:val="000927B0"/>
  </w:style>
  <w:style w:type="paragraph" w:customStyle="1" w:styleId="DIntertitre">
    <w:name w:val="D_Intertitre"/>
    <w:basedOn w:val="Normln"/>
    <w:next w:val="Normln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"/>
    <w:next w:val="Normln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"/>
    <w:next w:val="Normln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"/>
    <w:next w:val="Normln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434B0"/>
    <w:pPr>
      <w:jc w:val="left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434B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434B0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BB21D0"/>
    <w:rPr>
      <w:i/>
      <w:iCs/>
    </w:rPr>
  </w:style>
  <w:style w:type="character" w:styleId="Odkaznakoment">
    <w:name w:val="annotation reference"/>
    <w:basedOn w:val="Standardnpsmoodstavce"/>
    <w:uiPriority w:val="99"/>
    <w:semiHidden/>
    <w:rsid w:val="007C1A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7C1A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1A1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7C1A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1A1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461106"/>
    <w:pPr>
      <w:spacing w:after="0" w:line="240" w:lineRule="auto"/>
    </w:pPr>
    <w:rPr>
      <w:sz w:val="18"/>
    </w:rPr>
  </w:style>
  <w:style w:type="character" w:styleId="Hypertextovodkaz">
    <w:name w:val="Hyperlink"/>
    <w:basedOn w:val="Standardnpsmoodstavce"/>
    <w:uiPriority w:val="99"/>
    <w:rsid w:val="005202B2"/>
    <w:rPr>
      <w:color w:val="646B5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rsid w:val="005202B2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ln"/>
    <w:rsid w:val="003723BC"/>
    <w:pPr>
      <w:spacing w:before="100" w:beforeAutospacing="1" w:after="100" w:afterAutospacing="1"/>
      <w:jc w:val="left"/>
    </w:pPr>
    <w:rPr>
      <w:rFonts w:ascii="Calibri" w:hAnsi="Calibri" w:cs="Calibri"/>
      <w:sz w:val="22"/>
      <w:lang w:val="pl-PL" w:eastAsia="pl-PL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236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23659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Standardnpsmoodstavce"/>
    <w:rsid w:val="00323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0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122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6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7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vana.obadalova@renault.s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8" ma:contentTypeDescription="Create a new document." ma:contentTypeScope="" ma:versionID="f2638d226b9469bd94acf82ad17dc502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875b3235187b3932d01eeae98c678b61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B939D-7149-4C74-A630-5963932D63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6589A-C22A-471B-AD86-FA6F0810A545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3.xml><?xml version="1.0" encoding="utf-8"?>
<ds:datastoreItem xmlns:ds="http://schemas.openxmlformats.org/officeDocument/2006/customXml" ds:itemID="{8A761F2D-1E54-45D5-B6A4-E39492548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739</Words>
  <Characters>4363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2024-02-08T16:17:00Z</dcterms:created>
  <dcterms:modified xsi:type="dcterms:W3CDTF">2024-02-08T16:17:00Z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2022-02-01T16:39:15Z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7198bec2-2d04-4ee3-a93c-4d967c59ae0a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  <property fmtid="{D5CDD505-2E9C-101B-9397-08002B2CF9AE}" pid="10" name="MediaServiceImageTags">
    <vt:lpwstr/>
  </property>
</Properties>
</file>