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:rsidRPr="00A41D2F" w14:paraId="31C35993" w14:textId="77777777" w:rsidTr="008B7C39">
        <w:trPr>
          <w:trHeight w:val="1583"/>
        </w:trPr>
        <w:sdt>
          <w:sdtPr>
            <w:rPr>
              <w:lang w:val="sk-SK"/>
            </w:rPr>
            <w:id w:val="-1737926418"/>
            <w:picture/>
          </w:sdtPr>
          <w:sdtEndPr/>
          <w:sdtContent>
            <w:tc>
              <w:tcPr>
                <w:tcW w:w="11208" w:type="dxa"/>
                <w:gridSpan w:val="2"/>
              </w:tcPr>
              <w:p w14:paraId="394BF358" w14:textId="77777777" w:rsidR="001019D3" w:rsidRPr="00A41D2F" w:rsidRDefault="00EA2D0A" w:rsidP="008B7C39">
                <w:pPr>
                  <w:pStyle w:val="DNaturedudocument"/>
                  <w:rPr>
                    <w:lang w:val="sk-SK"/>
                  </w:rPr>
                </w:pPr>
                <w:r w:rsidRPr="00A41D2F">
                  <w:rPr>
                    <w:noProof/>
                    <w:lang w:val="sk-SK"/>
                  </w:rPr>
                  <w:drawing>
                    <wp:inline distT="0" distB="0" distL="0" distR="0" wp14:anchorId="4B3AD036" wp14:editId="2A528EA5">
                      <wp:extent cx="2877215" cy="701948"/>
                      <wp:effectExtent l="0" t="0" r="0" b="3175"/>
                      <wp:docPr id="15" name="Imag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Imag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77215" cy="701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D55F0" w:rsidRPr="00A41D2F" w14:paraId="472EFEDE" w14:textId="77777777" w:rsidTr="008B7C39">
        <w:trPr>
          <w:trHeight w:hRule="exact" w:val="1134"/>
        </w:trPr>
        <w:tc>
          <w:tcPr>
            <w:tcW w:w="10550" w:type="dxa"/>
          </w:tcPr>
          <w:p w14:paraId="434151B6" w14:textId="427F898A" w:rsidR="00792240" w:rsidRPr="00744853" w:rsidRDefault="00792240" w:rsidP="00792240">
            <w:pPr>
              <w:pStyle w:val="DNaturedudocument"/>
              <w:rPr>
                <w:rFonts w:ascii="Dacia Block" w:hAnsi="Dacia Block" w:cs="Dacia Block"/>
                <w:sz w:val="20"/>
                <w:szCs w:val="20"/>
                <w:lang w:val="sk-SK"/>
              </w:rPr>
            </w:pPr>
            <w:r w:rsidRPr="00744853">
              <w:rPr>
                <w:rFonts w:ascii="Dacia Block" w:hAnsi="Dacia Block" w:cs="Dacia Block"/>
                <w:sz w:val="20"/>
                <w:szCs w:val="20"/>
                <w:lang w:val="sk-SK"/>
              </w:rPr>
              <w:t>TLAČOVÁ SPRÁVA</w:t>
            </w:r>
          </w:p>
          <w:p w14:paraId="118A6FCB" w14:textId="6F8C885A" w:rsidR="000E212B" w:rsidRPr="00744853" w:rsidRDefault="000E212B" w:rsidP="000E212B">
            <w:pPr>
              <w:pStyle w:val="DDate"/>
              <w:rPr>
                <w:rFonts w:ascii="Dacia Block" w:hAnsi="Dacia Block" w:cs="Dacia Block"/>
                <w:sz w:val="20"/>
                <w:szCs w:val="20"/>
                <w:lang w:val="sk-SK"/>
              </w:rPr>
            </w:pPr>
            <w:r w:rsidRPr="00744853">
              <w:rPr>
                <w:rFonts w:ascii="Dacia Block" w:hAnsi="Dacia Block" w:cs="Dacia Block"/>
                <w:sz w:val="20"/>
                <w:szCs w:val="20"/>
                <w:lang w:val="sk-SK"/>
              </w:rPr>
              <w:t>2</w:t>
            </w:r>
            <w:r w:rsidR="00DE4AA5">
              <w:rPr>
                <w:rFonts w:ascii="Dacia Block" w:hAnsi="Dacia Block" w:cs="Dacia Block"/>
                <w:sz w:val="20"/>
                <w:szCs w:val="20"/>
                <w:lang w:val="sk-SK"/>
              </w:rPr>
              <w:t>9</w:t>
            </w:r>
            <w:r w:rsidRPr="00744853">
              <w:rPr>
                <w:rFonts w:ascii="Dacia Block" w:hAnsi="Dacia Block" w:cs="Dacia Block"/>
                <w:sz w:val="20"/>
                <w:szCs w:val="20"/>
                <w:lang w:val="sk-SK"/>
              </w:rPr>
              <w:t>/03/2023</w:t>
            </w:r>
          </w:p>
          <w:p w14:paraId="5677379C" w14:textId="2DB2EA77" w:rsidR="006D55F0" w:rsidRPr="00744853" w:rsidRDefault="006D55F0" w:rsidP="00792240">
            <w:pPr>
              <w:pStyle w:val="DNaturedudocument"/>
              <w:rPr>
                <w:rFonts w:ascii="Dacia Block" w:hAnsi="Dacia Block" w:cs="Dacia Block"/>
                <w:sz w:val="20"/>
                <w:szCs w:val="20"/>
                <w:lang w:val="sk-SK"/>
              </w:rPr>
            </w:pPr>
          </w:p>
        </w:tc>
        <w:tc>
          <w:tcPr>
            <w:tcW w:w="658" w:type="dxa"/>
          </w:tcPr>
          <w:p w14:paraId="369D2F5E" w14:textId="77777777" w:rsidR="006D55F0" w:rsidRPr="00744853" w:rsidRDefault="006D55F0" w:rsidP="008B7C39">
            <w:pPr>
              <w:pStyle w:val="DDate"/>
              <w:rPr>
                <w:rFonts w:ascii="Dacia Block" w:hAnsi="Dacia Block" w:cs="Dacia Block"/>
                <w:lang w:val="sk-SK"/>
              </w:rPr>
            </w:pPr>
          </w:p>
        </w:tc>
      </w:tr>
    </w:tbl>
    <w:p w14:paraId="6D361255" w14:textId="2AB5A03F" w:rsidR="00CB056D" w:rsidRPr="00A41D2F" w:rsidRDefault="00744853" w:rsidP="00792240">
      <w:pPr>
        <w:pStyle w:val="Bezriadkovania"/>
        <w:jc w:val="center"/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</w:pPr>
      <w:r>
        <w:rPr>
          <w:rFonts w:ascii="Dacia Block Extended" w:hAnsi="Dacia Block Extended" w:cs="Dacia Block Extended"/>
          <w:b/>
          <w:bCs/>
          <w:caps/>
          <w:color w:val="646B52" w:themeColor="accent2"/>
          <w:sz w:val="32"/>
          <w:szCs w:val="32"/>
          <w:lang w:val="en-GB"/>
        </w:rPr>
        <w:t>DRUHé</w:t>
      </w:r>
      <w:r w:rsidR="00E7531A">
        <w:rPr>
          <w:rFonts w:ascii="Dacia Block Extended" w:hAnsi="Dacia Block Extended" w:cs="Dacia Block Extended"/>
          <w:b/>
          <w:bCs/>
          <w:caps/>
          <w:color w:val="646B52" w:themeColor="accent2"/>
          <w:sz w:val="32"/>
          <w:szCs w:val="32"/>
          <w:lang w:val="en-GB"/>
        </w:rPr>
        <w:t xml:space="preserve"> JARNé</w:t>
      </w:r>
      <w:r>
        <w:rPr>
          <w:rFonts w:ascii="Dacia Block Extended" w:hAnsi="Dacia Block Extended" w:cs="Dacia Block Extended"/>
          <w:b/>
          <w:bCs/>
          <w:caps/>
          <w:color w:val="646B52" w:themeColor="accent2"/>
          <w:sz w:val="32"/>
          <w:szCs w:val="32"/>
          <w:lang w:val="en-GB"/>
        </w:rPr>
        <w:t xml:space="preserve"> </w:t>
      </w:r>
      <w:r w:rsidR="00E7531A">
        <w:rPr>
          <w:rFonts w:ascii="Dacia Block Extended" w:hAnsi="Dacia Block Extended" w:cs="Dacia Block Extended"/>
          <w:b/>
          <w:bCs/>
          <w:caps/>
          <w:color w:val="646B52" w:themeColor="accent2"/>
          <w:sz w:val="32"/>
          <w:szCs w:val="32"/>
          <w:lang w:val="en-GB"/>
        </w:rPr>
        <w:t>vydanie</w:t>
      </w:r>
      <w:r>
        <w:rPr>
          <w:rFonts w:ascii="Dacia Block Extended" w:hAnsi="Dacia Block Extended" w:cs="Dacia Block Extended"/>
          <w:b/>
          <w:bCs/>
          <w:caps/>
          <w:color w:val="646B52" w:themeColor="accent2"/>
          <w:sz w:val="32"/>
          <w:szCs w:val="32"/>
          <w:lang w:val="en-GB"/>
        </w:rPr>
        <w:t xml:space="preserve"> DACIA SPRING </w:t>
      </w:r>
    </w:p>
    <w:p w14:paraId="6E20F42D" w14:textId="654F6BD4" w:rsidR="0053422F" w:rsidRPr="00A41D2F" w:rsidRDefault="008612C8" w:rsidP="00053C86">
      <w:pPr>
        <w:pStyle w:val="Bezriadkovania"/>
        <w:tabs>
          <w:tab w:val="left" w:pos="3130"/>
        </w:tabs>
        <w:jc w:val="both"/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</w:pPr>
      <w:r w:rsidRPr="00A41D2F"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  <w:tab/>
      </w:r>
    </w:p>
    <w:p w14:paraId="6E784B5D" w14:textId="7A990C86" w:rsidR="00BD4DFB" w:rsidRDefault="00DE4AA5" w:rsidP="0014658B">
      <w:pPr>
        <w:pStyle w:val="DPuceronde"/>
        <w:rPr>
          <w:rFonts w:ascii="Calibri" w:hAnsi="Calibri" w:cs="Calibri"/>
          <w:bCs/>
          <w:sz w:val="24"/>
          <w:szCs w:val="24"/>
          <w:lang w:val="sk-SK"/>
        </w:rPr>
      </w:pPr>
      <w:r>
        <w:rPr>
          <w:rFonts w:ascii="Calibri" w:hAnsi="Calibri" w:cs="Calibri"/>
          <w:bCs/>
          <w:sz w:val="24"/>
          <w:szCs w:val="24"/>
          <w:lang w:val="sk-SK"/>
        </w:rPr>
        <w:t xml:space="preserve">Dva roky po uvedení na trh zaznamenal Spring viac ako 108 000 </w:t>
      </w:r>
      <w:r w:rsidR="00DC7692" w:rsidRPr="00DC7692">
        <w:rPr>
          <w:rFonts w:ascii="Calibri" w:hAnsi="Calibri" w:cs="Calibri"/>
          <w:bCs/>
          <w:sz w:val="24"/>
          <w:szCs w:val="24"/>
          <w:lang w:val="sk-SK"/>
        </w:rPr>
        <w:t>objednáv</w:t>
      </w:r>
      <w:r w:rsidR="00A57E9E">
        <w:rPr>
          <w:rFonts w:ascii="Calibri" w:hAnsi="Calibri" w:cs="Calibri"/>
          <w:bCs/>
          <w:sz w:val="24"/>
          <w:szCs w:val="24"/>
          <w:lang w:val="sk-SK"/>
        </w:rPr>
        <w:t>o</w:t>
      </w:r>
      <w:r w:rsidR="00DC7692" w:rsidRPr="00DC7692">
        <w:rPr>
          <w:rFonts w:ascii="Calibri" w:hAnsi="Calibri" w:cs="Calibri"/>
          <w:bCs/>
          <w:sz w:val="24"/>
          <w:szCs w:val="24"/>
          <w:lang w:val="sk-SK"/>
        </w:rPr>
        <w:t>k</w:t>
      </w:r>
      <w:r w:rsidR="00A57E9E">
        <w:rPr>
          <w:rFonts w:ascii="Calibri" w:hAnsi="Calibri" w:cs="Calibri"/>
          <w:bCs/>
          <w:sz w:val="24"/>
          <w:szCs w:val="24"/>
          <w:lang w:val="sk-SK"/>
        </w:rPr>
        <w:t xml:space="preserve">. </w:t>
      </w:r>
    </w:p>
    <w:p w14:paraId="42BA031B" w14:textId="546F83EC" w:rsidR="0014658B" w:rsidRDefault="0014658B" w:rsidP="0014658B">
      <w:pPr>
        <w:pStyle w:val="DPuceronde"/>
        <w:rPr>
          <w:rFonts w:ascii="Calibri" w:hAnsi="Calibri" w:cs="Calibri"/>
          <w:bCs/>
          <w:sz w:val="24"/>
          <w:szCs w:val="24"/>
          <w:lang w:val="sk-SK"/>
        </w:rPr>
      </w:pPr>
      <w:r w:rsidRPr="0014658B">
        <w:rPr>
          <w:rFonts w:ascii="Calibri" w:hAnsi="Calibri" w:cs="Calibri"/>
          <w:bCs/>
          <w:sz w:val="24"/>
          <w:szCs w:val="24"/>
          <w:lang w:val="sk-SK"/>
        </w:rPr>
        <w:t xml:space="preserve">S uvedením novej verzie Cargo sa v ponuke modelu Spring objavila možnosť pre </w:t>
      </w:r>
      <w:r w:rsidR="00737398">
        <w:rPr>
          <w:rFonts w:ascii="Calibri" w:hAnsi="Calibri" w:cs="Calibri"/>
          <w:bCs/>
          <w:sz w:val="24"/>
          <w:szCs w:val="24"/>
          <w:lang w:val="sk-SK"/>
        </w:rPr>
        <w:t>profesionálnu klientelu.</w:t>
      </w:r>
    </w:p>
    <w:p w14:paraId="03A7C5F4" w14:textId="4FF2C3CF" w:rsidR="00737398" w:rsidRDefault="00C83C38" w:rsidP="0014658B">
      <w:pPr>
        <w:pStyle w:val="DPuceronde"/>
        <w:rPr>
          <w:rFonts w:ascii="Calibri" w:hAnsi="Calibri" w:cs="Calibri"/>
          <w:bCs/>
          <w:sz w:val="24"/>
          <w:szCs w:val="24"/>
          <w:lang w:val="sk-SK"/>
        </w:rPr>
      </w:pPr>
      <w:r>
        <w:rPr>
          <w:rFonts w:ascii="Calibri" w:hAnsi="Calibri" w:cs="Calibri"/>
          <w:bCs/>
          <w:sz w:val="24"/>
          <w:szCs w:val="24"/>
          <w:lang w:val="sk-SK"/>
        </w:rPr>
        <w:t xml:space="preserve">S hmotnosťou menej ako jedna tona je model Spring </w:t>
      </w:r>
      <w:r w:rsidR="0004695C">
        <w:rPr>
          <w:rFonts w:ascii="Calibri" w:hAnsi="Calibri" w:cs="Calibri"/>
          <w:bCs/>
          <w:sz w:val="24"/>
          <w:szCs w:val="24"/>
          <w:lang w:val="sk-SK"/>
        </w:rPr>
        <w:t xml:space="preserve">najľahším z Top </w:t>
      </w:r>
      <w:r w:rsidR="001E47C9">
        <w:rPr>
          <w:rFonts w:ascii="Calibri" w:hAnsi="Calibri" w:cs="Calibri"/>
          <w:bCs/>
          <w:sz w:val="24"/>
          <w:szCs w:val="24"/>
          <w:lang w:val="sk-SK"/>
        </w:rPr>
        <w:t xml:space="preserve">20 </w:t>
      </w:r>
      <w:r w:rsidR="0004695C">
        <w:rPr>
          <w:rFonts w:ascii="Calibri" w:hAnsi="Calibri" w:cs="Calibri"/>
          <w:bCs/>
          <w:sz w:val="24"/>
          <w:szCs w:val="24"/>
          <w:lang w:val="sk-SK"/>
        </w:rPr>
        <w:t>elektr</w:t>
      </w:r>
      <w:r w:rsidR="001E47C9">
        <w:rPr>
          <w:rFonts w:ascii="Calibri" w:hAnsi="Calibri" w:cs="Calibri"/>
          <w:bCs/>
          <w:sz w:val="24"/>
          <w:szCs w:val="24"/>
          <w:lang w:val="sk-SK"/>
        </w:rPr>
        <w:t>ických vozidiel v Európe</w:t>
      </w:r>
    </w:p>
    <w:p w14:paraId="551496CB" w14:textId="6654034E" w:rsidR="001E47C9" w:rsidRDefault="001E47C9" w:rsidP="0014658B">
      <w:pPr>
        <w:pStyle w:val="DPuceronde"/>
        <w:rPr>
          <w:rFonts w:ascii="Calibri" w:hAnsi="Calibri" w:cs="Calibri"/>
          <w:bCs/>
          <w:sz w:val="24"/>
          <w:szCs w:val="24"/>
          <w:lang w:val="sk-SK"/>
        </w:rPr>
      </w:pPr>
      <w:r w:rsidRPr="001E47C9">
        <w:rPr>
          <w:rFonts w:ascii="Calibri" w:hAnsi="Calibri" w:cs="Calibri"/>
          <w:bCs/>
          <w:sz w:val="24"/>
          <w:szCs w:val="24"/>
          <w:lang w:val="sk-SK"/>
        </w:rPr>
        <w:t xml:space="preserve">Vďaka úplne novému motoru ELECTRIC 65, ktorý je k dispozícii vo výbave Extreme, je Spring všestrannejší </w:t>
      </w:r>
      <w:r w:rsidR="005570DA">
        <w:rPr>
          <w:rFonts w:ascii="Calibri" w:hAnsi="Calibri" w:cs="Calibri"/>
          <w:bCs/>
          <w:sz w:val="24"/>
          <w:szCs w:val="24"/>
          <w:lang w:val="sk-SK"/>
        </w:rPr>
        <w:t>a poskytuje väčší pôžitok z jazdy</w:t>
      </w:r>
    </w:p>
    <w:p w14:paraId="00555784" w14:textId="51387DF5" w:rsidR="001E47C9" w:rsidRDefault="00964A90" w:rsidP="004D7187">
      <w:pPr>
        <w:pStyle w:val="DPuceronde"/>
        <w:rPr>
          <w:rFonts w:ascii="Calibri" w:hAnsi="Calibri" w:cs="Calibri"/>
          <w:bCs/>
          <w:sz w:val="24"/>
          <w:szCs w:val="24"/>
          <w:lang w:val="sk-SK"/>
        </w:rPr>
      </w:pPr>
      <w:r w:rsidRPr="00964A90">
        <w:rPr>
          <w:rFonts w:ascii="Calibri" w:hAnsi="Calibri" w:cs="Calibri"/>
          <w:bCs/>
          <w:sz w:val="24"/>
          <w:szCs w:val="24"/>
          <w:lang w:val="sk-SK"/>
        </w:rPr>
        <w:t xml:space="preserve">Kompaktný a ľahký, dokonale prispôsobený </w:t>
      </w:r>
      <w:r>
        <w:rPr>
          <w:rFonts w:ascii="Calibri" w:hAnsi="Calibri" w:cs="Calibri"/>
          <w:bCs/>
          <w:sz w:val="24"/>
          <w:szCs w:val="24"/>
          <w:lang w:val="sk-SK"/>
        </w:rPr>
        <w:t>zákazníkom</w:t>
      </w:r>
    </w:p>
    <w:p w14:paraId="14FADC17" w14:textId="7F251405" w:rsidR="00964A90" w:rsidRDefault="00964A90" w:rsidP="004D7187">
      <w:pPr>
        <w:pStyle w:val="DPuceronde"/>
        <w:rPr>
          <w:rFonts w:ascii="Calibri" w:hAnsi="Calibri" w:cs="Calibri"/>
          <w:bCs/>
          <w:sz w:val="24"/>
          <w:szCs w:val="24"/>
          <w:lang w:val="sk-SK"/>
        </w:rPr>
      </w:pPr>
      <w:r w:rsidRPr="00964A90">
        <w:rPr>
          <w:rFonts w:ascii="Calibri" w:hAnsi="Calibri" w:cs="Calibri"/>
          <w:bCs/>
          <w:sz w:val="24"/>
          <w:szCs w:val="24"/>
          <w:lang w:val="sk-SK"/>
        </w:rPr>
        <w:t>S 5 hviezdičkami Green NCAP a ocenením Green NCAP 2022 za najlepšie vozidlo ako uznanie za jeho energetickú účinnosť Spring ukazuje, že vozidlá môžu byť cenovo dostupné a zároveň ohľaduplné k životnému prostrediu.</w:t>
      </w:r>
    </w:p>
    <w:p w14:paraId="01BF2ED2" w14:textId="77777777" w:rsidR="00CA521C" w:rsidRDefault="00CA521C" w:rsidP="00CA521C">
      <w:pPr>
        <w:pStyle w:val="DPuceronde"/>
        <w:numPr>
          <w:ilvl w:val="0"/>
          <w:numId w:val="0"/>
        </w:numPr>
        <w:ind w:left="360"/>
        <w:rPr>
          <w:rFonts w:ascii="Calibri" w:hAnsi="Calibri" w:cs="Calibri"/>
          <w:bCs/>
          <w:sz w:val="24"/>
          <w:szCs w:val="24"/>
          <w:lang w:val="sk-SK"/>
        </w:rPr>
      </w:pPr>
    </w:p>
    <w:p w14:paraId="4F68945F" w14:textId="70EA293C" w:rsidR="006931CD" w:rsidRPr="006E240B" w:rsidRDefault="00E96C92" w:rsidP="006E240B">
      <w:pPr>
        <w:pStyle w:val="DIntertitre"/>
        <w:jc w:val="both"/>
        <w:rPr>
          <w:sz w:val="20"/>
          <w:szCs w:val="20"/>
          <w:lang w:val="sk-SK"/>
        </w:rPr>
      </w:pPr>
      <w:r>
        <w:rPr>
          <w:sz w:val="20"/>
          <w:szCs w:val="20"/>
          <w:lang w:val="sk-SK"/>
        </w:rPr>
        <w:t>108 000 objednaných kusov</w:t>
      </w:r>
    </w:p>
    <w:p w14:paraId="1534C133" w14:textId="09B7F2C4" w:rsidR="00E94687" w:rsidRDefault="00BF6F48" w:rsidP="006317CA">
      <w:pPr>
        <w:spacing w:after="120"/>
        <w:rPr>
          <w:rFonts w:ascii="Dacia Block" w:hAnsi="Dacia Block" w:cs="Dacia Block"/>
          <w:lang w:val="en-GB"/>
        </w:rPr>
      </w:pPr>
      <w:r>
        <w:rPr>
          <w:rFonts w:ascii="Dacia Block" w:hAnsi="Dacia Block" w:cs="Dacia Block"/>
          <w:lang w:val="en-GB"/>
        </w:rPr>
        <w:t xml:space="preserve"> Model </w:t>
      </w:r>
      <w:r w:rsidR="00E62A9A" w:rsidRPr="00E62A9A">
        <w:rPr>
          <w:rFonts w:ascii="Dacia Block" w:hAnsi="Dacia Block" w:cs="Dacia Block"/>
          <w:lang w:val="en-GB"/>
        </w:rPr>
        <w:t>Dacia Spring, ktor</w:t>
      </w:r>
      <w:r>
        <w:rPr>
          <w:rFonts w:ascii="Dacia Block" w:hAnsi="Dacia Block" w:cs="Dacia Block"/>
          <w:lang w:val="en-GB"/>
        </w:rPr>
        <w:t>ý</w:t>
      </w:r>
      <w:r w:rsidR="00E62A9A" w:rsidRPr="00E62A9A">
        <w:rPr>
          <w:rFonts w:ascii="Dacia Block" w:hAnsi="Dacia Block" w:cs="Dacia Block"/>
          <w:lang w:val="en-GB"/>
        </w:rPr>
        <w:t xml:space="preserve"> bol predstaven</w:t>
      </w:r>
      <w:r>
        <w:rPr>
          <w:rFonts w:ascii="Dacia Block" w:hAnsi="Dacia Block" w:cs="Dacia Block"/>
          <w:lang w:val="en-GB"/>
        </w:rPr>
        <w:t>ý</w:t>
      </w:r>
      <w:r w:rsidR="00E62A9A" w:rsidRPr="00E62A9A">
        <w:rPr>
          <w:rFonts w:ascii="Dacia Block" w:hAnsi="Dacia Block" w:cs="Dacia Block"/>
          <w:lang w:val="en-GB"/>
        </w:rPr>
        <w:t xml:space="preserve"> na jar 2021, už prilákal viac ako 108 000 zákazníkov. Odvtedy úspech vozidla v priebehu mesiacov neustále rastie</w:t>
      </w:r>
      <w:r w:rsidR="00F4428E">
        <w:rPr>
          <w:rFonts w:ascii="Dacia Block" w:hAnsi="Dacia Block" w:cs="Dacia Block"/>
          <w:lang w:val="en-GB"/>
        </w:rPr>
        <w:t xml:space="preserve">, pričom je pozoruhodné, že sa predaj </w:t>
      </w:r>
      <w:r w:rsidR="00E62A9A" w:rsidRPr="00E62A9A">
        <w:rPr>
          <w:rFonts w:ascii="Dacia Block" w:hAnsi="Dacia Block" w:cs="Dacia Block"/>
          <w:lang w:val="en-GB"/>
        </w:rPr>
        <w:t xml:space="preserve">uskutočňuje prevažne </w:t>
      </w:r>
      <w:r w:rsidR="0092234A">
        <w:rPr>
          <w:rFonts w:ascii="Dacia Block" w:hAnsi="Dacia Block" w:cs="Dacia Block"/>
          <w:lang w:val="en-GB"/>
        </w:rPr>
        <w:t xml:space="preserve">v segmente </w:t>
      </w:r>
      <w:r w:rsidR="00C076AD">
        <w:rPr>
          <w:rFonts w:ascii="Dacia Block" w:hAnsi="Dacia Block" w:cs="Dacia Block"/>
          <w:lang w:val="en-GB"/>
        </w:rPr>
        <w:t>súkromnej klientel</w:t>
      </w:r>
      <w:r w:rsidR="00A57E9E">
        <w:rPr>
          <w:rFonts w:ascii="Dacia Block" w:hAnsi="Dacia Block" w:cs="Dacia Block"/>
          <w:lang w:val="en-GB"/>
        </w:rPr>
        <w:t>i</w:t>
      </w:r>
      <w:r w:rsidR="00E62A9A" w:rsidRPr="00E62A9A">
        <w:rPr>
          <w:rFonts w:ascii="Dacia Block" w:hAnsi="Dacia Block" w:cs="Dacia Block"/>
          <w:lang w:val="en-GB"/>
        </w:rPr>
        <w:t xml:space="preserve"> (</w:t>
      </w:r>
      <w:r w:rsidR="00C076AD">
        <w:rPr>
          <w:rFonts w:ascii="Dacia Block" w:hAnsi="Dacia Block" w:cs="Dacia Block"/>
          <w:lang w:val="en-GB"/>
        </w:rPr>
        <w:t xml:space="preserve">v prípade </w:t>
      </w:r>
      <w:r w:rsidR="00E62A9A" w:rsidRPr="00E62A9A">
        <w:rPr>
          <w:rFonts w:ascii="Dacia Block" w:hAnsi="Dacia Block" w:cs="Dacia Block"/>
          <w:lang w:val="en-GB"/>
        </w:rPr>
        <w:t>3 zo 4 zákazníkov</w:t>
      </w:r>
      <w:r w:rsidR="00E62A9A">
        <w:rPr>
          <w:rFonts w:ascii="Dacia Block" w:hAnsi="Dacia Block" w:cs="Dacia Block"/>
          <w:lang w:val="en-GB"/>
        </w:rPr>
        <w:t>).</w:t>
      </w:r>
    </w:p>
    <w:p w14:paraId="1BFAA687" w14:textId="79D343EF" w:rsidR="00783109" w:rsidRDefault="00783109" w:rsidP="0094206B">
      <w:pPr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086D4C24" w14:textId="0E519738" w:rsidR="00776E37" w:rsidRPr="006E240B" w:rsidRDefault="00776E37" w:rsidP="00776E37">
      <w:pPr>
        <w:pStyle w:val="DIntertitre"/>
        <w:jc w:val="both"/>
        <w:rPr>
          <w:sz w:val="20"/>
          <w:szCs w:val="20"/>
          <w:lang w:val="sk-SK"/>
        </w:rPr>
      </w:pPr>
      <w:r>
        <w:rPr>
          <w:sz w:val="20"/>
          <w:szCs w:val="20"/>
          <w:lang w:val="sk-SK"/>
        </w:rPr>
        <w:t>NOvá verzia spring cargo</w:t>
      </w:r>
    </w:p>
    <w:p w14:paraId="3DDD9044" w14:textId="1F005540" w:rsidR="0094206B" w:rsidRPr="0094206B" w:rsidRDefault="00776E37" w:rsidP="0094206B">
      <w:pPr>
        <w:spacing w:after="120"/>
        <w:rPr>
          <w:rFonts w:ascii="Dacia Block" w:hAnsi="Dacia Block" w:cs="Dacia Block"/>
          <w:lang w:val="en-GB"/>
        </w:rPr>
      </w:pPr>
      <w:r>
        <w:rPr>
          <w:rFonts w:ascii="Dacia Block" w:hAnsi="Dacia Block" w:cs="Dacia Block"/>
          <w:lang w:val="en-GB"/>
        </w:rPr>
        <w:t xml:space="preserve"> </w:t>
      </w:r>
      <w:r w:rsidR="0094206B" w:rsidRPr="0094206B">
        <w:rPr>
          <w:rFonts w:ascii="Dacia Block" w:hAnsi="Dacia Block" w:cs="Dacia Block"/>
          <w:lang w:val="en-GB"/>
        </w:rPr>
        <w:t>Živnostníci aj pracovníci d</w:t>
      </w:r>
      <w:r w:rsidR="00E77961">
        <w:rPr>
          <w:rFonts w:ascii="Dacia Block" w:hAnsi="Dacia Block" w:cs="Dacia Block"/>
          <w:lang w:val="en-GB"/>
        </w:rPr>
        <w:t>onáškových služieb</w:t>
      </w:r>
      <w:r w:rsidR="0094206B" w:rsidRPr="0094206B">
        <w:rPr>
          <w:rFonts w:ascii="Dacia Block" w:hAnsi="Dacia Block" w:cs="Dacia Block"/>
          <w:lang w:val="en-GB"/>
        </w:rPr>
        <w:t xml:space="preserve"> potrebujú neobmedzený prístup </w:t>
      </w:r>
      <w:r w:rsidR="00E77961">
        <w:rPr>
          <w:rFonts w:ascii="Dacia Block" w:hAnsi="Dacia Block" w:cs="Dacia Block"/>
          <w:lang w:val="en-GB"/>
        </w:rPr>
        <w:t xml:space="preserve">do </w:t>
      </w:r>
      <w:r w:rsidR="0094206B" w:rsidRPr="0094206B">
        <w:rPr>
          <w:rFonts w:ascii="Dacia Block" w:hAnsi="Dacia Block" w:cs="Dacia Block"/>
          <w:lang w:val="en-GB"/>
        </w:rPr>
        <w:t>mestsk</w:t>
      </w:r>
      <w:r w:rsidR="00E77961">
        <w:rPr>
          <w:rFonts w:ascii="Dacia Block" w:hAnsi="Dacia Block" w:cs="Dacia Block"/>
          <w:lang w:val="en-GB"/>
        </w:rPr>
        <w:t>ých</w:t>
      </w:r>
      <w:r w:rsidR="0094206B" w:rsidRPr="0094206B">
        <w:rPr>
          <w:rFonts w:ascii="Dacia Block" w:hAnsi="Dacia Block" w:cs="Dacia Block"/>
          <w:lang w:val="en-GB"/>
        </w:rPr>
        <w:t xml:space="preserve"> komunikác</w:t>
      </w:r>
      <w:r w:rsidR="00E77961">
        <w:rPr>
          <w:rFonts w:ascii="Dacia Block" w:hAnsi="Dacia Block" w:cs="Dacia Block"/>
          <w:lang w:val="en-GB"/>
        </w:rPr>
        <w:t>ií</w:t>
      </w:r>
      <w:r w:rsidR="0094206B" w:rsidRPr="0094206B">
        <w:rPr>
          <w:rFonts w:ascii="Dacia Block" w:hAnsi="Dacia Block" w:cs="Dacia Block"/>
          <w:lang w:val="en-GB"/>
        </w:rPr>
        <w:t xml:space="preserve"> s </w:t>
      </w:r>
      <w:r w:rsidR="005E7867">
        <w:rPr>
          <w:rFonts w:ascii="Dacia Block" w:hAnsi="Dacia Block" w:cs="Dacia Block"/>
          <w:lang w:val="en-GB"/>
        </w:rPr>
        <w:t xml:space="preserve">lepšími </w:t>
      </w:r>
      <w:r w:rsidR="0094206B" w:rsidRPr="0094206B">
        <w:rPr>
          <w:rFonts w:ascii="Dacia Block" w:hAnsi="Dacia Block" w:cs="Dacia Block"/>
          <w:lang w:val="en-GB"/>
        </w:rPr>
        <w:t>možnosťami mobility. Či už ide o bezemisnú dodávku</w:t>
      </w:r>
      <w:r w:rsidR="0092234A">
        <w:rPr>
          <w:rFonts w:ascii="Dacia Block" w:hAnsi="Dacia Block" w:cs="Dacia Block"/>
          <w:lang w:val="en-GB"/>
        </w:rPr>
        <w:t xml:space="preserve"> Last mi</w:t>
      </w:r>
      <w:r w:rsidR="009E3A98">
        <w:rPr>
          <w:rFonts w:ascii="Dacia Block" w:hAnsi="Dacia Block" w:cs="Dacia Block"/>
          <w:lang w:val="en-GB"/>
        </w:rPr>
        <w:t>le delivery</w:t>
      </w:r>
      <w:r w:rsidR="0094206B" w:rsidRPr="0094206B">
        <w:rPr>
          <w:rFonts w:ascii="Dacia Block" w:hAnsi="Dacia Block" w:cs="Dacia Block"/>
          <w:lang w:val="en-GB"/>
        </w:rPr>
        <w:t>, alebo o prepravu tovaru všeobecne, Spring je jednoduché a cenovo dostupné riešenie značky Dacia.</w:t>
      </w:r>
    </w:p>
    <w:p w14:paraId="3B83ECBB" w14:textId="3502D812" w:rsidR="00031D1C" w:rsidRPr="0094206B" w:rsidRDefault="0094206B" w:rsidP="0094206B">
      <w:pPr>
        <w:spacing w:after="120"/>
        <w:rPr>
          <w:rFonts w:ascii="Dacia Block" w:hAnsi="Dacia Block" w:cs="Dacia Block"/>
          <w:lang w:val="en-GB"/>
        </w:rPr>
      </w:pPr>
      <w:r w:rsidRPr="0094206B">
        <w:rPr>
          <w:rFonts w:ascii="Dacia Block" w:hAnsi="Dacia Block" w:cs="Dacia Block"/>
          <w:lang w:val="en-GB"/>
        </w:rPr>
        <w:t>Vďaka absencii zadného sedadla, ktoré poskytuje maximálny úložný objem (1 000 l), dokáže Spring prepraviť viac ako 350 kg, pričom si zachováva rovnaký dojazd ako verzia VP (230 km) v zmiešanom cykle WLTP a až 305 km v mestskom cykle WLTP.</w:t>
      </w:r>
    </w:p>
    <w:p w14:paraId="181FFD71" w14:textId="7BB362D9" w:rsidR="0094206B" w:rsidRPr="0094206B" w:rsidRDefault="0094206B" w:rsidP="0094206B">
      <w:pPr>
        <w:spacing w:after="120"/>
        <w:rPr>
          <w:rFonts w:ascii="Dacia Block" w:hAnsi="Dacia Block" w:cs="Dacia Block"/>
          <w:lang w:val="en-GB"/>
        </w:rPr>
      </w:pPr>
      <w:r w:rsidRPr="0094206B">
        <w:rPr>
          <w:rFonts w:ascii="Dacia Block" w:hAnsi="Dacia Block" w:cs="Dacia Block"/>
          <w:lang w:val="en-GB"/>
        </w:rPr>
        <w:t>V závislosti od krajiny je úžitková verzia Spring buď:</w:t>
      </w:r>
    </w:p>
    <w:p w14:paraId="30EDDCA4" w14:textId="582CB8E0" w:rsidR="0094206B" w:rsidRPr="0094206B" w:rsidRDefault="0094206B" w:rsidP="0094206B">
      <w:pPr>
        <w:spacing w:after="120"/>
        <w:rPr>
          <w:rFonts w:ascii="Dacia Block" w:hAnsi="Dacia Block" w:cs="Dacia Block"/>
          <w:lang w:val="en-GB"/>
        </w:rPr>
      </w:pPr>
      <w:r w:rsidRPr="0094206B">
        <w:rPr>
          <w:rFonts w:ascii="Dacia Block" w:hAnsi="Dacia Block" w:cs="Dacia Block"/>
          <w:lang w:val="en-GB"/>
        </w:rPr>
        <w:t>- vyrobená priamo vo výrobe (trieda N1) s prednou a zadnou deliacou mriežkou a upevňovacími okami,</w:t>
      </w:r>
    </w:p>
    <w:p w14:paraId="23093F12" w14:textId="1B213096" w:rsidR="00776E37" w:rsidRDefault="0094206B" w:rsidP="0094206B">
      <w:pPr>
        <w:spacing w:after="120"/>
        <w:rPr>
          <w:rFonts w:ascii="Calibri" w:hAnsi="Calibri" w:cs="Calibri"/>
          <w:b/>
          <w:bCs/>
          <w:sz w:val="20"/>
          <w:szCs w:val="20"/>
          <w:lang w:val="sk-SK"/>
        </w:rPr>
      </w:pPr>
      <w:r w:rsidRPr="0094206B">
        <w:rPr>
          <w:rFonts w:ascii="Dacia Block" w:hAnsi="Dacia Block" w:cs="Dacia Block"/>
          <w:lang w:val="en-GB"/>
        </w:rPr>
        <w:t xml:space="preserve">- alebo upravená spoločnosťou Qstomize (dcérska spoločnosť </w:t>
      </w:r>
      <w:r w:rsidR="00D976E0">
        <w:rPr>
          <w:rFonts w:ascii="Dacia Block" w:hAnsi="Dacia Block" w:cs="Dacia Block"/>
          <w:lang w:val="en-GB"/>
        </w:rPr>
        <w:t>S</w:t>
      </w:r>
      <w:r w:rsidRPr="0094206B">
        <w:rPr>
          <w:rFonts w:ascii="Dacia Block" w:hAnsi="Dacia Block" w:cs="Dacia Block"/>
          <w:lang w:val="en-GB"/>
        </w:rPr>
        <w:t>kupiny Renault</w:t>
      </w:r>
      <w:r w:rsidR="00D976E0">
        <w:rPr>
          <w:rFonts w:ascii="Dacia Block" w:hAnsi="Dacia Block" w:cs="Dacia Block"/>
          <w:lang w:val="en-GB"/>
        </w:rPr>
        <w:t xml:space="preserve"> </w:t>
      </w:r>
      <w:r w:rsidRPr="0094206B">
        <w:rPr>
          <w:rFonts w:ascii="Dacia Block" w:hAnsi="Dacia Block" w:cs="Dacia Block"/>
          <w:lang w:val="en-GB"/>
        </w:rPr>
        <w:t>zaoberajúca sa transformáciou), ktorá mení 4-miestnu základnú verziu Spring na 2-miestnu úžitkovú verziu (trieda M1).</w:t>
      </w:r>
    </w:p>
    <w:p w14:paraId="38E21F30" w14:textId="2ACBCA03" w:rsidR="00783109" w:rsidRDefault="004A0E6E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  <w:r w:rsidRPr="00BF0516">
        <w:rPr>
          <w:noProof/>
        </w:rPr>
        <w:drawing>
          <wp:anchor distT="0" distB="0" distL="114300" distR="114300" simplePos="0" relativeHeight="251662336" behindDoc="0" locked="0" layoutInCell="1" allowOverlap="1" wp14:anchorId="4DED388D" wp14:editId="01D264F8">
            <wp:simplePos x="0" y="0"/>
            <wp:positionH relativeFrom="leftMargin">
              <wp:posOffset>195638</wp:posOffset>
            </wp:positionH>
            <wp:positionV relativeFrom="paragraph">
              <wp:posOffset>3599238</wp:posOffset>
            </wp:positionV>
            <wp:extent cx="400050" cy="400050"/>
            <wp:effectExtent l="0" t="0" r="0" b="0"/>
            <wp:wrapNone/>
            <wp:docPr id="6" name="Graphique 6" descr="Guillemet ouvert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Guillemet ouvert avec un remplissage uni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A3625" w14:textId="67119E4B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56F39D75" w14:textId="3BD7E38C" w:rsidR="0052718C" w:rsidRPr="0052718C" w:rsidRDefault="0052718C" w:rsidP="0052718C">
      <w:pPr>
        <w:pStyle w:val="DCitation"/>
        <w:spacing w:after="120"/>
        <w:rPr>
          <w:sz w:val="18"/>
        </w:rPr>
      </w:pPr>
      <w:r w:rsidRPr="0052718C">
        <w:rPr>
          <w:sz w:val="18"/>
        </w:rPr>
        <w:t>Za necelé dva roky sa Dacia Spring stala jedným z popredných elektrických vozidiel v Európe.</w:t>
      </w:r>
      <w:r w:rsidR="003C6444" w:rsidRPr="003C6444">
        <w:rPr>
          <w:noProof/>
        </w:rPr>
        <w:t xml:space="preserve"> </w:t>
      </w:r>
    </w:p>
    <w:p w14:paraId="5AEC83D8" w14:textId="0794F5F6" w:rsidR="0052718C" w:rsidRPr="0052718C" w:rsidRDefault="0052718C" w:rsidP="0052718C">
      <w:pPr>
        <w:pStyle w:val="DCitation"/>
        <w:spacing w:after="120"/>
        <w:rPr>
          <w:sz w:val="18"/>
        </w:rPr>
      </w:pPr>
      <w:r w:rsidRPr="0052718C">
        <w:rPr>
          <w:sz w:val="18"/>
        </w:rPr>
        <w:t>Model Spring ELECTRIC 65 v</w:t>
      </w:r>
      <w:r w:rsidR="00CC7009">
        <w:rPr>
          <w:sz w:val="18"/>
        </w:rPr>
        <w:t>o</w:t>
      </w:r>
      <w:r w:rsidRPr="0052718C">
        <w:rPr>
          <w:sz w:val="18"/>
        </w:rPr>
        <w:t xml:space="preserve"> výbave</w:t>
      </w:r>
      <w:r w:rsidR="00CC7009">
        <w:rPr>
          <w:sz w:val="18"/>
        </w:rPr>
        <w:t xml:space="preserve"> Extreme</w:t>
      </w:r>
      <w:r w:rsidRPr="0052718C">
        <w:rPr>
          <w:sz w:val="18"/>
        </w:rPr>
        <w:t>, predstavený začiatkom roka na autosalóne v Bruseli, dopĺňa modelový rad Spring o výkonnejší motor.</w:t>
      </w:r>
    </w:p>
    <w:p w14:paraId="732DE2B1" w14:textId="0B9095DE" w:rsidR="0052718C" w:rsidRPr="00BF0516" w:rsidRDefault="0052718C" w:rsidP="0052718C">
      <w:pPr>
        <w:pStyle w:val="DCitation"/>
        <w:spacing w:before="0" w:after="120"/>
        <w:rPr>
          <w:sz w:val="18"/>
        </w:rPr>
      </w:pPr>
      <w:r w:rsidRPr="0052718C">
        <w:rPr>
          <w:sz w:val="18"/>
        </w:rPr>
        <w:t>Úžitková verzia teraz znamená, že aj profesionáli si môžu vychutnať jednoduchý, ale praktický zážitok z jazdy</w:t>
      </w:r>
    </w:p>
    <w:p w14:paraId="443D3B3B" w14:textId="74507B9B" w:rsidR="00FC7394" w:rsidRPr="00BF0516" w:rsidRDefault="00FC7394" w:rsidP="00FC7394">
      <w:pPr>
        <w:pStyle w:val="DCitation"/>
        <w:spacing w:before="0" w:after="120"/>
        <w:rPr>
          <w:sz w:val="18"/>
          <w:szCs w:val="18"/>
        </w:rPr>
      </w:pPr>
      <w:r w:rsidRPr="00BF0516">
        <w:rPr>
          <w:sz w:val="18"/>
        </w:rPr>
        <w:t>.</w:t>
      </w:r>
    </w:p>
    <w:p w14:paraId="7C161568" w14:textId="45506504" w:rsidR="00FC7394" w:rsidRPr="00BF0516" w:rsidRDefault="00FC7394" w:rsidP="00FC7394">
      <w:pPr>
        <w:spacing w:before="120"/>
        <w:ind w:right="311"/>
        <w:jc w:val="right"/>
        <w:rPr>
          <w:rFonts w:ascii="Read" w:hAnsi="Read" w:cs="Read"/>
          <w:sz w:val="20"/>
          <w:szCs w:val="20"/>
        </w:rPr>
      </w:pPr>
      <w:r w:rsidRPr="00BF0516">
        <w:rPr>
          <w:rFonts w:ascii="Read" w:hAnsi="Read"/>
          <w:noProof/>
          <w:sz w:val="20"/>
        </w:rPr>
        <w:drawing>
          <wp:anchor distT="0" distB="0" distL="114300" distR="114300" simplePos="0" relativeHeight="251660288" behindDoc="0" locked="0" layoutInCell="1" allowOverlap="1" wp14:anchorId="764021DA" wp14:editId="0F83A582">
            <wp:simplePos x="0" y="0"/>
            <wp:positionH relativeFrom="page">
              <wp:posOffset>6990080</wp:posOffset>
            </wp:positionH>
            <wp:positionV relativeFrom="paragraph">
              <wp:posOffset>3175</wp:posOffset>
            </wp:positionV>
            <wp:extent cx="400050" cy="400050"/>
            <wp:effectExtent l="0" t="0" r="0" b="0"/>
            <wp:wrapNone/>
            <wp:docPr id="8" name="Graphique 8" descr="Guillemet fermé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que 2" descr="Guillemet fermé avec un remplissage uni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0516">
        <w:rPr>
          <w:rFonts w:ascii="Read" w:hAnsi="Read"/>
          <w:b/>
          <w:sz w:val="20"/>
        </w:rPr>
        <w:t>Xavier Martinet</w:t>
      </w:r>
      <w:r w:rsidRPr="00BF0516">
        <w:rPr>
          <w:rFonts w:ascii="Read" w:hAnsi="Read"/>
          <w:sz w:val="20"/>
        </w:rPr>
        <w:t>, SVP Dacia</w:t>
      </w:r>
      <w:r w:rsidR="008A5890">
        <w:rPr>
          <w:rFonts w:ascii="Read" w:hAnsi="Read"/>
          <w:sz w:val="20"/>
        </w:rPr>
        <w:t xml:space="preserve"> pre</w:t>
      </w:r>
      <w:r w:rsidRPr="00BF0516">
        <w:rPr>
          <w:rFonts w:ascii="Read" w:hAnsi="Read"/>
          <w:sz w:val="20"/>
        </w:rPr>
        <w:t xml:space="preserve"> Marketing, Sales &amp; Operations</w:t>
      </w:r>
    </w:p>
    <w:p w14:paraId="309AD813" w14:textId="7142BDF8" w:rsidR="00783109" w:rsidRDefault="0047498D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  <w:r>
        <w:rPr>
          <w:rFonts w:ascii="Calibri" w:hAnsi="Calibri" w:cs="Calibri"/>
          <w:b/>
          <w:bCs/>
          <w:sz w:val="20"/>
          <w:szCs w:val="20"/>
          <w:lang w:val="sk-SK"/>
        </w:rPr>
        <w:t xml:space="preserve"> </w:t>
      </w:r>
    </w:p>
    <w:p w14:paraId="30F4D4AB" w14:textId="373474F1" w:rsidR="0047498D" w:rsidRPr="00E1208E" w:rsidRDefault="006027FC" w:rsidP="0047498D">
      <w:pPr>
        <w:pStyle w:val="DIntertitre"/>
        <w:rPr>
          <w:sz w:val="18"/>
          <w:szCs w:val="16"/>
        </w:rPr>
      </w:pPr>
      <w:r w:rsidRPr="00E1208E">
        <w:rPr>
          <w:sz w:val="18"/>
          <w:szCs w:val="20"/>
        </w:rPr>
        <w:t>Priaznivý hmotnostný kolobeh</w:t>
      </w:r>
    </w:p>
    <w:p w14:paraId="0ED34D16" w14:textId="7DC63BFF" w:rsidR="003B2700" w:rsidRPr="00E1208E" w:rsidRDefault="003B2700" w:rsidP="003B2700">
      <w:pPr>
        <w:rPr>
          <w:rFonts w:ascii="Dacia Block" w:hAnsi="Dacia Block" w:cs="Dacia Block"/>
          <w:szCs w:val="20"/>
        </w:rPr>
      </w:pPr>
      <w:r w:rsidRPr="00E1208E">
        <w:rPr>
          <w:rFonts w:ascii="Dacia Block" w:hAnsi="Dacia Block" w:cs="Dacia Block"/>
          <w:szCs w:val="20"/>
        </w:rPr>
        <w:t xml:space="preserve">S motorom ELECTRIC 45 (970 kg </w:t>
      </w:r>
      <w:r w:rsidR="009C33BA" w:rsidRPr="00E1208E">
        <w:rPr>
          <w:rFonts w:ascii="Dacia Block" w:hAnsi="Dacia Block" w:cs="Dacia Block"/>
          <w:szCs w:val="20"/>
        </w:rPr>
        <w:t>v nezaťaženom stave</w:t>
      </w:r>
      <w:r w:rsidRPr="00E1208E">
        <w:rPr>
          <w:rFonts w:ascii="Dacia Block" w:hAnsi="Dacia Block" w:cs="Dacia Block"/>
          <w:szCs w:val="20"/>
        </w:rPr>
        <w:t xml:space="preserve">) alebo ELECTRIC 65 (975 kg </w:t>
      </w:r>
      <w:r w:rsidR="009C33BA" w:rsidRPr="00E1208E">
        <w:rPr>
          <w:rFonts w:ascii="Dacia Block" w:hAnsi="Dacia Block" w:cs="Dacia Block"/>
          <w:szCs w:val="20"/>
        </w:rPr>
        <w:t>v nezaťaženom stave</w:t>
      </w:r>
      <w:r w:rsidRPr="00E1208E">
        <w:rPr>
          <w:rFonts w:ascii="Dacia Block" w:hAnsi="Dacia Block" w:cs="Dacia Block"/>
          <w:szCs w:val="20"/>
        </w:rPr>
        <w:t>) je Spring jediným plne elektrickým vozidlom v európskej Top 20 s hmotnosťou pod jednu tonu.</w:t>
      </w:r>
    </w:p>
    <w:p w14:paraId="0992A70B" w14:textId="6AD32EB8" w:rsidR="0047498D" w:rsidRPr="00E1208E" w:rsidRDefault="003B2700" w:rsidP="003B2700">
      <w:pPr>
        <w:rPr>
          <w:rFonts w:ascii="Dacia Block" w:hAnsi="Dacia Block" w:cs="Dacia Block"/>
        </w:rPr>
      </w:pPr>
      <w:r w:rsidRPr="00E1208E">
        <w:rPr>
          <w:rFonts w:ascii="Dacia Block" w:hAnsi="Dacia Block" w:cs="Dacia Block"/>
          <w:szCs w:val="20"/>
        </w:rPr>
        <w:lastRenderedPageBreak/>
        <w:t xml:space="preserve">Jeho ľahká batéria (188 kg) vytvára kompaktné vozidlo, ktorého výroba si vyžaduje menej zdrojov. Motor spotrebuje na prevádzku menej energie v porovnaní s elektrickým vozidlom s vyššou hmotnosťou. Odvážna a zásadná voľba, ktorá </w:t>
      </w:r>
      <w:r w:rsidR="0063639B" w:rsidRPr="00E1208E">
        <w:rPr>
          <w:rFonts w:ascii="Dacia Block" w:hAnsi="Dacia Block" w:cs="Dacia Block"/>
          <w:szCs w:val="20"/>
        </w:rPr>
        <w:t>napomáha pozitívnej reťazovej reakcii značky Dacia.</w:t>
      </w:r>
    </w:p>
    <w:p w14:paraId="5A1F15B4" w14:textId="77777777" w:rsidR="0047498D" w:rsidRPr="00E1208E" w:rsidRDefault="0047498D" w:rsidP="0047498D">
      <w:pPr>
        <w:rPr>
          <w:rFonts w:ascii="Dacia Block" w:hAnsi="Dacia Block" w:cs="Dacia Block"/>
        </w:rPr>
      </w:pPr>
    </w:p>
    <w:p w14:paraId="759089E2" w14:textId="13183A72" w:rsidR="0047498D" w:rsidRPr="00E1208E" w:rsidRDefault="004C03A4" w:rsidP="0047498D">
      <w:pPr>
        <w:pStyle w:val="DIntertitre"/>
        <w:rPr>
          <w:sz w:val="18"/>
          <w:szCs w:val="16"/>
        </w:rPr>
      </w:pPr>
      <w:r w:rsidRPr="00E1208E">
        <w:rPr>
          <w:sz w:val="18"/>
          <w:szCs w:val="20"/>
        </w:rPr>
        <w:t>úplne nový špecializovaný motor</w:t>
      </w:r>
    </w:p>
    <w:p w14:paraId="19B0BFB1" w14:textId="77777777" w:rsidR="009E3A98" w:rsidRDefault="00456250" w:rsidP="0047498D">
      <w:pPr>
        <w:rPr>
          <w:rFonts w:ascii="Dacia Block" w:hAnsi="Dacia Block" w:cs="Dacia Block"/>
          <w:szCs w:val="20"/>
        </w:rPr>
      </w:pPr>
      <w:r w:rsidRPr="00E1208E">
        <w:rPr>
          <w:rFonts w:ascii="Dacia Block" w:hAnsi="Dacia Block" w:cs="Dacia Block"/>
          <w:szCs w:val="20"/>
        </w:rPr>
        <w:t xml:space="preserve">S uvedením novej výbavy Spring Extreme Dacia premiérovo predstavuje aj úplne nový motor ELECTRIC 65 </w:t>
      </w:r>
    </w:p>
    <w:p w14:paraId="7E99FEA5" w14:textId="42B44B12" w:rsidR="00357697" w:rsidRPr="00E1208E" w:rsidRDefault="00456250" w:rsidP="0047498D">
      <w:pPr>
        <w:rPr>
          <w:rFonts w:ascii="Dacia Block" w:hAnsi="Dacia Block" w:cs="Dacia Block"/>
          <w:szCs w:val="20"/>
        </w:rPr>
      </w:pPr>
      <w:r w:rsidRPr="00E1208E">
        <w:rPr>
          <w:rFonts w:ascii="Dacia Block" w:hAnsi="Dacia Block" w:cs="Dacia Block"/>
          <w:szCs w:val="20"/>
        </w:rPr>
        <w:t xml:space="preserve">(65 k/48 kW). Nový motor, ktorý je k dispozícii len vo výbave Spring Extreme, je spojený s novou unikátnou prevodovkou (ktorá znásobuje krútiaci moment prenášaný na kolesá) a zároveň poskytuje väčšiu akceleráciu a rekuperáciu v širokom rozsahu. </w:t>
      </w:r>
    </w:p>
    <w:p w14:paraId="2C106EE9" w14:textId="77777777" w:rsidR="00357697" w:rsidRPr="00E1208E" w:rsidRDefault="00357697" w:rsidP="0047498D">
      <w:pPr>
        <w:rPr>
          <w:rFonts w:ascii="Dacia Block" w:hAnsi="Dacia Block" w:cs="Dacia Block"/>
          <w:szCs w:val="20"/>
        </w:rPr>
      </w:pPr>
    </w:p>
    <w:p w14:paraId="66E7519C" w14:textId="3BA42D46" w:rsidR="00783109" w:rsidRPr="00E1208E" w:rsidRDefault="00D40B1F" w:rsidP="0047498D">
      <w:pPr>
        <w:rPr>
          <w:rFonts w:ascii="Dacia Block" w:hAnsi="Dacia Block" w:cs="Dacia Block"/>
          <w:szCs w:val="20"/>
        </w:rPr>
      </w:pPr>
      <w:r w:rsidRPr="00E1208E">
        <w:rPr>
          <w:rFonts w:ascii="Dacia Block" w:hAnsi="Dacia Block" w:cs="Dacia Block"/>
          <w:szCs w:val="20"/>
        </w:rPr>
        <w:t>Vďaka úplne novému motoru ELECTRIC 65 má Spring Extreme dojazd 220 km v zmiešanom cykle WLTP a 305 km v mestskom cykle WLTP.</w:t>
      </w:r>
    </w:p>
    <w:p w14:paraId="03DE8CCA" w14:textId="77777777" w:rsidR="00D40B1F" w:rsidRPr="00E1208E" w:rsidRDefault="00D40B1F" w:rsidP="0047498D">
      <w:pPr>
        <w:rPr>
          <w:rFonts w:ascii="Dacia Block" w:hAnsi="Dacia Block" w:cs="Dacia Block"/>
          <w:szCs w:val="20"/>
        </w:rPr>
      </w:pPr>
    </w:p>
    <w:p w14:paraId="2639562E" w14:textId="66AE4509" w:rsidR="00394D71" w:rsidRPr="00E1208E" w:rsidRDefault="00394D71" w:rsidP="00F95559">
      <w:pPr>
        <w:spacing w:before="100" w:beforeAutospacing="1" w:after="100" w:afterAutospacing="1"/>
        <w:jc w:val="left"/>
        <w:rPr>
          <w:rFonts w:ascii="Dacia Block" w:eastAsia="Times New Roman" w:hAnsi="Dacia Block" w:cs="Dacia Block"/>
          <w:color w:val="646B52" w:themeColor="accent2"/>
          <w:szCs w:val="18"/>
          <w:lang w:val="sk-SK" w:eastAsia="sk-SK"/>
        </w:rPr>
      </w:pPr>
      <w:r w:rsidRPr="00E1208E">
        <w:rPr>
          <w:rFonts w:ascii="Dacia Block" w:eastAsia="Times New Roman" w:hAnsi="Dacia Block" w:cs="Dacia Block"/>
          <w:color w:val="646B52" w:themeColor="accent2"/>
          <w:szCs w:val="18"/>
          <w:lang w:val="sk-SK" w:eastAsia="sk-SK"/>
        </w:rPr>
        <w:t>ELEKTRICKÉ VOZIDLO PRISPÔSOBENÉ ZÁKAZNÍKOM</w:t>
      </w:r>
    </w:p>
    <w:p w14:paraId="58DDEF7C" w14:textId="0914BEF9" w:rsidR="003E625F" w:rsidRPr="00E1208E" w:rsidRDefault="003E625F" w:rsidP="003E625F">
      <w:pPr>
        <w:spacing w:before="100" w:beforeAutospacing="1" w:after="100" w:afterAutospacing="1"/>
        <w:jc w:val="left"/>
        <w:rPr>
          <w:rFonts w:ascii="Dacia Block" w:eastAsia="Times New Roman" w:hAnsi="Dacia Block" w:cs="Dacia Block"/>
          <w:color w:val="000000"/>
          <w:szCs w:val="18"/>
          <w:lang w:val="sk-SK" w:eastAsia="sk-SK"/>
        </w:rPr>
      </w:pPr>
      <w:r w:rsidRPr="00E1208E">
        <w:rPr>
          <w:rFonts w:ascii="Dacia Block" w:eastAsia="Times New Roman" w:hAnsi="Dacia Block" w:cs="Dacia Block"/>
          <w:color w:val="000000"/>
          <w:szCs w:val="18"/>
          <w:lang w:val="sk-SK" w:eastAsia="sk-SK"/>
        </w:rPr>
        <w:t>Pr</w:t>
      </w:r>
      <w:r w:rsidR="0013772D" w:rsidRPr="00E1208E">
        <w:rPr>
          <w:rFonts w:ascii="Dacia Block" w:eastAsia="Times New Roman" w:hAnsi="Dacia Block" w:cs="Dacia Block"/>
          <w:color w:val="000000"/>
          <w:szCs w:val="18"/>
          <w:lang w:val="sk-SK" w:eastAsia="sk-SK"/>
        </w:rPr>
        <w:t>e</w:t>
      </w:r>
      <w:r w:rsidRPr="00E1208E">
        <w:rPr>
          <w:rFonts w:ascii="Dacia Block" w:eastAsia="Times New Roman" w:hAnsi="Dacia Block" w:cs="Dacia Block"/>
          <w:color w:val="000000"/>
          <w:szCs w:val="18"/>
          <w:lang w:val="sk-SK" w:eastAsia="sk-SK"/>
        </w:rPr>
        <w:t>pojené údaje zozbierané z modelov Spring na cestách ukazujú, že spôsoby, akými sa používajú, zodpovedajú spôsobu používania ľahkého, kompaktného vozidla:</w:t>
      </w:r>
    </w:p>
    <w:p w14:paraId="55395105" w14:textId="77777777" w:rsidR="003E625F" w:rsidRPr="00E1208E" w:rsidRDefault="003E625F" w:rsidP="003E625F">
      <w:pPr>
        <w:spacing w:before="100" w:beforeAutospacing="1" w:after="100" w:afterAutospacing="1"/>
        <w:jc w:val="left"/>
        <w:rPr>
          <w:rFonts w:ascii="Dacia Block" w:eastAsia="Times New Roman" w:hAnsi="Dacia Block" w:cs="Dacia Block"/>
          <w:color w:val="000000"/>
          <w:szCs w:val="18"/>
          <w:lang w:val="sk-SK" w:eastAsia="sk-SK"/>
        </w:rPr>
      </w:pPr>
      <w:r w:rsidRPr="00E1208E">
        <w:rPr>
          <w:rFonts w:ascii="Dacia Block" w:eastAsia="Times New Roman" w:hAnsi="Dacia Block" w:cs="Dacia Block"/>
          <w:color w:val="000000"/>
          <w:szCs w:val="18"/>
          <w:lang w:val="sk-SK" w:eastAsia="sk-SK"/>
        </w:rPr>
        <w:t>- Pri priemernom dennom dojazde 31 km 68 % zákazníkov prejde menej ako 30 km. Hoci plne nabitá batéria dokáže pokryť celý týždeň používania, vodiči majú tendenciu dobíjať svoje vozidlá častejšie.</w:t>
      </w:r>
    </w:p>
    <w:p w14:paraId="12E61904" w14:textId="5833560B" w:rsidR="003E625F" w:rsidRPr="00E1208E" w:rsidRDefault="003E625F" w:rsidP="003E625F">
      <w:pPr>
        <w:spacing w:before="100" w:beforeAutospacing="1" w:after="100" w:afterAutospacing="1"/>
        <w:jc w:val="left"/>
        <w:rPr>
          <w:rFonts w:ascii="Dacia Block" w:eastAsia="Times New Roman" w:hAnsi="Dacia Block" w:cs="Dacia Block"/>
          <w:color w:val="000000"/>
          <w:szCs w:val="18"/>
          <w:lang w:val="sk-SK" w:eastAsia="sk-SK"/>
        </w:rPr>
      </w:pPr>
      <w:r w:rsidRPr="00E1208E">
        <w:rPr>
          <w:rFonts w:ascii="Dacia Block" w:eastAsia="Times New Roman" w:hAnsi="Dacia Block" w:cs="Dacia Block"/>
          <w:color w:val="000000"/>
          <w:szCs w:val="18"/>
          <w:lang w:val="sk-SK" w:eastAsia="sk-SK"/>
        </w:rPr>
        <w:t>- Vodiči každý deň absolvujú v priemere 5,4 c</w:t>
      </w:r>
      <w:r w:rsidR="005919D6" w:rsidRPr="00E1208E">
        <w:rPr>
          <w:rFonts w:ascii="Dacia Block" w:eastAsia="Times New Roman" w:hAnsi="Dacia Block" w:cs="Dacia Block"/>
          <w:color w:val="000000"/>
          <w:szCs w:val="18"/>
          <w:lang w:val="sk-SK" w:eastAsia="sk-SK"/>
        </w:rPr>
        <w:t>i</w:t>
      </w:r>
      <w:r w:rsidRPr="00E1208E">
        <w:rPr>
          <w:rFonts w:ascii="Dacia Block" w:eastAsia="Times New Roman" w:hAnsi="Dacia Block" w:cs="Dacia Block"/>
          <w:color w:val="000000"/>
          <w:szCs w:val="18"/>
          <w:lang w:val="sk-SK" w:eastAsia="sk-SK"/>
        </w:rPr>
        <w:t>est. Modely Spring, ktoré sa primárne kupujú ako druhé vozidlo do domácnosti, sa nakoniec stávajú hlavným dopravným prostriedkom počas týždňa pre 90 % domácností s viacerými vozidlami, ktoré vlastnia vozidlo Spring.</w:t>
      </w:r>
    </w:p>
    <w:p w14:paraId="205A6D05" w14:textId="77777777" w:rsidR="003E625F" w:rsidRPr="00E1208E" w:rsidRDefault="003E625F" w:rsidP="003E625F">
      <w:pPr>
        <w:spacing w:before="100" w:beforeAutospacing="1" w:after="100" w:afterAutospacing="1"/>
        <w:jc w:val="left"/>
        <w:rPr>
          <w:rFonts w:ascii="Dacia Block" w:eastAsia="Times New Roman" w:hAnsi="Dacia Block" w:cs="Dacia Block"/>
          <w:color w:val="000000"/>
          <w:szCs w:val="18"/>
          <w:lang w:val="sk-SK" w:eastAsia="sk-SK"/>
        </w:rPr>
      </w:pPr>
      <w:r w:rsidRPr="00E1208E">
        <w:rPr>
          <w:rFonts w:ascii="Dacia Block" w:eastAsia="Times New Roman" w:hAnsi="Dacia Block" w:cs="Dacia Block"/>
          <w:color w:val="000000"/>
          <w:szCs w:val="18"/>
          <w:lang w:val="sk-SK" w:eastAsia="sk-SK"/>
        </w:rPr>
        <w:t>- Používatelia vozidla Spring jazdia priemernou rýchlosťou 26 km/h, čo svedčí o tom, ako je prispôsobené ich každodenným cestovným potrebám.</w:t>
      </w:r>
    </w:p>
    <w:p w14:paraId="49D65F4A" w14:textId="0180AF62" w:rsidR="00083519" w:rsidRPr="00E1208E" w:rsidRDefault="003E625F" w:rsidP="003E625F">
      <w:pPr>
        <w:spacing w:before="100" w:beforeAutospacing="1" w:after="100" w:afterAutospacing="1"/>
        <w:jc w:val="left"/>
        <w:rPr>
          <w:rFonts w:ascii="Dacia Block" w:eastAsia="Times New Roman" w:hAnsi="Dacia Block" w:cs="Dacia Block"/>
          <w:color w:val="000000"/>
          <w:szCs w:val="18"/>
          <w:lang w:val="sk-SK" w:eastAsia="sk-SK"/>
        </w:rPr>
      </w:pPr>
      <w:r w:rsidRPr="00E1208E">
        <w:rPr>
          <w:rFonts w:ascii="Dacia Block" w:eastAsia="Times New Roman" w:hAnsi="Dacia Block" w:cs="Dacia Block"/>
          <w:color w:val="000000"/>
          <w:szCs w:val="18"/>
          <w:lang w:val="sk-SK" w:eastAsia="sk-SK"/>
        </w:rPr>
        <w:t xml:space="preserve">Nesporným prínosom pre elektromobilitu je, že 93 % majiteľov </w:t>
      </w:r>
      <w:r w:rsidRPr="009C0A49">
        <w:rPr>
          <w:rFonts w:ascii="Dacia Block" w:eastAsia="Times New Roman" w:hAnsi="Dacia Block" w:cs="Dacia Block"/>
          <w:color w:val="000000"/>
          <w:szCs w:val="18"/>
          <w:lang w:val="sk-SK" w:eastAsia="sk-SK"/>
        </w:rPr>
        <w:t>vozidiel Spring je</w:t>
      </w:r>
      <w:r w:rsidRPr="00E1208E">
        <w:rPr>
          <w:rFonts w:ascii="Dacia Block" w:eastAsia="Times New Roman" w:hAnsi="Dacia Block" w:cs="Dacia Block"/>
          <w:color w:val="000000"/>
          <w:szCs w:val="18"/>
          <w:lang w:val="sk-SK" w:eastAsia="sk-SK"/>
        </w:rPr>
        <w:t xml:space="preserve"> prvými majiteľmi elektrických</w:t>
      </w:r>
      <w:r w:rsidR="0080776A" w:rsidRPr="00E1208E">
        <w:rPr>
          <w:rFonts w:ascii="Dacia Block" w:eastAsia="Times New Roman" w:hAnsi="Dacia Block" w:cs="Dacia Block"/>
          <w:color w:val="000000"/>
          <w:szCs w:val="18"/>
          <w:lang w:val="sk-SK" w:eastAsia="sk-SK"/>
        </w:rPr>
        <w:t xml:space="preserve"> osobných</w:t>
      </w:r>
      <w:r w:rsidRPr="00E1208E">
        <w:rPr>
          <w:rFonts w:ascii="Dacia Block" w:eastAsia="Times New Roman" w:hAnsi="Dacia Block" w:cs="Dacia Block"/>
          <w:color w:val="000000"/>
          <w:szCs w:val="18"/>
          <w:lang w:val="sk-SK" w:eastAsia="sk-SK"/>
        </w:rPr>
        <w:t xml:space="preserve"> vozidiel.</w:t>
      </w:r>
    </w:p>
    <w:p w14:paraId="4839980C" w14:textId="5FF0A28C" w:rsidR="00F95559" w:rsidRPr="00F95559" w:rsidRDefault="00F95559" w:rsidP="003E625F">
      <w:pPr>
        <w:spacing w:before="100" w:beforeAutospacing="1" w:after="100" w:afterAutospacing="1"/>
        <w:jc w:val="left"/>
        <w:rPr>
          <w:rFonts w:ascii="Dacia Block" w:eastAsia="Times New Roman" w:hAnsi="Dacia Block" w:cs="Dacia Block"/>
          <w:color w:val="646B52" w:themeColor="accent2"/>
          <w:szCs w:val="18"/>
          <w:lang w:val="sk-SK" w:eastAsia="sk-SK"/>
        </w:rPr>
      </w:pPr>
      <w:r w:rsidRPr="00F95559">
        <w:rPr>
          <w:rFonts w:ascii="Dacia Block" w:eastAsia="Times New Roman" w:hAnsi="Dacia Block" w:cs="Dacia Block"/>
          <w:color w:val="646B52" w:themeColor="accent2"/>
          <w:szCs w:val="18"/>
          <w:lang w:val="sk-SK" w:eastAsia="sk-SK"/>
        </w:rPr>
        <w:t xml:space="preserve">GREEN NCAP 5 </w:t>
      </w:r>
      <w:r w:rsidR="003B09D8" w:rsidRPr="00E1208E">
        <w:rPr>
          <w:rFonts w:ascii="Dacia Block" w:eastAsia="Times New Roman" w:hAnsi="Dacia Block" w:cs="Dacia Block"/>
          <w:color w:val="646B52" w:themeColor="accent2"/>
          <w:szCs w:val="18"/>
          <w:lang w:val="sk-SK" w:eastAsia="sk-SK"/>
        </w:rPr>
        <w:t>HVIEZDIČIEK</w:t>
      </w:r>
      <w:r w:rsidRPr="00F95559">
        <w:rPr>
          <w:rFonts w:ascii="Dacia Block" w:eastAsia="Times New Roman" w:hAnsi="Dacia Block" w:cs="Dacia Block"/>
          <w:color w:val="646B52" w:themeColor="accent2"/>
          <w:szCs w:val="18"/>
          <w:lang w:val="sk-SK" w:eastAsia="sk-SK"/>
        </w:rPr>
        <w:t xml:space="preserve"> A 2022 GREEN NCAP BEST CAR</w:t>
      </w:r>
    </w:p>
    <w:p w14:paraId="230B20EC" w14:textId="668D5C98" w:rsidR="00C7721B" w:rsidRPr="00E1208E" w:rsidRDefault="00C7721B" w:rsidP="00C7721B">
      <w:pPr>
        <w:rPr>
          <w:rFonts w:ascii="Dacia Block" w:eastAsia="Times New Roman" w:hAnsi="Dacia Block" w:cs="Dacia Block"/>
          <w:color w:val="000000"/>
          <w:szCs w:val="18"/>
          <w:lang w:val="sk-SK" w:eastAsia="sk-SK"/>
        </w:rPr>
      </w:pPr>
      <w:r w:rsidRPr="00E1208E">
        <w:rPr>
          <w:rFonts w:ascii="Dacia Block" w:eastAsia="Times New Roman" w:hAnsi="Dacia Block" w:cs="Dacia Block"/>
          <w:color w:val="000000"/>
          <w:szCs w:val="18"/>
          <w:lang w:val="sk-SK" w:eastAsia="sk-SK"/>
        </w:rPr>
        <w:t>V auguste 2022 udelila organizácia Green NCAP vozidlu Dacia Spring najvyššie hodnotenie 5 hviezdičiek. V rámci hodnotenia Green NCAP hodnotila energetickú účinnosť vozidla spolu s tým, ako vozidlo a jeho používanie ovplyvňuje kvalitu ovzdušia a globálne otepľovanie. Energeticky úsporné vozidlo s nízkym vplyvom na životné prostredie: Spring exceloval vo všetkých kategóriách.</w:t>
      </w:r>
    </w:p>
    <w:p w14:paraId="7A5A9B33" w14:textId="77777777" w:rsidR="00C7721B" w:rsidRPr="00E1208E" w:rsidRDefault="00C7721B" w:rsidP="00C7721B">
      <w:pPr>
        <w:rPr>
          <w:rFonts w:ascii="Dacia Block" w:eastAsia="Times New Roman" w:hAnsi="Dacia Block" w:cs="Dacia Block"/>
          <w:color w:val="000000"/>
          <w:szCs w:val="18"/>
          <w:lang w:val="sk-SK" w:eastAsia="sk-SK"/>
        </w:rPr>
      </w:pPr>
    </w:p>
    <w:p w14:paraId="7CFACB95" w14:textId="77777777" w:rsidR="00C7721B" w:rsidRPr="00E1208E" w:rsidRDefault="00C7721B" w:rsidP="00C7721B">
      <w:pPr>
        <w:rPr>
          <w:rFonts w:ascii="Dacia Block" w:eastAsia="Times New Roman" w:hAnsi="Dacia Block" w:cs="Dacia Block"/>
          <w:color w:val="000000"/>
          <w:szCs w:val="18"/>
          <w:lang w:val="sk-SK" w:eastAsia="sk-SK"/>
        </w:rPr>
      </w:pPr>
      <w:r w:rsidRPr="00E1208E">
        <w:rPr>
          <w:rFonts w:ascii="Dacia Block" w:eastAsia="Times New Roman" w:hAnsi="Dacia Block" w:cs="Dacia Block"/>
          <w:color w:val="000000"/>
          <w:szCs w:val="18"/>
          <w:lang w:val="sk-SK" w:eastAsia="sk-SK"/>
        </w:rPr>
        <w:t>Dňa 2. februára 2023 organizácia Green NCAP vyhlásila svoje ocenenia Green NCAP Best Car 2022 a Spring - najľahšie elektrické vozidlo v Európe - prekonalo "ťažké váhy" trhu.</w:t>
      </w:r>
    </w:p>
    <w:p w14:paraId="5802F68E" w14:textId="77777777" w:rsidR="00C7721B" w:rsidRPr="00E1208E" w:rsidRDefault="00C7721B" w:rsidP="00C7721B">
      <w:pPr>
        <w:rPr>
          <w:rFonts w:ascii="Dacia Block" w:eastAsia="Times New Roman" w:hAnsi="Dacia Block" w:cs="Dacia Block"/>
          <w:color w:val="000000"/>
          <w:szCs w:val="18"/>
          <w:lang w:val="sk-SK" w:eastAsia="sk-SK"/>
        </w:rPr>
      </w:pPr>
    </w:p>
    <w:p w14:paraId="239E0585" w14:textId="3C6108C4" w:rsidR="00D40B1F" w:rsidRPr="00E1208E" w:rsidRDefault="00C7721B" w:rsidP="00C7721B">
      <w:pPr>
        <w:rPr>
          <w:rFonts w:ascii="Calibri" w:hAnsi="Calibri" w:cs="Calibri"/>
          <w:b/>
          <w:bCs/>
          <w:szCs w:val="18"/>
          <w:lang w:val="sk-SK"/>
        </w:rPr>
      </w:pPr>
      <w:r w:rsidRPr="00E1208E">
        <w:rPr>
          <w:rFonts w:ascii="Dacia Block" w:eastAsia="Times New Roman" w:hAnsi="Dacia Block" w:cs="Dacia Block"/>
          <w:color w:val="000000"/>
          <w:szCs w:val="18"/>
          <w:lang w:val="sk-SK" w:eastAsia="sk-SK"/>
        </w:rPr>
        <w:t>Päťhviezdičkové hodnotenie nie je len symbolické, je potvrdením snahy značky Dacia ponúknuť čo najväčšiemu počtu ľudí vozidlá, ktoré sú nielen najvýhodnejšie na trhu, ale aj najšetrnejšie k životnému prostrediu.</w:t>
      </w:r>
    </w:p>
    <w:p w14:paraId="59B8999B" w14:textId="77777777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213B293B" w14:textId="77777777" w:rsidR="00E3179A" w:rsidRDefault="00E3179A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0550149B" w14:textId="77777777" w:rsidR="00E3179A" w:rsidRDefault="00E3179A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044BAF36" w14:textId="77777777" w:rsidR="00E3179A" w:rsidRDefault="00E3179A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44D23107" w14:textId="75F9B0BA" w:rsidR="006F1DD9" w:rsidRPr="001077E2" w:rsidRDefault="006F1DD9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  <w:r w:rsidRPr="001077E2">
        <w:rPr>
          <w:rFonts w:ascii="Calibri" w:hAnsi="Calibri" w:cs="Calibri"/>
          <w:b/>
          <w:bCs/>
          <w:sz w:val="20"/>
          <w:szCs w:val="20"/>
          <w:lang w:val="sk-SK"/>
        </w:rPr>
        <w:t>O značke Dacia</w:t>
      </w:r>
    </w:p>
    <w:p w14:paraId="4EAFAC90" w14:textId="77777777" w:rsidR="006F1DD9" w:rsidRDefault="006F1DD9" w:rsidP="00B144C6">
      <w:pPr>
        <w:rPr>
          <w:rFonts w:ascii="Calibri" w:hAnsi="Calibri" w:cs="Calibri"/>
          <w:sz w:val="20"/>
          <w:szCs w:val="20"/>
          <w:lang w:val="sk-SK"/>
        </w:rPr>
      </w:pPr>
      <w:r w:rsidRPr="001077E2">
        <w:rPr>
          <w:rFonts w:ascii="Calibri" w:hAnsi="Calibri" w:cs="Calibri"/>
          <w:sz w:val="20"/>
          <w:szCs w:val="20"/>
          <w:lang w:val="sk-SK"/>
        </w:rPr>
        <w:t>Značka vznikla v roku 1968 a od roku 2004 pôsobí na európskom trhu a v oblasti Stredomoria. Dacia vždy ponúkala autá s najlepším pomerom ceny a kvality a to neustálym predefinovaním toho podstatného. Dacia zásadne mení pravidlá hry. Ponúka jednoduché, viacúčelové a spoľahlivé autá v súlade so životným štýlom svojich zákazníkov: Logan, úplne nové vozidlo za cenu jazdeného; Sandero, najpredávanejšie vozidlo európskym súkromným zákazníkom; Duster, najdostupnejšie SUV na trhu a Spring, šampión v dostupnej elektromobilite v Európe. Dacia je značka patriaca pod Skupinu Renault, ktorá pôsobí v 44 krajinách. Od roku 2004 predala viac ako 7 miliónov vozidiel.</w:t>
      </w:r>
    </w:p>
    <w:p w14:paraId="447C026E" w14:textId="77777777" w:rsidR="006F1DD9" w:rsidRPr="00DF4EAF" w:rsidRDefault="006F1DD9" w:rsidP="00B144C6">
      <w:pPr>
        <w:rPr>
          <w:rFonts w:ascii="Calibri" w:hAnsi="Calibri" w:cs="Calibri"/>
          <w:sz w:val="20"/>
          <w:szCs w:val="20"/>
          <w:lang w:val="sk-SK"/>
        </w:rPr>
      </w:pPr>
      <w:r>
        <w:rPr>
          <w:rFonts w:ascii="Calibri" w:hAnsi="Calibri" w:cs="Calibri"/>
          <w:sz w:val="20"/>
          <w:szCs w:val="20"/>
          <w:lang w:val="sk-SK"/>
        </w:rPr>
        <w:t xml:space="preserve">Dacia na Linkedin: </w:t>
      </w:r>
      <w:hyperlink r:id="rId16" w:history="1">
        <w:r w:rsidRPr="00DF4EAF">
          <w:rPr>
            <w:rStyle w:val="Hypertextovprepojenie"/>
            <w:rFonts w:eastAsia="Times New Roman"/>
            <w:lang w:val="en-US"/>
          </w:rPr>
          <w:t>https://www.linkedin.com/company/dacia/at</w:t>
        </w:r>
      </w:hyperlink>
    </w:p>
    <w:p w14:paraId="7F892419" w14:textId="04DD6FC2" w:rsidR="0020033E" w:rsidRPr="00E6659A" w:rsidRDefault="006F1DD9" w:rsidP="00E6659A">
      <w:pPr>
        <w:rPr>
          <w:rFonts w:ascii="Calibri" w:hAnsi="Calibri" w:cs="Calibri"/>
          <w:sz w:val="20"/>
          <w:szCs w:val="24"/>
          <w:lang w:val="sk-SK"/>
        </w:rPr>
      </w:pPr>
      <w:r w:rsidRPr="001077E2">
        <w:rPr>
          <w:rFonts w:ascii="Calibri" w:hAnsi="Calibri" w:cs="Calibri"/>
          <w:noProof/>
          <w:sz w:val="20"/>
          <w:szCs w:val="20"/>
          <w:lang w:val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353512" wp14:editId="7A41C80E">
                <wp:simplePos x="0" y="0"/>
                <wp:positionH relativeFrom="margin">
                  <wp:posOffset>332842</wp:posOffset>
                </wp:positionH>
                <wp:positionV relativeFrom="margin">
                  <wp:posOffset>8417509</wp:posOffset>
                </wp:positionV>
                <wp:extent cx="2880000" cy="845820"/>
                <wp:effectExtent l="0" t="0" r="0" b="11430"/>
                <wp:wrapNone/>
                <wp:docPr id="3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E77212" w14:textId="77777777" w:rsidR="006F1DD9" w:rsidRPr="00E7132A" w:rsidRDefault="006F1DD9" w:rsidP="006F1DD9">
                            <w:pPr>
                              <w:jc w:val="left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DACIA PRESS</w:t>
                            </w:r>
                          </w:p>
                          <w:p w14:paraId="5F0FE7FE" w14:textId="77777777" w:rsidR="006F1DD9" w:rsidRPr="00E7132A" w:rsidRDefault="006F1DD9" w:rsidP="006F1DD9">
                            <w:pPr>
                              <w:jc w:val="left"/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</w:pP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t>Ivana Obadalová</w:t>
                            </w: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t>PR manažérka Renault Slovensko</w:t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  <w:t>0905 210 315</w:t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</w:r>
                            <w:hyperlink r:id="rId17" w:history="1">
                              <w:r w:rsidRPr="00E7132A">
                                <w:rPr>
                                  <w:rStyle w:val="Hypertextovprepojenie"/>
                                  <w:rFonts w:ascii="Calibri" w:hAnsi="Calibri" w:cs="Calibri"/>
                                  <w:sz w:val="16"/>
                                  <w:szCs w:val="16"/>
                                  <w:lang w:val="sk-SK" w:eastAsia="cs-CZ"/>
                                </w:rPr>
                                <w:t>ivana.obadalova@renault.sk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53512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26.2pt;margin-top:662.8pt;width:226.75pt;height:66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" filled="f" stroked="f" strokeweight=".5pt">
                <v:textbox inset="0,0,0,0">
                  <w:txbxContent>
                    <w:p w14:paraId="19E77212" w14:textId="77777777" w:rsidR="006F1DD9" w:rsidRPr="00E7132A" w:rsidRDefault="006F1DD9" w:rsidP="006F1DD9">
                      <w:pPr>
                        <w:jc w:val="left"/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E7132A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en-US"/>
                        </w:rPr>
                        <w:t>DACIA PRESS</w:t>
                      </w:r>
                    </w:p>
                    <w:p w14:paraId="5F0FE7FE" w14:textId="77777777" w:rsidR="006F1DD9" w:rsidRPr="00E7132A" w:rsidRDefault="006F1DD9" w:rsidP="006F1DD9">
                      <w:pPr>
                        <w:jc w:val="left"/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</w:pPr>
                      <w:r w:rsidRPr="00E7132A">
                        <w:rPr>
                          <w:rFonts w:ascii="Calibri" w:hAnsi="Calibri" w:cs="Calibri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>Ivana Obadalová</w:t>
                      </w:r>
                      <w:r w:rsidRPr="00E7132A">
                        <w:rPr>
                          <w:rFonts w:ascii="Calibri" w:hAnsi="Calibri" w:cs="Calibri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>PR manažérka Renault Slovensko</w:t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  <w:t>0905 210 315</w:t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</w:r>
                      <w:hyperlink r:id="rId18" w:history="1">
                        <w:r w:rsidRPr="00E7132A">
                          <w:rPr>
                            <w:rStyle w:val="Hypertextovprepojenie"/>
                            <w:rFonts w:ascii="Calibri" w:hAnsi="Calibri" w:cs="Calibri"/>
                            <w:sz w:val="16"/>
                            <w:szCs w:val="16"/>
                            <w:lang w:val="sk-SK" w:eastAsia="cs-CZ"/>
                          </w:rPr>
                          <w:t>ivana.obadalova@renault.sk</w:t>
                        </w:r>
                      </w:hyperlink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20033E" w:rsidRPr="00E6659A" w:rsidSect="008202C6">
      <w:headerReference w:type="first" r:id="rId19"/>
      <w:type w:val="continuous"/>
      <w:pgSz w:w="11906" w:h="16838" w:code="9"/>
      <w:pgMar w:top="1560" w:right="680" w:bottom="567" w:left="709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D5787" w14:textId="77777777" w:rsidR="004858AA" w:rsidRDefault="004858AA" w:rsidP="00D8261F">
      <w:r>
        <w:separator/>
      </w:r>
    </w:p>
  </w:endnote>
  <w:endnote w:type="continuationSeparator" w:id="0">
    <w:p w14:paraId="38175134" w14:textId="77777777" w:rsidR="004858AA" w:rsidRDefault="004858AA" w:rsidP="00D8261F">
      <w:r>
        <w:continuationSeparator/>
      </w:r>
    </w:p>
  </w:endnote>
  <w:endnote w:type="continuationNotice" w:id="1">
    <w:p w14:paraId="2F89C239" w14:textId="77777777" w:rsidR="004858AA" w:rsidRDefault="004858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E9B00E-A916-47C3-B4FE-9C89A61BA358}"/>
    <w:embedBold r:id="rId2" w:fontKey="{2E17CEE1-33CD-4DFB-B8A3-FE27AA258108}"/>
    <w:embedBoldItalic r:id="rId3" w:fontKey="{14C626B6-E908-4123-A8C1-718BD15840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ad">
    <w:altName w:val="Nirmala UI"/>
    <w:charset w:val="00"/>
    <w:family w:val="swiss"/>
    <w:pitch w:val="variable"/>
    <w:sig w:usb0="2100AABF" w:usb1="80000053" w:usb2="00000008" w:usb3="00000000" w:csb0="000101FF" w:csb1="00000000"/>
  </w:font>
  <w:font w:name="Dacia Block Extended">
    <w:panose1 w:val="00000000000000000000"/>
    <w:charset w:val="00"/>
    <w:family w:val="auto"/>
    <w:pitch w:val="variable"/>
    <w:sig w:usb0="E0002AA7" w:usb1="0000206B" w:usb2="00000008" w:usb3="00000000" w:csb0="000001FF" w:csb1="00000000"/>
    <w:embedBold r:id="rId4" w:subsetted="1" w:fontKey="{D0E80F40-BC33-49D3-AF6A-BD1420DFD86D}"/>
  </w:font>
  <w:font w:name="Dacia Block">
    <w:panose1 w:val="00000000000000000000"/>
    <w:charset w:val="00"/>
    <w:family w:val="auto"/>
    <w:pitch w:val="variable"/>
    <w:sig w:usb0="E0002AA7" w:usb1="0000206B" w:usb2="00000008" w:usb3="00000000" w:csb0="000001FF" w:csb1="00000000"/>
    <w:embedRegular r:id="rId5" w:fontKey="{36006ECF-17B2-4508-9212-ADA095BB7FCC}"/>
    <w:embedBold r:id="rId6" w:fontKey="{2E2F854B-5577-43E8-9FD9-333FE8E562C1}"/>
  </w:font>
  <w:font w:name="Dacia Block Light">
    <w:panose1 w:val="00000000000000000000"/>
    <w:charset w:val="00"/>
    <w:family w:val="auto"/>
    <w:pitch w:val="variable"/>
    <w:sig w:usb0="E0002AA7" w:usb1="0000206B" w:usb2="00000008" w:usb3="00000000" w:csb0="000001FF" w:csb1="00000000"/>
    <w:embedBold r:id="rId7" w:fontKey="{D0945D05-9D64-46DB-BC66-76FC77DE7AC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983B1" w14:textId="77777777" w:rsidR="004858AA" w:rsidRDefault="004858AA" w:rsidP="00D8261F">
      <w:r>
        <w:separator/>
      </w:r>
    </w:p>
  </w:footnote>
  <w:footnote w:type="continuationSeparator" w:id="0">
    <w:p w14:paraId="2799A3FD" w14:textId="77777777" w:rsidR="004858AA" w:rsidRDefault="004858AA" w:rsidP="00D8261F">
      <w:r>
        <w:continuationSeparator/>
      </w:r>
    </w:p>
  </w:footnote>
  <w:footnote w:type="continuationNotice" w:id="1">
    <w:p w14:paraId="228B02B7" w14:textId="77777777" w:rsidR="004858AA" w:rsidRDefault="004858A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FD624" w14:textId="77777777" w:rsidR="00C00B8B" w:rsidRDefault="007F5785">
    <w:pPr>
      <w:pStyle w:val="Hlavik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7DBC543" wp14:editId="552B7B9F">
              <wp:simplePos x="0" y="0"/>
              <wp:positionH relativeFrom="column">
                <wp:posOffset>-527685</wp:posOffset>
              </wp:positionH>
              <wp:positionV relativeFrom="paragraph">
                <wp:posOffset>1617345</wp:posOffset>
              </wp:positionV>
              <wp:extent cx="784190" cy="755650"/>
              <wp:effectExtent l="0" t="0" r="0" b="6350"/>
              <wp:wrapNone/>
              <wp:docPr id="5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5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84C1A" id="Freeform 5" o:spid="_x0000_s1026" style="position:absolute;margin-left:-41.55pt;margin-top:127.35pt;width:61.75pt;height:59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" path="m119,c,,,,,,,80,,80,,80v95,,95,,95,c135,119,135,119,135,119,95,157,95,157,95,157,,157,,157,,157v,81,,81,,81c119,238,119,238,119,238v14,,21,-3,30,-13c242,128,242,128,242,128v3,-3,5,-6,5,-9c247,116,245,113,242,109,149,13,149,13,149,13,140,3,133,,119,e" fillcolor="#d6d2c4 [3208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74B12"/>
    <w:multiLevelType w:val="hybridMultilevel"/>
    <w:tmpl w:val="61568F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88627B"/>
    <w:multiLevelType w:val="hybridMultilevel"/>
    <w:tmpl w:val="A5A41E2A"/>
    <w:lvl w:ilvl="0" w:tplc="7EEEFF66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E756F5"/>
    <w:multiLevelType w:val="multilevel"/>
    <w:tmpl w:val="6DE08BBE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3" w15:restartNumberingAfterBreak="0">
    <w:nsid w:val="6DFC311C"/>
    <w:multiLevelType w:val="hybridMultilevel"/>
    <w:tmpl w:val="9ED02E04"/>
    <w:lvl w:ilvl="0" w:tplc="C0B0A420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4E5844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477803"/>
    <w:multiLevelType w:val="hybridMultilevel"/>
    <w:tmpl w:val="D0B2E20A"/>
    <w:lvl w:ilvl="0" w:tplc="6590E07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4E5844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857634"/>
    <w:multiLevelType w:val="hybridMultilevel"/>
    <w:tmpl w:val="CED2D486"/>
    <w:lvl w:ilvl="0" w:tplc="93942392">
      <w:numFmt w:val="bullet"/>
      <w:lvlText w:val="-"/>
      <w:lvlJc w:val="left"/>
      <w:pPr>
        <w:ind w:left="720" w:hanging="360"/>
      </w:pPr>
      <w:rPr>
        <w:rFonts w:ascii="Read" w:eastAsiaTheme="minorHAnsi" w:hAnsi="Read" w:cs="Read" w:hint="default"/>
        <w:lang w:val="en-G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8572485">
    <w:abstractNumId w:val="3"/>
  </w:num>
  <w:num w:numId="2" w16cid:durableId="476848416">
    <w:abstractNumId w:val="1"/>
  </w:num>
  <w:num w:numId="3" w16cid:durableId="10310360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3933936">
    <w:abstractNumId w:val="0"/>
  </w:num>
  <w:num w:numId="5" w16cid:durableId="45882169">
    <w:abstractNumId w:val="3"/>
  </w:num>
  <w:num w:numId="6" w16cid:durableId="1920745499">
    <w:abstractNumId w:val="5"/>
  </w:num>
  <w:num w:numId="7" w16cid:durableId="4610755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3CF"/>
    <w:rsid w:val="000050F3"/>
    <w:rsid w:val="000146D1"/>
    <w:rsid w:val="00015F28"/>
    <w:rsid w:val="00020E59"/>
    <w:rsid w:val="0002200C"/>
    <w:rsid w:val="00031D1C"/>
    <w:rsid w:val="00033330"/>
    <w:rsid w:val="000403F3"/>
    <w:rsid w:val="00044250"/>
    <w:rsid w:val="0004695C"/>
    <w:rsid w:val="0005232F"/>
    <w:rsid w:val="00053C86"/>
    <w:rsid w:val="0005450B"/>
    <w:rsid w:val="00055E17"/>
    <w:rsid w:val="00057200"/>
    <w:rsid w:val="0006142A"/>
    <w:rsid w:val="00074D41"/>
    <w:rsid w:val="00076BC7"/>
    <w:rsid w:val="00077F40"/>
    <w:rsid w:val="00082B29"/>
    <w:rsid w:val="00083519"/>
    <w:rsid w:val="00085221"/>
    <w:rsid w:val="000858B5"/>
    <w:rsid w:val="00085D1A"/>
    <w:rsid w:val="00086549"/>
    <w:rsid w:val="000927B0"/>
    <w:rsid w:val="000A2097"/>
    <w:rsid w:val="000A5A5A"/>
    <w:rsid w:val="000A60F5"/>
    <w:rsid w:val="000B0A40"/>
    <w:rsid w:val="000B4196"/>
    <w:rsid w:val="000B4273"/>
    <w:rsid w:val="000B4B83"/>
    <w:rsid w:val="000C19CB"/>
    <w:rsid w:val="000C2A86"/>
    <w:rsid w:val="000E0AC0"/>
    <w:rsid w:val="000E212B"/>
    <w:rsid w:val="000E354E"/>
    <w:rsid w:val="000E7641"/>
    <w:rsid w:val="000F1418"/>
    <w:rsid w:val="000F680A"/>
    <w:rsid w:val="001019D3"/>
    <w:rsid w:val="001027C6"/>
    <w:rsid w:val="00103E57"/>
    <w:rsid w:val="001075DD"/>
    <w:rsid w:val="00111839"/>
    <w:rsid w:val="00112A45"/>
    <w:rsid w:val="00112C96"/>
    <w:rsid w:val="001144A5"/>
    <w:rsid w:val="0011620D"/>
    <w:rsid w:val="001169E0"/>
    <w:rsid w:val="00116BD4"/>
    <w:rsid w:val="00127001"/>
    <w:rsid w:val="00131010"/>
    <w:rsid w:val="0013184A"/>
    <w:rsid w:val="00133FDD"/>
    <w:rsid w:val="00136B9E"/>
    <w:rsid w:val="0013772D"/>
    <w:rsid w:val="00142A51"/>
    <w:rsid w:val="0014564C"/>
    <w:rsid w:val="00145ABA"/>
    <w:rsid w:val="00145AD3"/>
    <w:rsid w:val="0014658B"/>
    <w:rsid w:val="001520AE"/>
    <w:rsid w:val="0015343E"/>
    <w:rsid w:val="0016143E"/>
    <w:rsid w:val="00164F8D"/>
    <w:rsid w:val="00171D52"/>
    <w:rsid w:val="00172794"/>
    <w:rsid w:val="0017335F"/>
    <w:rsid w:val="00175766"/>
    <w:rsid w:val="00177E59"/>
    <w:rsid w:val="00180FFE"/>
    <w:rsid w:val="00186AF6"/>
    <w:rsid w:val="00187BD8"/>
    <w:rsid w:val="001923AC"/>
    <w:rsid w:val="001A2321"/>
    <w:rsid w:val="001A4727"/>
    <w:rsid w:val="001A4D93"/>
    <w:rsid w:val="001B48FB"/>
    <w:rsid w:val="001B591B"/>
    <w:rsid w:val="001B5EC7"/>
    <w:rsid w:val="001B6A57"/>
    <w:rsid w:val="001C3BED"/>
    <w:rsid w:val="001D770D"/>
    <w:rsid w:val="001D7D27"/>
    <w:rsid w:val="001E0033"/>
    <w:rsid w:val="001E22C5"/>
    <w:rsid w:val="001E47C9"/>
    <w:rsid w:val="001F0848"/>
    <w:rsid w:val="001F1E6D"/>
    <w:rsid w:val="001F3953"/>
    <w:rsid w:val="001F79D2"/>
    <w:rsid w:val="0020033E"/>
    <w:rsid w:val="00202040"/>
    <w:rsid w:val="00210C4D"/>
    <w:rsid w:val="00211DA5"/>
    <w:rsid w:val="0021565F"/>
    <w:rsid w:val="002218A1"/>
    <w:rsid w:val="00225515"/>
    <w:rsid w:val="00227816"/>
    <w:rsid w:val="00235AEA"/>
    <w:rsid w:val="00235B36"/>
    <w:rsid w:val="00245603"/>
    <w:rsid w:val="002471C0"/>
    <w:rsid w:val="00251C2D"/>
    <w:rsid w:val="002577E7"/>
    <w:rsid w:val="0026781F"/>
    <w:rsid w:val="00274B76"/>
    <w:rsid w:val="002841F7"/>
    <w:rsid w:val="00295AD8"/>
    <w:rsid w:val="002A34D0"/>
    <w:rsid w:val="002A6D13"/>
    <w:rsid w:val="002B6B67"/>
    <w:rsid w:val="002B7B24"/>
    <w:rsid w:val="002C38AF"/>
    <w:rsid w:val="002C7DD8"/>
    <w:rsid w:val="002D02B8"/>
    <w:rsid w:val="002D168A"/>
    <w:rsid w:val="002D425D"/>
    <w:rsid w:val="002D66C3"/>
    <w:rsid w:val="002E0060"/>
    <w:rsid w:val="002F3194"/>
    <w:rsid w:val="002F3E0F"/>
    <w:rsid w:val="002F3E78"/>
    <w:rsid w:val="002F4633"/>
    <w:rsid w:val="002F56B8"/>
    <w:rsid w:val="00300FFF"/>
    <w:rsid w:val="003027C7"/>
    <w:rsid w:val="003040E0"/>
    <w:rsid w:val="00304292"/>
    <w:rsid w:val="003057C9"/>
    <w:rsid w:val="003060E8"/>
    <w:rsid w:val="00314521"/>
    <w:rsid w:val="0031491B"/>
    <w:rsid w:val="00326B0B"/>
    <w:rsid w:val="00326FEC"/>
    <w:rsid w:val="003323E2"/>
    <w:rsid w:val="00336170"/>
    <w:rsid w:val="00336276"/>
    <w:rsid w:val="00344E7D"/>
    <w:rsid w:val="00351D7D"/>
    <w:rsid w:val="00355D1B"/>
    <w:rsid w:val="00357697"/>
    <w:rsid w:val="003613B7"/>
    <w:rsid w:val="00361A3A"/>
    <w:rsid w:val="00367AF9"/>
    <w:rsid w:val="0037497F"/>
    <w:rsid w:val="00380F03"/>
    <w:rsid w:val="00384E21"/>
    <w:rsid w:val="003857B3"/>
    <w:rsid w:val="00385B54"/>
    <w:rsid w:val="00393DBD"/>
    <w:rsid w:val="00394D71"/>
    <w:rsid w:val="00395500"/>
    <w:rsid w:val="0039570F"/>
    <w:rsid w:val="003A0FCA"/>
    <w:rsid w:val="003A2351"/>
    <w:rsid w:val="003A6473"/>
    <w:rsid w:val="003B02E3"/>
    <w:rsid w:val="003B09D8"/>
    <w:rsid w:val="003B2700"/>
    <w:rsid w:val="003B2EA4"/>
    <w:rsid w:val="003B7BBF"/>
    <w:rsid w:val="003C2C45"/>
    <w:rsid w:val="003C6444"/>
    <w:rsid w:val="003C6DD6"/>
    <w:rsid w:val="003C7BBE"/>
    <w:rsid w:val="003D0D1D"/>
    <w:rsid w:val="003D4D5B"/>
    <w:rsid w:val="003D6E50"/>
    <w:rsid w:val="003E02F7"/>
    <w:rsid w:val="003E2661"/>
    <w:rsid w:val="003E625F"/>
    <w:rsid w:val="003E6EDA"/>
    <w:rsid w:val="003F1499"/>
    <w:rsid w:val="003F1D01"/>
    <w:rsid w:val="003F44AC"/>
    <w:rsid w:val="00400EC6"/>
    <w:rsid w:val="00402A1A"/>
    <w:rsid w:val="00403514"/>
    <w:rsid w:val="00405795"/>
    <w:rsid w:val="00405F55"/>
    <w:rsid w:val="0042304D"/>
    <w:rsid w:val="00423624"/>
    <w:rsid w:val="00424860"/>
    <w:rsid w:val="00425C56"/>
    <w:rsid w:val="00427EE0"/>
    <w:rsid w:val="00430283"/>
    <w:rsid w:val="00441AB9"/>
    <w:rsid w:val="004432EB"/>
    <w:rsid w:val="00446493"/>
    <w:rsid w:val="00451709"/>
    <w:rsid w:val="0045566F"/>
    <w:rsid w:val="00456250"/>
    <w:rsid w:val="00461397"/>
    <w:rsid w:val="004627BB"/>
    <w:rsid w:val="00462964"/>
    <w:rsid w:val="00470AE5"/>
    <w:rsid w:val="0047498D"/>
    <w:rsid w:val="0047643E"/>
    <w:rsid w:val="00476FA1"/>
    <w:rsid w:val="0047742B"/>
    <w:rsid w:val="00481BA5"/>
    <w:rsid w:val="00482840"/>
    <w:rsid w:val="00484FC7"/>
    <w:rsid w:val="004858AA"/>
    <w:rsid w:val="00491FCD"/>
    <w:rsid w:val="0049472D"/>
    <w:rsid w:val="004A0E6E"/>
    <w:rsid w:val="004A13BA"/>
    <w:rsid w:val="004A7626"/>
    <w:rsid w:val="004A7B00"/>
    <w:rsid w:val="004B0B35"/>
    <w:rsid w:val="004B11F4"/>
    <w:rsid w:val="004B16F0"/>
    <w:rsid w:val="004B29CD"/>
    <w:rsid w:val="004B4A18"/>
    <w:rsid w:val="004C03A4"/>
    <w:rsid w:val="004C2161"/>
    <w:rsid w:val="004D105B"/>
    <w:rsid w:val="004D20D0"/>
    <w:rsid w:val="004D290A"/>
    <w:rsid w:val="004D4075"/>
    <w:rsid w:val="004E0F2D"/>
    <w:rsid w:val="004E1F49"/>
    <w:rsid w:val="004E342A"/>
    <w:rsid w:val="004E7561"/>
    <w:rsid w:val="004F4222"/>
    <w:rsid w:val="004F5B2F"/>
    <w:rsid w:val="00500163"/>
    <w:rsid w:val="005015C6"/>
    <w:rsid w:val="00502B88"/>
    <w:rsid w:val="00503DA1"/>
    <w:rsid w:val="00507348"/>
    <w:rsid w:val="005162F6"/>
    <w:rsid w:val="005167B4"/>
    <w:rsid w:val="00520655"/>
    <w:rsid w:val="00522938"/>
    <w:rsid w:val="005246F0"/>
    <w:rsid w:val="0052718C"/>
    <w:rsid w:val="0053114A"/>
    <w:rsid w:val="00533374"/>
    <w:rsid w:val="0053422F"/>
    <w:rsid w:val="005360B4"/>
    <w:rsid w:val="00536326"/>
    <w:rsid w:val="00540C9C"/>
    <w:rsid w:val="00543B13"/>
    <w:rsid w:val="0054508A"/>
    <w:rsid w:val="00551156"/>
    <w:rsid w:val="005520F2"/>
    <w:rsid w:val="00555592"/>
    <w:rsid w:val="005555B2"/>
    <w:rsid w:val="0055664F"/>
    <w:rsid w:val="005570DA"/>
    <w:rsid w:val="0056113D"/>
    <w:rsid w:val="005641D2"/>
    <w:rsid w:val="00565EDA"/>
    <w:rsid w:val="00566EAD"/>
    <w:rsid w:val="0057008A"/>
    <w:rsid w:val="005733FC"/>
    <w:rsid w:val="005735C5"/>
    <w:rsid w:val="0057720C"/>
    <w:rsid w:val="00577C50"/>
    <w:rsid w:val="005919D6"/>
    <w:rsid w:val="00594785"/>
    <w:rsid w:val="005B0CC1"/>
    <w:rsid w:val="005B16CF"/>
    <w:rsid w:val="005C5880"/>
    <w:rsid w:val="005D27F6"/>
    <w:rsid w:val="005E44F8"/>
    <w:rsid w:val="005E7867"/>
    <w:rsid w:val="005F51B0"/>
    <w:rsid w:val="005F619C"/>
    <w:rsid w:val="005F7F81"/>
    <w:rsid w:val="00600756"/>
    <w:rsid w:val="00600AF9"/>
    <w:rsid w:val="006027FC"/>
    <w:rsid w:val="00603AE8"/>
    <w:rsid w:val="00604311"/>
    <w:rsid w:val="006110E9"/>
    <w:rsid w:val="00615B6B"/>
    <w:rsid w:val="0062355B"/>
    <w:rsid w:val="00623E39"/>
    <w:rsid w:val="006248A4"/>
    <w:rsid w:val="0062516A"/>
    <w:rsid w:val="00627BCE"/>
    <w:rsid w:val="0063137B"/>
    <w:rsid w:val="006317CA"/>
    <w:rsid w:val="00634748"/>
    <w:rsid w:val="006350DF"/>
    <w:rsid w:val="0063639B"/>
    <w:rsid w:val="0064073A"/>
    <w:rsid w:val="00642022"/>
    <w:rsid w:val="00644A9E"/>
    <w:rsid w:val="00646A6B"/>
    <w:rsid w:val="006546E6"/>
    <w:rsid w:val="0066004B"/>
    <w:rsid w:val="00661A87"/>
    <w:rsid w:val="00661AFA"/>
    <w:rsid w:val="006623B1"/>
    <w:rsid w:val="0066361E"/>
    <w:rsid w:val="00677B29"/>
    <w:rsid w:val="006817B6"/>
    <w:rsid w:val="00682163"/>
    <w:rsid w:val="00690E0A"/>
    <w:rsid w:val="006931CD"/>
    <w:rsid w:val="006A4F11"/>
    <w:rsid w:val="006B5EFF"/>
    <w:rsid w:val="006C005F"/>
    <w:rsid w:val="006C4C1E"/>
    <w:rsid w:val="006C5ADB"/>
    <w:rsid w:val="006C6E89"/>
    <w:rsid w:val="006C7813"/>
    <w:rsid w:val="006D152A"/>
    <w:rsid w:val="006D55F0"/>
    <w:rsid w:val="006D7DF7"/>
    <w:rsid w:val="006E1906"/>
    <w:rsid w:val="006E20DB"/>
    <w:rsid w:val="006E240B"/>
    <w:rsid w:val="006F0875"/>
    <w:rsid w:val="006F1DD9"/>
    <w:rsid w:val="0070078B"/>
    <w:rsid w:val="00703F32"/>
    <w:rsid w:val="0070606B"/>
    <w:rsid w:val="00706F30"/>
    <w:rsid w:val="00707827"/>
    <w:rsid w:val="007109C1"/>
    <w:rsid w:val="00717EA9"/>
    <w:rsid w:val="00720C6C"/>
    <w:rsid w:val="00727116"/>
    <w:rsid w:val="00730071"/>
    <w:rsid w:val="00732858"/>
    <w:rsid w:val="00734C3C"/>
    <w:rsid w:val="0073571B"/>
    <w:rsid w:val="00737398"/>
    <w:rsid w:val="0073761B"/>
    <w:rsid w:val="00744853"/>
    <w:rsid w:val="00746E62"/>
    <w:rsid w:val="00750BCD"/>
    <w:rsid w:val="0075763E"/>
    <w:rsid w:val="007578A2"/>
    <w:rsid w:val="00762B0C"/>
    <w:rsid w:val="00763FD1"/>
    <w:rsid w:val="00764E1A"/>
    <w:rsid w:val="007716C7"/>
    <w:rsid w:val="00774590"/>
    <w:rsid w:val="00775F21"/>
    <w:rsid w:val="007765BE"/>
    <w:rsid w:val="00776E37"/>
    <w:rsid w:val="00777C07"/>
    <w:rsid w:val="00781E4B"/>
    <w:rsid w:val="00783109"/>
    <w:rsid w:val="00783170"/>
    <w:rsid w:val="007904DB"/>
    <w:rsid w:val="00792240"/>
    <w:rsid w:val="00792C62"/>
    <w:rsid w:val="007938CA"/>
    <w:rsid w:val="00795186"/>
    <w:rsid w:val="007A05AC"/>
    <w:rsid w:val="007A1E9F"/>
    <w:rsid w:val="007A3127"/>
    <w:rsid w:val="007B1A0F"/>
    <w:rsid w:val="007B27AD"/>
    <w:rsid w:val="007B69D5"/>
    <w:rsid w:val="007B79DC"/>
    <w:rsid w:val="007C0746"/>
    <w:rsid w:val="007C324C"/>
    <w:rsid w:val="007C43EE"/>
    <w:rsid w:val="007C479E"/>
    <w:rsid w:val="007D03B1"/>
    <w:rsid w:val="007D7087"/>
    <w:rsid w:val="007E3BBB"/>
    <w:rsid w:val="007E5423"/>
    <w:rsid w:val="007F1232"/>
    <w:rsid w:val="007F3058"/>
    <w:rsid w:val="007F386F"/>
    <w:rsid w:val="007F3F46"/>
    <w:rsid w:val="007F5785"/>
    <w:rsid w:val="007F7B89"/>
    <w:rsid w:val="008015C7"/>
    <w:rsid w:val="008025F6"/>
    <w:rsid w:val="0080776A"/>
    <w:rsid w:val="008117CC"/>
    <w:rsid w:val="00812302"/>
    <w:rsid w:val="008167AC"/>
    <w:rsid w:val="0081721E"/>
    <w:rsid w:val="008202C6"/>
    <w:rsid w:val="00833449"/>
    <w:rsid w:val="00834769"/>
    <w:rsid w:val="00842C41"/>
    <w:rsid w:val="008434BE"/>
    <w:rsid w:val="00852747"/>
    <w:rsid w:val="00852E49"/>
    <w:rsid w:val="00854D78"/>
    <w:rsid w:val="00855E7C"/>
    <w:rsid w:val="008612C8"/>
    <w:rsid w:val="0086365A"/>
    <w:rsid w:val="00864A1B"/>
    <w:rsid w:val="00867B04"/>
    <w:rsid w:val="00877171"/>
    <w:rsid w:val="00881959"/>
    <w:rsid w:val="00883BC5"/>
    <w:rsid w:val="00892847"/>
    <w:rsid w:val="008930B1"/>
    <w:rsid w:val="008938FB"/>
    <w:rsid w:val="00895390"/>
    <w:rsid w:val="008A0304"/>
    <w:rsid w:val="008A2C8F"/>
    <w:rsid w:val="008A3140"/>
    <w:rsid w:val="008A3DAE"/>
    <w:rsid w:val="008A4E0B"/>
    <w:rsid w:val="008A5890"/>
    <w:rsid w:val="008A5B27"/>
    <w:rsid w:val="008A60E2"/>
    <w:rsid w:val="008B1877"/>
    <w:rsid w:val="008B7C39"/>
    <w:rsid w:val="008D15F0"/>
    <w:rsid w:val="008D2905"/>
    <w:rsid w:val="008D56AF"/>
    <w:rsid w:val="008E2626"/>
    <w:rsid w:val="008E2A9C"/>
    <w:rsid w:val="008F3FC2"/>
    <w:rsid w:val="008F4A37"/>
    <w:rsid w:val="00900F6A"/>
    <w:rsid w:val="0090101E"/>
    <w:rsid w:val="009043E8"/>
    <w:rsid w:val="0090461D"/>
    <w:rsid w:val="009061DA"/>
    <w:rsid w:val="00906C6A"/>
    <w:rsid w:val="0091057C"/>
    <w:rsid w:val="0091418F"/>
    <w:rsid w:val="009144E6"/>
    <w:rsid w:val="009203D8"/>
    <w:rsid w:val="0092234A"/>
    <w:rsid w:val="00926169"/>
    <w:rsid w:val="00930FD8"/>
    <w:rsid w:val="0093242A"/>
    <w:rsid w:val="009327D2"/>
    <w:rsid w:val="0094206B"/>
    <w:rsid w:val="00942E85"/>
    <w:rsid w:val="00944A15"/>
    <w:rsid w:val="009547C0"/>
    <w:rsid w:val="00955737"/>
    <w:rsid w:val="00956A79"/>
    <w:rsid w:val="00956DB8"/>
    <w:rsid w:val="00960448"/>
    <w:rsid w:val="00962682"/>
    <w:rsid w:val="00964A90"/>
    <w:rsid w:val="009736FE"/>
    <w:rsid w:val="00973ABD"/>
    <w:rsid w:val="009813D0"/>
    <w:rsid w:val="00981B97"/>
    <w:rsid w:val="00983CE3"/>
    <w:rsid w:val="0099220B"/>
    <w:rsid w:val="009964FD"/>
    <w:rsid w:val="009A4AED"/>
    <w:rsid w:val="009A624F"/>
    <w:rsid w:val="009A629F"/>
    <w:rsid w:val="009A63D1"/>
    <w:rsid w:val="009A762E"/>
    <w:rsid w:val="009B2906"/>
    <w:rsid w:val="009B47A0"/>
    <w:rsid w:val="009B4EA2"/>
    <w:rsid w:val="009B74FB"/>
    <w:rsid w:val="009B7863"/>
    <w:rsid w:val="009C0635"/>
    <w:rsid w:val="009C0A49"/>
    <w:rsid w:val="009C33BA"/>
    <w:rsid w:val="009C3FA3"/>
    <w:rsid w:val="009C648B"/>
    <w:rsid w:val="009D181F"/>
    <w:rsid w:val="009D1AF7"/>
    <w:rsid w:val="009D22A1"/>
    <w:rsid w:val="009D56AC"/>
    <w:rsid w:val="009E05B7"/>
    <w:rsid w:val="009E3A98"/>
    <w:rsid w:val="009F1754"/>
    <w:rsid w:val="009F23DF"/>
    <w:rsid w:val="009F2739"/>
    <w:rsid w:val="00A02D22"/>
    <w:rsid w:val="00A06A2B"/>
    <w:rsid w:val="00A11E86"/>
    <w:rsid w:val="00A1730F"/>
    <w:rsid w:val="00A213DB"/>
    <w:rsid w:val="00A23CB1"/>
    <w:rsid w:val="00A23DB5"/>
    <w:rsid w:val="00A252D9"/>
    <w:rsid w:val="00A259D0"/>
    <w:rsid w:val="00A262DC"/>
    <w:rsid w:val="00A37DA8"/>
    <w:rsid w:val="00A40438"/>
    <w:rsid w:val="00A41D2F"/>
    <w:rsid w:val="00A43803"/>
    <w:rsid w:val="00A45AAA"/>
    <w:rsid w:val="00A52EC9"/>
    <w:rsid w:val="00A543F2"/>
    <w:rsid w:val="00A544CC"/>
    <w:rsid w:val="00A55367"/>
    <w:rsid w:val="00A5652A"/>
    <w:rsid w:val="00A57E9E"/>
    <w:rsid w:val="00A640A4"/>
    <w:rsid w:val="00A664BE"/>
    <w:rsid w:val="00A669BE"/>
    <w:rsid w:val="00A71B51"/>
    <w:rsid w:val="00A912B4"/>
    <w:rsid w:val="00A960B3"/>
    <w:rsid w:val="00AA045B"/>
    <w:rsid w:val="00AA37BB"/>
    <w:rsid w:val="00AA67A5"/>
    <w:rsid w:val="00AB0C27"/>
    <w:rsid w:val="00AB13CE"/>
    <w:rsid w:val="00AB3A66"/>
    <w:rsid w:val="00AB6696"/>
    <w:rsid w:val="00AC44DF"/>
    <w:rsid w:val="00AC49CB"/>
    <w:rsid w:val="00AC7080"/>
    <w:rsid w:val="00AD2D84"/>
    <w:rsid w:val="00AD30C4"/>
    <w:rsid w:val="00AD3828"/>
    <w:rsid w:val="00AD4FB6"/>
    <w:rsid w:val="00AD64E4"/>
    <w:rsid w:val="00AE0D22"/>
    <w:rsid w:val="00AE1E42"/>
    <w:rsid w:val="00AE5250"/>
    <w:rsid w:val="00AE7557"/>
    <w:rsid w:val="00AF154B"/>
    <w:rsid w:val="00AF65FD"/>
    <w:rsid w:val="00AF6CF4"/>
    <w:rsid w:val="00AF7115"/>
    <w:rsid w:val="00B01A03"/>
    <w:rsid w:val="00B12778"/>
    <w:rsid w:val="00B13371"/>
    <w:rsid w:val="00B13BD8"/>
    <w:rsid w:val="00B144C6"/>
    <w:rsid w:val="00B144E2"/>
    <w:rsid w:val="00B22D69"/>
    <w:rsid w:val="00B23C26"/>
    <w:rsid w:val="00B315FE"/>
    <w:rsid w:val="00B336DD"/>
    <w:rsid w:val="00B4622F"/>
    <w:rsid w:val="00B4723E"/>
    <w:rsid w:val="00B547D9"/>
    <w:rsid w:val="00B60518"/>
    <w:rsid w:val="00B61313"/>
    <w:rsid w:val="00B61787"/>
    <w:rsid w:val="00B62904"/>
    <w:rsid w:val="00B637EF"/>
    <w:rsid w:val="00B65D87"/>
    <w:rsid w:val="00B65FD5"/>
    <w:rsid w:val="00B70549"/>
    <w:rsid w:val="00B7133F"/>
    <w:rsid w:val="00B771FA"/>
    <w:rsid w:val="00B83609"/>
    <w:rsid w:val="00B8451D"/>
    <w:rsid w:val="00B874BF"/>
    <w:rsid w:val="00B90B35"/>
    <w:rsid w:val="00B939B5"/>
    <w:rsid w:val="00BA300D"/>
    <w:rsid w:val="00BA7BE7"/>
    <w:rsid w:val="00BB4E02"/>
    <w:rsid w:val="00BC1F37"/>
    <w:rsid w:val="00BC279E"/>
    <w:rsid w:val="00BC32F3"/>
    <w:rsid w:val="00BC4080"/>
    <w:rsid w:val="00BC4D5A"/>
    <w:rsid w:val="00BD043A"/>
    <w:rsid w:val="00BD4DFB"/>
    <w:rsid w:val="00BD6977"/>
    <w:rsid w:val="00BE0B30"/>
    <w:rsid w:val="00BE127A"/>
    <w:rsid w:val="00BE1515"/>
    <w:rsid w:val="00BE366E"/>
    <w:rsid w:val="00BE4F7B"/>
    <w:rsid w:val="00BF675F"/>
    <w:rsid w:val="00BF6F48"/>
    <w:rsid w:val="00BF79BC"/>
    <w:rsid w:val="00C00B8B"/>
    <w:rsid w:val="00C00FB3"/>
    <w:rsid w:val="00C05DA0"/>
    <w:rsid w:val="00C076AD"/>
    <w:rsid w:val="00C07CB9"/>
    <w:rsid w:val="00C1109B"/>
    <w:rsid w:val="00C139FC"/>
    <w:rsid w:val="00C13A62"/>
    <w:rsid w:val="00C13E2B"/>
    <w:rsid w:val="00C23F7C"/>
    <w:rsid w:val="00C27834"/>
    <w:rsid w:val="00C36AAD"/>
    <w:rsid w:val="00C36C8D"/>
    <w:rsid w:val="00C41D35"/>
    <w:rsid w:val="00C424F0"/>
    <w:rsid w:val="00C50108"/>
    <w:rsid w:val="00C52588"/>
    <w:rsid w:val="00C537DC"/>
    <w:rsid w:val="00C53BBF"/>
    <w:rsid w:val="00C564F4"/>
    <w:rsid w:val="00C61945"/>
    <w:rsid w:val="00C64B4C"/>
    <w:rsid w:val="00C70180"/>
    <w:rsid w:val="00C73550"/>
    <w:rsid w:val="00C7721B"/>
    <w:rsid w:val="00C7781D"/>
    <w:rsid w:val="00C83C38"/>
    <w:rsid w:val="00C905C5"/>
    <w:rsid w:val="00C9557E"/>
    <w:rsid w:val="00CA2015"/>
    <w:rsid w:val="00CA521C"/>
    <w:rsid w:val="00CA6882"/>
    <w:rsid w:val="00CB056D"/>
    <w:rsid w:val="00CB0A3E"/>
    <w:rsid w:val="00CB3C38"/>
    <w:rsid w:val="00CB534C"/>
    <w:rsid w:val="00CC13C1"/>
    <w:rsid w:val="00CC213F"/>
    <w:rsid w:val="00CC28B0"/>
    <w:rsid w:val="00CC45A2"/>
    <w:rsid w:val="00CC7009"/>
    <w:rsid w:val="00CD2AF2"/>
    <w:rsid w:val="00CD46B1"/>
    <w:rsid w:val="00CD60A6"/>
    <w:rsid w:val="00CD618B"/>
    <w:rsid w:val="00CE37B1"/>
    <w:rsid w:val="00CF3E42"/>
    <w:rsid w:val="00CF751F"/>
    <w:rsid w:val="00CF763A"/>
    <w:rsid w:val="00D00FDA"/>
    <w:rsid w:val="00D03027"/>
    <w:rsid w:val="00D046CB"/>
    <w:rsid w:val="00D07DE1"/>
    <w:rsid w:val="00D11B67"/>
    <w:rsid w:val="00D12B54"/>
    <w:rsid w:val="00D14808"/>
    <w:rsid w:val="00D1530D"/>
    <w:rsid w:val="00D17905"/>
    <w:rsid w:val="00D201AE"/>
    <w:rsid w:val="00D20914"/>
    <w:rsid w:val="00D21DFC"/>
    <w:rsid w:val="00D25EF3"/>
    <w:rsid w:val="00D27D2D"/>
    <w:rsid w:val="00D31F18"/>
    <w:rsid w:val="00D36F88"/>
    <w:rsid w:val="00D40B1F"/>
    <w:rsid w:val="00D422E3"/>
    <w:rsid w:val="00D42BC2"/>
    <w:rsid w:val="00D507A7"/>
    <w:rsid w:val="00D52252"/>
    <w:rsid w:val="00D52444"/>
    <w:rsid w:val="00D55482"/>
    <w:rsid w:val="00D61B62"/>
    <w:rsid w:val="00D6295E"/>
    <w:rsid w:val="00D71F49"/>
    <w:rsid w:val="00D72E23"/>
    <w:rsid w:val="00D80F43"/>
    <w:rsid w:val="00D824E7"/>
    <w:rsid w:val="00D82510"/>
    <w:rsid w:val="00D8261F"/>
    <w:rsid w:val="00D82D01"/>
    <w:rsid w:val="00D82EE5"/>
    <w:rsid w:val="00D91191"/>
    <w:rsid w:val="00D93B80"/>
    <w:rsid w:val="00D976E0"/>
    <w:rsid w:val="00DA3E6F"/>
    <w:rsid w:val="00DA70B8"/>
    <w:rsid w:val="00DB32C8"/>
    <w:rsid w:val="00DB33CF"/>
    <w:rsid w:val="00DB3E17"/>
    <w:rsid w:val="00DC22A8"/>
    <w:rsid w:val="00DC5F73"/>
    <w:rsid w:val="00DC711C"/>
    <w:rsid w:val="00DC7692"/>
    <w:rsid w:val="00DC769D"/>
    <w:rsid w:val="00DD06D8"/>
    <w:rsid w:val="00DD07A1"/>
    <w:rsid w:val="00DD6A2A"/>
    <w:rsid w:val="00DD7704"/>
    <w:rsid w:val="00DE263F"/>
    <w:rsid w:val="00DE3824"/>
    <w:rsid w:val="00DE4AA5"/>
    <w:rsid w:val="00DE67A3"/>
    <w:rsid w:val="00DF2121"/>
    <w:rsid w:val="00DF26C5"/>
    <w:rsid w:val="00DF4582"/>
    <w:rsid w:val="00DF7106"/>
    <w:rsid w:val="00DF7A19"/>
    <w:rsid w:val="00E03A9E"/>
    <w:rsid w:val="00E05163"/>
    <w:rsid w:val="00E05EEC"/>
    <w:rsid w:val="00E06561"/>
    <w:rsid w:val="00E073F6"/>
    <w:rsid w:val="00E1208E"/>
    <w:rsid w:val="00E149B6"/>
    <w:rsid w:val="00E2434D"/>
    <w:rsid w:val="00E24D2A"/>
    <w:rsid w:val="00E25A10"/>
    <w:rsid w:val="00E3091B"/>
    <w:rsid w:val="00E3131D"/>
    <w:rsid w:val="00E3179A"/>
    <w:rsid w:val="00E3211D"/>
    <w:rsid w:val="00E32A35"/>
    <w:rsid w:val="00E43A14"/>
    <w:rsid w:val="00E457B6"/>
    <w:rsid w:val="00E53A92"/>
    <w:rsid w:val="00E53D72"/>
    <w:rsid w:val="00E54513"/>
    <w:rsid w:val="00E54891"/>
    <w:rsid w:val="00E5682C"/>
    <w:rsid w:val="00E56EF9"/>
    <w:rsid w:val="00E57D7A"/>
    <w:rsid w:val="00E6164E"/>
    <w:rsid w:val="00E62A9A"/>
    <w:rsid w:val="00E6451F"/>
    <w:rsid w:val="00E64C69"/>
    <w:rsid w:val="00E6622B"/>
    <w:rsid w:val="00E6659A"/>
    <w:rsid w:val="00E671BA"/>
    <w:rsid w:val="00E70806"/>
    <w:rsid w:val="00E70F52"/>
    <w:rsid w:val="00E7531A"/>
    <w:rsid w:val="00E77961"/>
    <w:rsid w:val="00E91302"/>
    <w:rsid w:val="00E94687"/>
    <w:rsid w:val="00E94E19"/>
    <w:rsid w:val="00E96C92"/>
    <w:rsid w:val="00EA0AA9"/>
    <w:rsid w:val="00EA1BAC"/>
    <w:rsid w:val="00EA2D0A"/>
    <w:rsid w:val="00EA3A87"/>
    <w:rsid w:val="00EA4EBB"/>
    <w:rsid w:val="00EA7DCB"/>
    <w:rsid w:val="00EB2F76"/>
    <w:rsid w:val="00EB395B"/>
    <w:rsid w:val="00EB6CE1"/>
    <w:rsid w:val="00EC2160"/>
    <w:rsid w:val="00EC3BD0"/>
    <w:rsid w:val="00EC47E4"/>
    <w:rsid w:val="00ED053E"/>
    <w:rsid w:val="00ED2A07"/>
    <w:rsid w:val="00ED3785"/>
    <w:rsid w:val="00ED5676"/>
    <w:rsid w:val="00ED77DC"/>
    <w:rsid w:val="00EF1B34"/>
    <w:rsid w:val="00EF7D58"/>
    <w:rsid w:val="00F0415C"/>
    <w:rsid w:val="00F11BF6"/>
    <w:rsid w:val="00F155D2"/>
    <w:rsid w:val="00F245C1"/>
    <w:rsid w:val="00F31903"/>
    <w:rsid w:val="00F337DA"/>
    <w:rsid w:val="00F370AD"/>
    <w:rsid w:val="00F37FCF"/>
    <w:rsid w:val="00F40C78"/>
    <w:rsid w:val="00F416F9"/>
    <w:rsid w:val="00F4349C"/>
    <w:rsid w:val="00F4428E"/>
    <w:rsid w:val="00F44BF5"/>
    <w:rsid w:val="00F45775"/>
    <w:rsid w:val="00F46265"/>
    <w:rsid w:val="00F47690"/>
    <w:rsid w:val="00F5186C"/>
    <w:rsid w:val="00F52748"/>
    <w:rsid w:val="00F52F48"/>
    <w:rsid w:val="00F54DB5"/>
    <w:rsid w:val="00F57787"/>
    <w:rsid w:val="00F579AF"/>
    <w:rsid w:val="00F665C5"/>
    <w:rsid w:val="00F67721"/>
    <w:rsid w:val="00F67A4D"/>
    <w:rsid w:val="00F75048"/>
    <w:rsid w:val="00F75478"/>
    <w:rsid w:val="00F777E8"/>
    <w:rsid w:val="00F82810"/>
    <w:rsid w:val="00F83D7E"/>
    <w:rsid w:val="00F95559"/>
    <w:rsid w:val="00F95C20"/>
    <w:rsid w:val="00F97113"/>
    <w:rsid w:val="00F97563"/>
    <w:rsid w:val="00FA14C9"/>
    <w:rsid w:val="00FA5261"/>
    <w:rsid w:val="00FB4F68"/>
    <w:rsid w:val="00FB52D2"/>
    <w:rsid w:val="00FB76F6"/>
    <w:rsid w:val="00FB7A3D"/>
    <w:rsid w:val="00FC4C5D"/>
    <w:rsid w:val="00FC7394"/>
    <w:rsid w:val="00FD58E5"/>
    <w:rsid w:val="00FE57F6"/>
    <w:rsid w:val="00FF502C"/>
    <w:rsid w:val="00FF6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9701697"/>
  <w14:defaultImageDpi w14:val="32767"/>
  <w15:chartTrackingRefBased/>
  <w15:docId w15:val="{007628BD-E8EB-4058-AF38-3AF229407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lny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FB76F6"/>
  </w:style>
  <w:style w:type="paragraph" w:styleId="Pta">
    <w:name w:val="footer"/>
    <w:basedOn w:val="Normlny"/>
    <w:link w:val="Pta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FB76F6"/>
  </w:style>
  <w:style w:type="paragraph" w:customStyle="1" w:styleId="DTitre">
    <w:name w:val="D_Titre"/>
    <w:basedOn w:val="Normlny"/>
    <w:next w:val="DTexte"/>
    <w:uiPriority w:val="2"/>
    <w:qFormat/>
    <w:rsid w:val="009D181F"/>
    <w:pPr>
      <w:jc w:val="left"/>
    </w:pPr>
    <w:rPr>
      <w:rFonts w:ascii="Dacia Block Extended" w:hAnsi="Dacia Block Extended" w:cs="Dacia Block Extended"/>
      <w:b/>
      <w:bCs/>
      <w:caps/>
      <w:color w:val="646B52" w:themeColor="accent2"/>
      <w:sz w:val="56"/>
      <w:szCs w:val="44"/>
    </w:rPr>
  </w:style>
  <w:style w:type="paragraph" w:customStyle="1" w:styleId="DTexte">
    <w:name w:val="D_Texte"/>
    <w:basedOn w:val="Normlny"/>
    <w:next w:val="Normlny"/>
    <w:uiPriority w:val="3"/>
    <w:qFormat/>
    <w:rsid w:val="009D181F"/>
    <w:rPr>
      <w:rFonts w:ascii="Read" w:hAnsi="Read" w:cs="Read"/>
      <w:sz w:val="20"/>
      <w:szCs w:val="24"/>
    </w:rPr>
  </w:style>
  <w:style w:type="paragraph" w:styleId="Odsekzoznamu">
    <w:name w:val="List Paragraph"/>
    <w:basedOn w:val="Normlny"/>
    <w:uiPriority w:val="34"/>
    <w:qFormat/>
    <w:rsid w:val="0013184A"/>
    <w:pPr>
      <w:ind w:left="720"/>
      <w:contextualSpacing/>
    </w:pPr>
  </w:style>
  <w:style w:type="paragraph" w:customStyle="1" w:styleId="DPuceronde">
    <w:name w:val="D_Puce ronde"/>
    <w:basedOn w:val="Normlny"/>
    <w:uiPriority w:val="6"/>
    <w:qFormat/>
    <w:rsid w:val="00AE1E42"/>
    <w:pPr>
      <w:numPr>
        <w:numId w:val="1"/>
      </w:numPr>
    </w:pPr>
    <w:rPr>
      <w:b/>
    </w:rPr>
  </w:style>
  <w:style w:type="table" w:styleId="Mriekatabuky">
    <w:name w:val="Table Grid"/>
    <w:basedOn w:val="Normlnatabuka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lny"/>
    <w:next w:val="DDate"/>
    <w:qFormat/>
    <w:rsid w:val="000927B0"/>
    <w:pPr>
      <w:jc w:val="right"/>
    </w:pPr>
    <w:rPr>
      <w:bCs/>
      <w:caps/>
      <w:color w:val="4E5844" w:themeColor="text2"/>
      <w:sz w:val="24"/>
      <w:szCs w:val="30"/>
    </w:rPr>
  </w:style>
  <w:style w:type="paragraph" w:customStyle="1" w:styleId="DDate">
    <w:name w:val="D_Date"/>
    <w:basedOn w:val="DNaturedudocument"/>
    <w:next w:val="Normlny"/>
    <w:uiPriority w:val="1"/>
    <w:qFormat/>
    <w:rsid w:val="000927B0"/>
  </w:style>
  <w:style w:type="paragraph" w:customStyle="1" w:styleId="DIntertitre">
    <w:name w:val="D_Intertitre"/>
    <w:basedOn w:val="Normlny"/>
    <w:next w:val="Normlny"/>
    <w:uiPriority w:val="4"/>
    <w:qFormat/>
    <w:rsid w:val="00E94E19"/>
    <w:pPr>
      <w:spacing w:before="240" w:after="60"/>
      <w:jc w:val="left"/>
    </w:pPr>
    <w:rPr>
      <w:rFonts w:ascii="Dacia Block" w:hAnsi="Dacia Block" w:cs="Dacia Block"/>
      <w:caps/>
      <w:color w:val="646B52" w:themeColor="accent2"/>
      <w:sz w:val="24"/>
      <w:lang w:val="en-US"/>
    </w:rPr>
  </w:style>
  <w:style w:type="paragraph" w:customStyle="1" w:styleId="DCitation">
    <w:name w:val="D_Citation"/>
    <w:basedOn w:val="Normlny"/>
    <w:next w:val="Normlny"/>
    <w:uiPriority w:val="7"/>
    <w:qFormat/>
    <w:rsid w:val="009D181F"/>
    <w:pPr>
      <w:spacing w:before="240"/>
    </w:pPr>
    <w:rPr>
      <w:rFonts w:ascii="Dacia Block Light" w:hAnsi="Dacia Block Light" w:cs="Dacia Block Light"/>
      <w:b/>
      <w:bCs/>
      <w:color w:val="EC6528" w:themeColor="background2"/>
      <w:sz w:val="20"/>
      <w:szCs w:val="20"/>
      <w:lang w:val="en-US"/>
    </w:rPr>
  </w:style>
  <w:style w:type="paragraph" w:customStyle="1" w:styleId="DTitreContact">
    <w:name w:val="D_Titre Contact"/>
    <w:basedOn w:val="Normlny"/>
    <w:next w:val="Normlny"/>
    <w:uiPriority w:val="8"/>
    <w:qFormat/>
    <w:rsid w:val="00A669BE"/>
    <w:pPr>
      <w:jc w:val="left"/>
    </w:pPr>
    <w:rPr>
      <w:rFonts w:ascii="Arial Black" w:hAnsi="Arial Black" w:cs="Arial Black"/>
      <w:caps/>
      <w:color w:val="4E5844" w:themeColor="text2"/>
      <w:szCs w:val="18"/>
    </w:rPr>
  </w:style>
  <w:style w:type="paragraph" w:customStyle="1" w:styleId="DContact">
    <w:name w:val="D_Contact"/>
    <w:basedOn w:val="Normlny"/>
    <w:next w:val="Normlny"/>
    <w:uiPriority w:val="9"/>
    <w:qFormat/>
    <w:rsid w:val="00EA1BAC"/>
    <w:pPr>
      <w:jc w:val="left"/>
    </w:pPr>
    <w:rPr>
      <w:rFonts w:ascii="Arial" w:hAnsi="Arial" w:cs="Arial"/>
      <w:bCs/>
      <w:color w:val="4E5844" w:themeColor="text2"/>
      <w:szCs w:val="18"/>
    </w:rPr>
  </w:style>
  <w:style w:type="paragraph" w:customStyle="1" w:styleId="DBoiler">
    <w:name w:val="D_Boiler"/>
    <w:basedOn w:val="Normlny"/>
    <w:uiPriority w:val="10"/>
    <w:qFormat/>
    <w:rsid w:val="009D181F"/>
    <w:rPr>
      <w:rFonts w:ascii="Read" w:hAnsi="Read" w:cs="Read"/>
      <w:i/>
      <w:iCs/>
      <w:color w:val="646B52" w:themeColor="accent2"/>
      <w:sz w:val="16"/>
      <w:szCs w:val="20"/>
    </w:rPr>
  </w:style>
  <w:style w:type="paragraph" w:customStyle="1" w:styleId="DContactsBoiler">
    <w:name w:val="D_Contacts&amp;Boiler"/>
    <w:basedOn w:val="DContact"/>
    <w:next w:val="DBoiler"/>
    <w:uiPriority w:val="11"/>
    <w:qFormat/>
    <w:rsid w:val="009D181F"/>
    <w:rPr>
      <w:rFonts w:ascii="Dacia Block Extended" w:hAnsi="Dacia Block Extended" w:cs="Dacia Block Extended"/>
      <w:b/>
      <w:bCs w:val="0"/>
      <w:noProof/>
      <w:color w:val="646B52" w:themeColor="accent2"/>
    </w:rPr>
  </w:style>
  <w:style w:type="character" w:styleId="Hypertextovprepojenie">
    <w:name w:val="Hyperlink"/>
    <w:basedOn w:val="Predvolenpsmoodseku"/>
    <w:uiPriority w:val="99"/>
    <w:semiHidden/>
    <w:rsid w:val="00B4622F"/>
    <w:rPr>
      <w:color w:val="646B52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rsid w:val="00B4622F"/>
    <w:rPr>
      <w:color w:val="605E5C"/>
      <w:shd w:val="clear" w:color="auto" w:fill="E1DFDD"/>
    </w:rPr>
  </w:style>
  <w:style w:type="paragraph" w:customStyle="1" w:styleId="xmsonormal">
    <w:name w:val="x_msonormal"/>
    <w:basedOn w:val="Normlny"/>
    <w:rsid w:val="00E03A9E"/>
    <w:pPr>
      <w:jc w:val="left"/>
    </w:pPr>
    <w:rPr>
      <w:rFonts w:ascii="Calibri" w:hAnsi="Calibri" w:cs="Calibri"/>
      <w:sz w:val="22"/>
      <w:lang w:eastAsia="fr-FR"/>
    </w:rPr>
  </w:style>
  <w:style w:type="paragraph" w:customStyle="1" w:styleId="xmsolistparagraph">
    <w:name w:val="x_msolistparagraph"/>
    <w:basedOn w:val="Normlny"/>
    <w:rsid w:val="00E03A9E"/>
    <w:pPr>
      <w:ind w:left="720"/>
      <w:jc w:val="left"/>
    </w:pPr>
    <w:rPr>
      <w:rFonts w:ascii="Calibri" w:hAnsi="Calibri" w:cs="Calibri"/>
      <w:sz w:val="22"/>
      <w:lang w:eastAsia="fr-FR"/>
    </w:rPr>
  </w:style>
  <w:style w:type="paragraph" w:styleId="Normlnywebov">
    <w:name w:val="Normal (Web)"/>
    <w:basedOn w:val="Normlny"/>
    <w:uiPriority w:val="99"/>
    <w:semiHidden/>
    <w:unhideWhenUsed/>
    <w:rsid w:val="00720C6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Vrazn">
    <w:name w:val="Strong"/>
    <w:basedOn w:val="Predvolenpsmoodseku"/>
    <w:uiPriority w:val="22"/>
    <w:qFormat/>
    <w:rsid w:val="00720C6C"/>
    <w:rPr>
      <w:b/>
      <w:bCs/>
    </w:rPr>
  </w:style>
  <w:style w:type="character" w:styleId="Zvraznenie">
    <w:name w:val="Emphasis"/>
    <w:basedOn w:val="Predvolenpsmoodseku"/>
    <w:uiPriority w:val="20"/>
    <w:qFormat/>
    <w:rsid w:val="00720C6C"/>
    <w:rPr>
      <w:i/>
      <w:iCs/>
    </w:rPr>
  </w:style>
  <w:style w:type="paragraph" w:styleId="Bezriadkovania">
    <w:name w:val="No Spacing"/>
    <w:uiPriority w:val="1"/>
    <w:qFormat/>
    <w:rsid w:val="008612C8"/>
    <w:pPr>
      <w:spacing w:after="0" w:line="240" w:lineRule="auto"/>
    </w:pPr>
  </w:style>
  <w:style w:type="paragraph" w:styleId="Revzia">
    <w:name w:val="Revision"/>
    <w:hidden/>
    <w:uiPriority w:val="99"/>
    <w:semiHidden/>
    <w:rsid w:val="0086365A"/>
    <w:pPr>
      <w:spacing w:after="0" w:line="240" w:lineRule="auto"/>
    </w:pPr>
    <w:rPr>
      <w:sz w:val="18"/>
    </w:rPr>
  </w:style>
  <w:style w:type="character" w:customStyle="1" w:styleId="normaltextrun">
    <w:name w:val="normaltextrun"/>
    <w:basedOn w:val="Predvolenpsmoodseku"/>
    <w:rsid w:val="00076B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hyperlink" Target="mailto:ivana.obadalova@renault.sk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ivana.obadalova@renault.s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company/dacia/a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46487\OneDrive%20-%20Alliance\Documents\2022\CP\Template%20-%20Press%20Release%20-%20FR-3.dotx" TargetMode="External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FFFFFF"/>
      </a:dk1>
      <a:lt1>
        <a:sysClr val="window" lastClr="FFFFFF"/>
      </a:lt1>
      <a:dk2>
        <a:srgbClr val="4E5844"/>
      </a:dk2>
      <a:lt2>
        <a:srgbClr val="EC6528"/>
      </a:lt2>
      <a:accent1>
        <a:srgbClr val="B9412D"/>
      </a:accent1>
      <a:accent2>
        <a:srgbClr val="646B52"/>
      </a:accent2>
      <a:accent3>
        <a:srgbClr val="4E5844"/>
      </a:accent3>
      <a:accent4>
        <a:srgbClr val="B3CC23"/>
      </a:accent4>
      <a:accent5>
        <a:srgbClr val="D6D2C4"/>
      </a:accent5>
      <a:accent6>
        <a:srgbClr val="000000"/>
      </a:accent6>
      <a:hlink>
        <a:srgbClr val="646B52"/>
      </a:hlink>
      <a:folHlink>
        <a:srgbClr val="4E584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2042839AF8544C94ED85FFCEEE0144" ma:contentTypeVersion="16" ma:contentTypeDescription="Create a new document." ma:contentTypeScope="" ma:versionID="854115f15d6ad31ec909d6f8a707c856">
  <xsd:schema xmlns:xsd="http://www.w3.org/2001/XMLSchema" xmlns:xs="http://www.w3.org/2001/XMLSchema" xmlns:p="http://schemas.microsoft.com/office/2006/metadata/properties" xmlns:ns2="fdf4a984-1207-4ddc-ab53-6e6e57e8cc96" xmlns:ns3="db34c024-daf5-4d8c-8657-5762fe14630c" targetNamespace="http://schemas.microsoft.com/office/2006/metadata/properties" ma:root="true" ma:fieldsID="653bf91087c63393ccdb530ef89a83a5" ns2:_="" ns3:_="">
    <xsd:import namespace="fdf4a984-1207-4ddc-ab53-6e6e57e8cc96"/>
    <xsd:import namespace="db34c024-daf5-4d8c-8657-5762fe146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4a984-1207-4ddc-ab53-6e6e57e8cc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4c024-daf5-4d8c-8657-5762fe1463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bca954-d1b0-463b-88c2-062d87461ace}" ma:internalName="TaxCatchAll" ma:showField="CatchAllData" ma:web="db34c024-daf5-4d8c-8657-5762fe1463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34c024-daf5-4d8c-8657-5762fe14630c" xsi:nil="true"/>
    <lcf76f155ced4ddcb4097134ff3c332f xmlns="fdf4a984-1207-4ddc-ab53-6e6e57e8cc96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30286B-B771-4DF2-918F-82A6C0E9DA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f4a984-1207-4ddc-ab53-6e6e57e8cc96"/>
    <ds:schemaRef ds:uri="db34c024-daf5-4d8c-8657-5762fe1463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264C22-9D06-4320-AB8F-D40685C8511E}">
  <ds:schemaRefs>
    <ds:schemaRef ds:uri="http://schemas.microsoft.com/office/2006/metadata/properties"/>
    <ds:schemaRef ds:uri="http://schemas.microsoft.com/office/infopath/2007/PartnerControls"/>
    <ds:schemaRef ds:uri="db34c024-daf5-4d8c-8657-5762fe14630c"/>
    <ds:schemaRef ds:uri="fdf4a984-1207-4ddc-ab53-6e6e57e8cc96"/>
  </ds:schemaRefs>
</ds:datastoreItem>
</file>

<file path=customXml/itemProps3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15B2876-2925-41F6-93F9-7C43B20F6D3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f30fc12-c89a-4829-a476-5bf9e2086332}" enabled="1" method="Privileged" siteId="{d6b0bbee-7cd9-4d60-bce6-4a67b543e2a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Template - Press Release - FR-3</Template>
  <TotalTime>0</TotalTime>
  <Pages>2</Pages>
  <Words>882</Words>
  <Characters>5030</Characters>
  <Application>Microsoft Office Word</Application>
  <DocSecurity>0</DocSecurity>
  <Lines>41</Lines>
  <Paragraphs>11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Aurelie</dc:creator>
  <cp:keywords/>
  <dc:description/>
  <cp:lastModifiedBy>OBADALOVA Ivana</cp:lastModifiedBy>
  <cp:revision>3</cp:revision>
  <cp:lastPrinted>2021-11-29T16:02:00Z</cp:lastPrinted>
  <dcterms:created xsi:type="dcterms:W3CDTF">2023-03-29T08:36:00Z</dcterms:created>
  <dcterms:modified xsi:type="dcterms:W3CDTF">2023-03-29T08:41:00Z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2021-11-29T14:29:30Z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d6af92d9-b69a-4a88-9633-4107af99ebc7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0x010100B52042839AF8544C94ED85FFCEEE0144</vt:lpwstr>
  </property>
  <property fmtid="{D5CDD505-2E9C-101B-9397-08002B2CF9AE}" pid="10" name="MediaServiceImageTags">
    <vt:lpwstr/>
  </property>
</Properties>
</file>