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077E2" w14:paraId="3203464F" w14:textId="77777777" w:rsidTr="007B0647">
        <w:trPr>
          <w:trHeight w:val="1276"/>
        </w:trPr>
        <w:tc>
          <w:tcPr>
            <w:tcW w:w="11208" w:type="dxa"/>
            <w:gridSpan w:val="2"/>
          </w:tcPr>
          <w:p w14:paraId="1132B80B" w14:textId="52255D84" w:rsidR="001019D3" w:rsidRPr="001077E2" w:rsidRDefault="00F07F7A" w:rsidP="003479AA">
            <w:pPr>
              <w:pStyle w:val="DNaturedudocument"/>
              <w:tabs>
                <w:tab w:val="left" w:pos="4279"/>
                <w:tab w:val="left" w:pos="7703"/>
              </w:tabs>
              <w:jc w:val="both"/>
              <w:rPr>
                <w:rFonts w:ascii="Calibri" w:hAnsi="Calibri" w:cs="Calibri"/>
                <w:lang w:val="sk-SK"/>
              </w:rPr>
            </w:pPr>
            <w:r w:rsidRPr="001077E2">
              <w:rPr>
                <w:rFonts w:ascii="Calibri" w:hAnsi="Calibri" w:cs="Calibri"/>
                <w:lang w:val="sk-SK"/>
              </w:rPr>
              <w:tab/>
            </w:r>
            <w:r w:rsidR="003479AA" w:rsidRPr="001077E2">
              <w:rPr>
                <w:rFonts w:ascii="Calibri" w:hAnsi="Calibri" w:cs="Calibri"/>
                <w:lang w:val="sk-SK"/>
              </w:rPr>
              <w:tab/>
            </w:r>
          </w:p>
          <w:p w14:paraId="4D550830" w14:textId="77777777" w:rsidR="00F07F7A" w:rsidRPr="001077E2" w:rsidRDefault="00F07F7A" w:rsidP="00F07F7A">
            <w:pPr>
              <w:rPr>
                <w:rFonts w:ascii="Calibri" w:hAnsi="Calibri" w:cs="Calibri"/>
                <w:bCs/>
                <w:caps/>
                <w:color w:val="646B52" w:themeColor="text2"/>
                <w:sz w:val="24"/>
                <w:szCs w:val="30"/>
                <w:lang w:val="sk-SK"/>
              </w:rPr>
            </w:pPr>
          </w:p>
          <w:p w14:paraId="368F497E" w14:textId="2A6AFCC1" w:rsidR="00F07F7A" w:rsidRPr="001077E2" w:rsidRDefault="00F07F7A" w:rsidP="00F07F7A">
            <w:pPr>
              <w:tabs>
                <w:tab w:val="left" w:pos="8694"/>
              </w:tabs>
              <w:rPr>
                <w:lang w:val="sk-SK"/>
              </w:rPr>
            </w:pPr>
            <w:r w:rsidRPr="001077E2">
              <w:rPr>
                <w:rFonts w:ascii="Calibri" w:hAnsi="Calibri" w:cs="Calibri"/>
                <w:noProof/>
                <w:lang w:val="sk-SK"/>
              </w:rPr>
              <mc:AlternateContent>
                <mc:Choice Requires="wps">
                  <w:drawing>
                    <wp:anchor distT="0" distB="0" distL="114300" distR="114300" simplePos="0" relativeHeight="251659265" behindDoc="0" locked="0" layoutInCell="1" allowOverlap="1" wp14:anchorId="08C9856E" wp14:editId="3AB8A0A0">
                      <wp:simplePos x="0" y="0"/>
                      <wp:positionH relativeFrom="column">
                        <wp:posOffset>4982138</wp:posOffset>
                      </wp:positionH>
                      <wp:positionV relativeFrom="paragraph">
                        <wp:posOffset>415925</wp:posOffset>
                      </wp:positionV>
                      <wp:extent cx="1638504" cy="508959"/>
                      <wp:effectExtent l="0" t="0" r="19050" b="24765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504" cy="508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28CD24" w14:textId="7B71BC55" w:rsidR="007B0647" w:rsidRPr="007B0647" w:rsidRDefault="007B064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7B064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TLAČOVÁ SPRÁVA</w:t>
                                  </w:r>
                                </w:p>
                                <w:p w14:paraId="5552F526" w14:textId="2AD20D3E" w:rsidR="007B0647" w:rsidRPr="007B0647" w:rsidRDefault="003C4A41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="007B0647" w:rsidRPr="007B064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. </w:t>
                                  </w:r>
                                  <w:r w:rsidR="00B751A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9. </w:t>
                                  </w:r>
                                  <w:r w:rsidR="007B0647" w:rsidRPr="007B064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985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392.3pt;margin-top:32.75pt;width:129pt;height:40.1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" fillcolor="white [3212]" strokecolor="white [3212]" strokeweight=".5pt">
                      <v:textbox>
                        <w:txbxContent>
                          <w:p w14:paraId="5228CD24" w14:textId="7B71BC55" w:rsidR="007B0647" w:rsidRPr="007B0647" w:rsidRDefault="007B064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7B064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TLAČOVÁ SPRÁVA</w:t>
                            </w:r>
                          </w:p>
                          <w:p w14:paraId="5552F526" w14:textId="2AD20D3E" w:rsidR="007B0647" w:rsidRPr="007B0647" w:rsidRDefault="003C4A4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="007B0647" w:rsidRPr="007B064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 xml:space="preserve">. </w:t>
                            </w:r>
                            <w:r w:rsidR="00B751AF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 xml:space="preserve">9. </w:t>
                            </w:r>
                            <w:r w:rsidR="007B0647" w:rsidRPr="007B064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77E2">
              <w:rPr>
                <w:lang w:val="sk-SK"/>
              </w:rPr>
              <w:tab/>
            </w:r>
          </w:p>
        </w:tc>
      </w:tr>
      <w:tr w:rsidR="006D55F0" w:rsidRPr="001077E2" w14:paraId="55DB29EB" w14:textId="77777777" w:rsidTr="008B7C39">
        <w:trPr>
          <w:trHeight w:hRule="exact" w:val="1134"/>
        </w:trPr>
        <w:tc>
          <w:tcPr>
            <w:tcW w:w="10550" w:type="dxa"/>
          </w:tcPr>
          <w:p w14:paraId="0420A0D6" w14:textId="75F2F9E6" w:rsidR="008334AB" w:rsidRPr="001077E2" w:rsidRDefault="008334AB" w:rsidP="00F07F7A">
            <w:pPr>
              <w:pStyle w:val="DNaturedudocument"/>
              <w:jc w:val="both"/>
              <w:rPr>
                <w:rFonts w:ascii="Calibri" w:hAnsi="Calibri" w:cs="Calibri"/>
                <w:lang w:val="sk-SK"/>
              </w:rPr>
            </w:pPr>
          </w:p>
        </w:tc>
        <w:tc>
          <w:tcPr>
            <w:tcW w:w="658" w:type="dxa"/>
          </w:tcPr>
          <w:p w14:paraId="5BDBA26A" w14:textId="77777777" w:rsidR="006D55F0" w:rsidRPr="001077E2" w:rsidRDefault="006D55F0" w:rsidP="00F07F7A">
            <w:pPr>
              <w:pStyle w:val="DDate"/>
              <w:jc w:val="both"/>
              <w:rPr>
                <w:rFonts w:ascii="Calibri" w:hAnsi="Calibri" w:cs="Calibri"/>
                <w:lang w:val="sk-SK"/>
              </w:rPr>
            </w:pPr>
          </w:p>
          <w:p w14:paraId="6024DBF9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069C853E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2EAB7D7E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56831B62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6A58F5EF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2D536439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72C6F613" w14:textId="71DFAF42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</w:tc>
      </w:tr>
    </w:tbl>
    <w:p w14:paraId="762E38D3" w14:textId="5A30EE8C" w:rsidR="008334AB" w:rsidRPr="001077E2" w:rsidRDefault="00B751AF" w:rsidP="00D45110">
      <w:pPr>
        <w:pStyle w:val="DTitre"/>
        <w:ind w:left="993" w:hanging="142"/>
        <w:jc w:val="center"/>
        <w:rPr>
          <w:rFonts w:ascii="Calibri" w:hAnsi="Calibri" w:cs="Calibri"/>
          <w:caps w:val="0"/>
          <w:sz w:val="40"/>
          <w:szCs w:val="28"/>
          <w:lang w:val="sk-SK"/>
        </w:rPr>
      </w:pPr>
      <w:r>
        <w:rPr>
          <w:rFonts w:ascii="Calibri" w:hAnsi="Calibri" w:cs="Calibri"/>
          <w:szCs w:val="48"/>
          <w:lang w:val="sk-SK"/>
        </w:rPr>
        <w:t>CESTA OKOLO MONT BLANC BEZ EMISIí ZA MENEJ AKO 20 HODíN S</w:t>
      </w:r>
      <w:r w:rsidR="00D45110">
        <w:rPr>
          <w:rFonts w:ascii="Calibri" w:hAnsi="Calibri" w:cs="Calibri"/>
          <w:szCs w:val="48"/>
          <w:lang w:val="sk-SK"/>
        </w:rPr>
        <w:t>o značkou</w:t>
      </w:r>
      <w:r>
        <w:rPr>
          <w:rFonts w:ascii="Calibri" w:hAnsi="Calibri" w:cs="Calibri"/>
          <w:szCs w:val="48"/>
          <w:lang w:val="sk-SK"/>
        </w:rPr>
        <w:t xml:space="preserve"> DACI</w:t>
      </w:r>
      <w:r w:rsidR="007A22B8">
        <w:rPr>
          <w:rFonts w:ascii="Calibri" w:hAnsi="Calibri" w:cs="Calibri"/>
          <w:szCs w:val="48"/>
          <w:lang w:val="sk-SK"/>
        </w:rPr>
        <w:t>A</w:t>
      </w:r>
    </w:p>
    <w:p w14:paraId="137C750F" w14:textId="36495AE7" w:rsidR="00151476" w:rsidRPr="001077E2" w:rsidRDefault="00151476" w:rsidP="00F07F7A">
      <w:pPr>
        <w:pStyle w:val="DPuceronde"/>
        <w:numPr>
          <w:ilvl w:val="0"/>
          <w:numId w:val="0"/>
        </w:numPr>
        <w:rPr>
          <w:rFonts w:ascii="Calibri" w:hAnsi="Calibri" w:cs="Calibri"/>
          <w:lang w:val="sk-SK"/>
        </w:rPr>
      </w:pPr>
    </w:p>
    <w:p w14:paraId="0CFDC8BC" w14:textId="0E0F260D" w:rsidR="009C3C48" w:rsidRPr="00DD00E8" w:rsidRDefault="0025367F" w:rsidP="00DD00E8">
      <w:pPr>
        <w:ind w:left="567"/>
        <w:rPr>
          <w:rFonts w:ascii="Calibri" w:hAnsi="Calibri" w:cs="Calibri"/>
          <w:b/>
          <w:bCs/>
          <w:sz w:val="22"/>
          <w:lang w:val="sk-SK"/>
        </w:rPr>
      </w:pPr>
      <w:r w:rsidRPr="00DD00E8">
        <w:rPr>
          <w:rFonts w:ascii="Calibri" w:hAnsi="Calibri" w:cs="Calibri"/>
          <w:b/>
          <w:bCs/>
          <w:sz w:val="22"/>
          <w:lang w:val="sk-SK"/>
        </w:rPr>
        <w:t>N</w:t>
      </w:r>
      <w:r w:rsidR="007A22B8" w:rsidRPr="00DD00E8">
        <w:rPr>
          <w:rFonts w:ascii="Calibri" w:hAnsi="Calibri" w:cs="Calibri"/>
          <w:b/>
          <w:bCs/>
          <w:sz w:val="22"/>
          <w:lang w:val="sk-SK"/>
        </w:rPr>
        <w:t xml:space="preserve">euveriteľný výkon dosiahli Španiel Kilian Jornet a Francúz </w:t>
      </w:r>
      <w:r w:rsidR="00070F15" w:rsidRPr="00DD00E8">
        <w:rPr>
          <w:rFonts w:ascii="Calibri" w:hAnsi="Calibri" w:cs="Calibri"/>
          <w:b/>
          <w:bCs/>
          <w:sz w:val="22"/>
          <w:lang w:val="sk-SK"/>
        </w:rPr>
        <w:t>Mathieu Blanchard</w:t>
      </w:r>
      <w:r w:rsidR="00394F80" w:rsidRPr="00DD00E8">
        <w:rPr>
          <w:rFonts w:ascii="Calibri" w:hAnsi="Calibri" w:cs="Calibri"/>
          <w:b/>
          <w:bCs/>
          <w:sz w:val="22"/>
          <w:lang w:val="sk-SK"/>
        </w:rPr>
        <w:t xml:space="preserve">, ktorí počas </w:t>
      </w:r>
      <w:r w:rsidRPr="00DD00E8">
        <w:rPr>
          <w:rFonts w:ascii="Calibri" w:hAnsi="Calibri" w:cs="Calibri"/>
          <w:b/>
          <w:bCs/>
          <w:sz w:val="22"/>
          <w:lang w:val="sk-SK"/>
        </w:rPr>
        <w:t>pretekov</w:t>
      </w:r>
      <w:r w:rsidR="00394F80" w:rsidRPr="00DD00E8">
        <w:rPr>
          <w:rFonts w:ascii="Calibri" w:hAnsi="Calibri" w:cs="Calibri"/>
          <w:b/>
          <w:bCs/>
          <w:sz w:val="22"/>
          <w:lang w:val="sk-SK"/>
        </w:rPr>
        <w:t xml:space="preserve"> zabehli 171 km s celkovým prevýšením 10 042 metrov. </w:t>
      </w:r>
      <w:r w:rsidR="00C737D2" w:rsidRPr="00DD00E8">
        <w:rPr>
          <w:rFonts w:ascii="Calibri" w:hAnsi="Calibri" w:cs="Calibri"/>
          <w:b/>
          <w:bCs/>
          <w:sz w:val="22"/>
          <w:lang w:val="sk-SK"/>
        </w:rPr>
        <w:t>Okolo</w:t>
      </w:r>
      <w:r w:rsidR="00394F80" w:rsidRPr="00DD00E8">
        <w:rPr>
          <w:rFonts w:ascii="Calibri" w:hAnsi="Calibri" w:cs="Calibri"/>
          <w:b/>
          <w:bCs/>
          <w:sz w:val="22"/>
          <w:lang w:val="sk-SK"/>
        </w:rPr>
        <w:t xml:space="preserve"> Mont-Blanc </w:t>
      </w:r>
      <w:r w:rsidR="00C737D2" w:rsidRPr="00DD00E8">
        <w:rPr>
          <w:rFonts w:ascii="Calibri" w:hAnsi="Calibri" w:cs="Calibri"/>
          <w:b/>
          <w:bCs/>
          <w:sz w:val="22"/>
          <w:lang w:val="sk-SK"/>
        </w:rPr>
        <w:t>bežalo</w:t>
      </w:r>
      <w:r w:rsidR="00964B2E" w:rsidRPr="00DD00E8">
        <w:rPr>
          <w:rFonts w:ascii="Calibri" w:hAnsi="Calibri" w:cs="Calibri"/>
          <w:b/>
          <w:bCs/>
          <w:sz w:val="22"/>
          <w:lang w:val="sk-SK"/>
        </w:rPr>
        <w:t xml:space="preserve"> takmer 2 500 </w:t>
      </w:r>
      <w:r w:rsidR="00DD00E8" w:rsidRPr="00DD00E8">
        <w:rPr>
          <w:rFonts w:ascii="Calibri" w:hAnsi="Calibri" w:cs="Calibri"/>
          <w:b/>
          <w:bCs/>
          <w:sz w:val="22"/>
          <w:lang w:val="sk-SK"/>
        </w:rPr>
        <w:t>súťažiacich</w:t>
      </w:r>
      <w:r w:rsidR="00964B2E" w:rsidRPr="00DD00E8">
        <w:rPr>
          <w:rFonts w:ascii="Calibri" w:hAnsi="Calibri" w:cs="Calibri"/>
          <w:b/>
          <w:bCs/>
          <w:sz w:val="22"/>
          <w:lang w:val="sk-SK"/>
        </w:rPr>
        <w:t>, pričom oficiálnym partnerom bola značka Dacia.</w:t>
      </w:r>
    </w:p>
    <w:p w14:paraId="536ED86F" w14:textId="1E740A4C" w:rsidR="009C3C48" w:rsidRDefault="009C3C48" w:rsidP="001077E2">
      <w:pPr>
        <w:ind w:left="567"/>
        <w:rPr>
          <w:rFonts w:ascii="Calibri" w:hAnsi="Calibri" w:cs="Calibri"/>
          <w:sz w:val="22"/>
          <w:lang w:val="sk-SK"/>
        </w:rPr>
      </w:pPr>
    </w:p>
    <w:p w14:paraId="64C5A67C" w14:textId="2020B6F5" w:rsidR="00614E9F" w:rsidRDefault="009C3C48" w:rsidP="001077E2">
      <w:pPr>
        <w:ind w:left="567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 xml:space="preserve">Dacia </w:t>
      </w:r>
      <w:r w:rsidR="0065556D">
        <w:rPr>
          <w:rFonts w:ascii="Calibri" w:hAnsi="Calibri" w:cs="Calibri"/>
          <w:sz w:val="22"/>
          <w:lang w:val="sk-SK"/>
        </w:rPr>
        <w:t>podporuje</w:t>
      </w:r>
      <w:r w:rsidR="00FD37A6">
        <w:rPr>
          <w:rFonts w:ascii="Calibri" w:hAnsi="Calibri" w:cs="Calibri"/>
          <w:sz w:val="22"/>
          <w:lang w:val="sk-SK"/>
        </w:rPr>
        <w:t xml:space="preserve"> </w:t>
      </w:r>
      <w:r w:rsidR="00614E9F">
        <w:rPr>
          <w:rFonts w:ascii="Calibri" w:hAnsi="Calibri" w:cs="Calibri"/>
          <w:sz w:val="22"/>
          <w:lang w:val="sk-SK"/>
        </w:rPr>
        <w:t xml:space="preserve">vášeň, ktorú zdieľa </w:t>
      </w:r>
      <w:r w:rsidR="009D71F6">
        <w:rPr>
          <w:rFonts w:ascii="Calibri" w:hAnsi="Calibri" w:cs="Calibri"/>
          <w:sz w:val="22"/>
          <w:lang w:val="sk-SK"/>
        </w:rPr>
        <w:t xml:space="preserve">so svojimi zákazníkmi. Preto </w:t>
      </w:r>
      <w:r w:rsidR="0065556D">
        <w:rPr>
          <w:rFonts w:ascii="Calibri" w:hAnsi="Calibri" w:cs="Calibri"/>
          <w:sz w:val="22"/>
          <w:lang w:val="sk-SK"/>
        </w:rPr>
        <w:t>značka uzatvorila s</w:t>
      </w:r>
      <w:r w:rsidR="009D71F6">
        <w:rPr>
          <w:rFonts w:ascii="Calibri" w:hAnsi="Calibri" w:cs="Calibri"/>
          <w:sz w:val="22"/>
          <w:lang w:val="sk-SK"/>
        </w:rPr>
        <w:t> UTMB</w:t>
      </w:r>
      <w:r w:rsidR="002D1B7B" w:rsidRPr="002D1B7B">
        <w:rPr>
          <w:rFonts w:ascii="Calibri" w:hAnsi="Calibri" w:cs="Calibri"/>
          <w:sz w:val="22"/>
          <w:lang w:val="sk-SK"/>
        </w:rPr>
        <w:t>®</w:t>
      </w:r>
      <w:r w:rsidR="002D1B7B">
        <w:rPr>
          <w:rFonts w:ascii="Calibri" w:hAnsi="Calibri" w:cs="Calibri"/>
          <w:sz w:val="22"/>
          <w:lang w:val="sk-SK"/>
        </w:rPr>
        <w:t xml:space="preserve"> </w:t>
      </w:r>
      <w:r w:rsidR="009D71F6">
        <w:rPr>
          <w:rFonts w:ascii="Calibri" w:hAnsi="Calibri" w:cs="Calibri"/>
          <w:sz w:val="22"/>
          <w:lang w:val="sk-SK"/>
        </w:rPr>
        <w:t>World Series viacročnú dohodu, ktor</w:t>
      </w:r>
      <w:r w:rsidR="002D1B7B">
        <w:rPr>
          <w:rFonts w:ascii="Calibri" w:hAnsi="Calibri" w:cs="Calibri"/>
          <w:sz w:val="22"/>
          <w:lang w:val="sk-SK"/>
        </w:rPr>
        <w:t xml:space="preserve">ú oznámili </w:t>
      </w:r>
      <w:r w:rsidR="004A3133">
        <w:rPr>
          <w:rFonts w:ascii="Calibri" w:hAnsi="Calibri" w:cs="Calibri"/>
          <w:sz w:val="22"/>
          <w:lang w:val="sk-SK"/>
        </w:rPr>
        <w:t xml:space="preserve">v máji </w:t>
      </w:r>
      <w:r w:rsidR="0063562A">
        <w:rPr>
          <w:rFonts w:ascii="Calibri" w:hAnsi="Calibri" w:cs="Calibri"/>
          <w:sz w:val="22"/>
          <w:lang w:val="sk-SK"/>
        </w:rPr>
        <w:t>2021</w:t>
      </w:r>
      <w:r w:rsidR="004A3133">
        <w:rPr>
          <w:rFonts w:ascii="Calibri" w:hAnsi="Calibri" w:cs="Calibri"/>
          <w:sz w:val="22"/>
          <w:lang w:val="sk-SK"/>
        </w:rPr>
        <w:t xml:space="preserve">. </w:t>
      </w:r>
      <w:r w:rsidR="00701C34">
        <w:rPr>
          <w:rFonts w:ascii="Calibri" w:hAnsi="Calibri" w:cs="Calibri"/>
          <w:sz w:val="22"/>
          <w:lang w:val="sk-SK"/>
        </w:rPr>
        <w:t>Je prirodzené, že sa Dacia vydala smerom k trailovému behu a športu, ktorý zdieľa hodnoty značky a je priestorom, kde sa bežci spájajú s prírodou a posúvajú svoje hranice.</w:t>
      </w:r>
    </w:p>
    <w:p w14:paraId="66E0A110" w14:textId="2878C440" w:rsidR="00701C34" w:rsidRDefault="00701C34" w:rsidP="00701C34">
      <w:pPr>
        <w:ind w:left="567"/>
        <w:rPr>
          <w:rFonts w:ascii="Calibri" w:hAnsi="Calibri" w:cs="Calibri"/>
          <w:sz w:val="22"/>
          <w:lang w:val="sk-SK"/>
        </w:rPr>
      </w:pPr>
    </w:p>
    <w:p w14:paraId="3C0D8911" w14:textId="4ACF02E7" w:rsidR="00701C34" w:rsidRDefault="00701C34" w:rsidP="00701C34">
      <w:pPr>
        <w:ind w:left="567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>Dacia a UTMB</w:t>
      </w:r>
      <w:r w:rsidR="002D1B7B" w:rsidRPr="002D1B7B">
        <w:rPr>
          <w:rFonts w:ascii="Calibri" w:hAnsi="Calibri" w:cs="Calibri"/>
          <w:sz w:val="22"/>
          <w:lang w:val="sk-SK"/>
        </w:rPr>
        <w:t>®</w:t>
      </w:r>
      <w:r>
        <w:rPr>
          <w:rFonts w:ascii="Calibri" w:hAnsi="Calibri" w:cs="Calibri"/>
          <w:sz w:val="22"/>
          <w:lang w:val="sk-SK"/>
        </w:rPr>
        <w:t xml:space="preserve"> World Series </w:t>
      </w:r>
      <w:r w:rsidR="00CC1665">
        <w:rPr>
          <w:rFonts w:ascii="Calibri" w:hAnsi="Calibri" w:cs="Calibri"/>
          <w:sz w:val="22"/>
          <w:lang w:val="sk-SK"/>
        </w:rPr>
        <w:t>majú</w:t>
      </w:r>
      <w:r w:rsidR="004E1F24">
        <w:rPr>
          <w:rFonts w:ascii="Calibri" w:hAnsi="Calibri" w:cs="Calibri"/>
          <w:sz w:val="22"/>
          <w:lang w:val="sk-SK"/>
        </w:rPr>
        <w:t xml:space="preserve"> spoločné hodnoty</w:t>
      </w:r>
      <w:r w:rsidR="00062E7D">
        <w:rPr>
          <w:rFonts w:ascii="Calibri" w:hAnsi="Calibri" w:cs="Calibri"/>
          <w:sz w:val="22"/>
          <w:lang w:val="sk-SK"/>
        </w:rPr>
        <w:t xml:space="preserve">, </w:t>
      </w:r>
      <w:r w:rsidR="004E1F24">
        <w:rPr>
          <w:rFonts w:ascii="Calibri" w:hAnsi="Calibri" w:cs="Calibri"/>
          <w:sz w:val="22"/>
          <w:lang w:val="sk-SK"/>
        </w:rPr>
        <w:t>autenticit</w:t>
      </w:r>
      <w:r w:rsidR="00062E7D">
        <w:rPr>
          <w:rFonts w:ascii="Calibri" w:hAnsi="Calibri" w:cs="Calibri"/>
          <w:sz w:val="22"/>
          <w:lang w:val="sk-SK"/>
        </w:rPr>
        <w:t>a</w:t>
      </w:r>
      <w:r w:rsidR="004E1F24">
        <w:rPr>
          <w:rFonts w:ascii="Calibri" w:hAnsi="Calibri" w:cs="Calibri"/>
          <w:sz w:val="22"/>
          <w:lang w:val="sk-SK"/>
        </w:rPr>
        <w:t xml:space="preserve"> a jednoduchosť</w:t>
      </w:r>
      <w:r w:rsidR="00A61FF7">
        <w:rPr>
          <w:rFonts w:ascii="Calibri" w:hAnsi="Calibri" w:cs="Calibri"/>
          <w:sz w:val="22"/>
          <w:lang w:val="sk-SK"/>
        </w:rPr>
        <w:t>,</w:t>
      </w:r>
      <w:r w:rsidR="004E1F24">
        <w:rPr>
          <w:rFonts w:ascii="Calibri" w:hAnsi="Calibri" w:cs="Calibri"/>
          <w:sz w:val="22"/>
          <w:lang w:val="sk-SK"/>
        </w:rPr>
        <w:t xml:space="preserve"> a zároveň ponúkajú</w:t>
      </w:r>
      <w:r w:rsidR="00F53356">
        <w:rPr>
          <w:rFonts w:ascii="Calibri" w:hAnsi="Calibri" w:cs="Calibri"/>
          <w:sz w:val="22"/>
          <w:lang w:val="sk-SK"/>
        </w:rPr>
        <w:t xml:space="preserve"> všetký</w:t>
      </w:r>
      <w:r w:rsidR="00A22856">
        <w:rPr>
          <w:rFonts w:ascii="Calibri" w:hAnsi="Calibri" w:cs="Calibri"/>
          <w:sz w:val="22"/>
          <w:lang w:val="sk-SK"/>
        </w:rPr>
        <w:t>m radosť so spojenia s prírodou. V roku 2022 sa pod hlavičkou UTMB</w:t>
      </w:r>
      <w:r w:rsidR="002D1B7B" w:rsidRPr="002D1B7B">
        <w:rPr>
          <w:rFonts w:ascii="Calibri" w:hAnsi="Calibri" w:cs="Calibri"/>
          <w:sz w:val="22"/>
          <w:lang w:val="sk-SK"/>
        </w:rPr>
        <w:t>®</w:t>
      </w:r>
      <w:r w:rsidR="00A22856">
        <w:rPr>
          <w:rFonts w:ascii="Calibri" w:hAnsi="Calibri" w:cs="Calibri"/>
          <w:sz w:val="22"/>
          <w:lang w:val="sk-SK"/>
        </w:rPr>
        <w:t xml:space="preserve"> World Series uskutoční 25 závodov</w:t>
      </w:r>
      <w:r w:rsidR="00124CA5">
        <w:rPr>
          <w:rFonts w:ascii="Calibri" w:hAnsi="Calibri" w:cs="Calibri"/>
          <w:sz w:val="22"/>
          <w:lang w:val="sk-SK"/>
        </w:rPr>
        <w:t>. Ten, ktorý bol práve</w:t>
      </w:r>
      <w:r w:rsidR="00201FF3">
        <w:rPr>
          <w:rFonts w:ascii="Calibri" w:hAnsi="Calibri" w:cs="Calibri"/>
          <w:sz w:val="22"/>
          <w:lang w:val="sk-SK"/>
        </w:rPr>
        <w:t xml:space="preserve"> v</w:t>
      </w:r>
      <w:r w:rsidR="00124CA5">
        <w:rPr>
          <w:rFonts w:ascii="Calibri" w:hAnsi="Calibri" w:cs="Calibri"/>
          <w:sz w:val="22"/>
          <w:lang w:val="sk-SK"/>
        </w:rPr>
        <w:t xml:space="preserve"> Chamonix, bol pre trailových bežcov</w:t>
      </w:r>
      <w:r w:rsidR="008F694F">
        <w:rPr>
          <w:rFonts w:ascii="Calibri" w:hAnsi="Calibri" w:cs="Calibri"/>
          <w:sz w:val="22"/>
          <w:lang w:val="sk-SK"/>
        </w:rPr>
        <w:t xml:space="preserve"> vzrušujúci. Takmer 2</w:t>
      </w:r>
      <w:r w:rsidR="00062E7D">
        <w:rPr>
          <w:rFonts w:ascii="Calibri" w:hAnsi="Calibri" w:cs="Calibri"/>
          <w:sz w:val="22"/>
          <w:lang w:val="sk-SK"/>
        </w:rPr>
        <w:t xml:space="preserve"> </w:t>
      </w:r>
      <w:r w:rsidR="008F694F">
        <w:rPr>
          <w:rFonts w:ascii="Calibri" w:hAnsi="Calibri" w:cs="Calibri"/>
          <w:sz w:val="22"/>
          <w:lang w:val="sk-SK"/>
        </w:rPr>
        <w:t xml:space="preserve">500 bežcov z celého sveta prišlo prekonať svoje psychické aj fyzické limity na trati dlhej 171 km medzi Francúzskom, Talianskom a Švajčiarskom s celkovým prevýšením 10 042 metrov. Neuveriteľne dlhá cesta priamo </w:t>
      </w:r>
      <w:r w:rsidR="009274AE">
        <w:rPr>
          <w:rFonts w:ascii="Calibri" w:hAnsi="Calibri" w:cs="Calibri"/>
          <w:sz w:val="22"/>
          <w:lang w:val="sk-SK"/>
        </w:rPr>
        <w:t>v</w:t>
      </w:r>
      <w:r w:rsidR="008F694F">
        <w:rPr>
          <w:rFonts w:ascii="Calibri" w:hAnsi="Calibri" w:cs="Calibri"/>
          <w:sz w:val="22"/>
          <w:lang w:val="sk-SK"/>
        </w:rPr>
        <w:t> srdci pohoria Mont-Blanc.</w:t>
      </w:r>
    </w:p>
    <w:p w14:paraId="3888C04B" w14:textId="7145BEA8" w:rsidR="007361F0" w:rsidRDefault="007361F0" w:rsidP="00701C34">
      <w:pPr>
        <w:ind w:left="567"/>
        <w:rPr>
          <w:rFonts w:ascii="Calibri" w:hAnsi="Calibri" w:cs="Calibri"/>
          <w:sz w:val="22"/>
          <w:lang w:val="sk-SK"/>
        </w:rPr>
      </w:pPr>
    </w:p>
    <w:p w14:paraId="1BB022D4" w14:textId="4CC197D5" w:rsidR="007361F0" w:rsidRDefault="007361F0" w:rsidP="00701C34">
      <w:pPr>
        <w:ind w:left="567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>Španiel Kilian Jornet, ve</w:t>
      </w:r>
      <w:r w:rsidR="003D0E7F">
        <w:rPr>
          <w:rFonts w:ascii="Calibri" w:hAnsi="Calibri" w:cs="Calibri"/>
          <w:sz w:val="22"/>
          <w:lang w:val="sk-SK"/>
        </w:rPr>
        <w:t>ľký víťa</w:t>
      </w:r>
      <w:r w:rsidR="009802D8">
        <w:rPr>
          <w:rFonts w:ascii="Calibri" w:hAnsi="Calibri" w:cs="Calibri"/>
          <w:sz w:val="22"/>
          <w:lang w:val="sk-SK"/>
        </w:rPr>
        <w:t xml:space="preserve">z tohto ročníka UTMB 2022, dokončil </w:t>
      </w:r>
      <w:r w:rsidR="00FF56BD">
        <w:rPr>
          <w:rFonts w:ascii="Calibri" w:hAnsi="Calibri" w:cs="Calibri"/>
          <w:sz w:val="22"/>
          <w:lang w:val="sk-SK"/>
        </w:rPr>
        <w:t>preteky</w:t>
      </w:r>
      <w:r w:rsidR="009802D8">
        <w:rPr>
          <w:rFonts w:ascii="Calibri" w:hAnsi="Calibri" w:cs="Calibri"/>
          <w:sz w:val="22"/>
          <w:lang w:val="sk-SK"/>
        </w:rPr>
        <w:t xml:space="preserve"> v čase 19:49:32. Podpisuje sa tak pod historický rekord a svoje 4. víťazstvo, hneď </w:t>
      </w:r>
      <w:r w:rsidR="00FF56BD">
        <w:rPr>
          <w:rFonts w:ascii="Calibri" w:hAnsi="Calibri" w:cs="Calibri"/>
          <w:sz w:val="22"/>
          <w:lang w:val="sk-SK"/>
        </w:rPr>
        <w:t>z</w:t>
      </w:r>
      <w:r w:rsidR="009802D8">
        <w:rPr>
          <w:rFonts w:ascii="Calibri" w:hAnsi="Calibri" w:cs="Calibri"/>
          <w:sz w:val="22"/>
          <w:lang w:val="sk-SK"/>
        </w:rPr>
        <w:t>a ním</w:t>
      </w:r>
      <w:r w:rsidR="009B2678">
        <w:rPr>
          <w:rFonts w:ascii="Calibri" w:hAnsi="Calibri" w:cs="Calibri"/>
          <w:sz w:val="22"/>
          <w:lang w:val="sk-SK"/>
        </w:rPr>
        <w:t xml:space="preserve"> je Francúz Mathi</w:t>
      </w:r>
      <w:r w:rsidR="000C76AC">
        <w:rPr>
          <w:rFonts w:ascii="Calibri" w:hAnsi="Calibri" w:cs="Calibri"/>
          <w:sz w:val="22"/>
          <w:lang w:val="sk-SK"/>
        </w:rPr>
        <w:t>eu Blanchard, ktorý závod dokončili v čase 19:54:50. Stupne víťazov</w:t>
      </w:r>
      <w:r w:rsidR="00EA0AFE">
        <w:rPr>
          <w:rFonts w:ascii="Calibri" w:hAnsi="Calibri" w:cs="Calibri"/>
          <w:sz w:val="22"/>
          <w:lang w:val="sk-SK"/>
        </w:rPr>
        <w:t xml:space="preserve"> uzatvára Brit Thomas Evans, ktorý </w:t>
      </w:r>
      <w:r w:rsidR="00A65834">
        <w:rPr>
          <w:rFonts w:ascii="Calibri" w:hAnsi="Calibri" w:cs="Calibri"/>
          <w:sz w:val="22"/>
          <w:lang w:val="sk-SK"/>
        </w:rPr>
        <w:t>prišiel do cieľa</w:t>
      </w:r>
      <w:r w:rsidR="00A65834">
        <w:rPr>
          <w:rFonts w:ascii="Calibri" w:hAnsi="Calibri" w:cs="Calibri"/>
          <w:sz w:val="22"/>
          <w:lang w:val="sk-SK"/>
        </w:rPr>
        <w:br/>
        <w:t>s časom</w:t>
      </w:r>
      <w:r w:rsidR="00EA0AFE">
        <w:rPr>
          <w:rFonts w:ascii="Calibri" w:hAnsi="Calibri" w:cs="Calibri"/>
          <w:sz w:val="22"/>
          <w:lang w:val="sk-SK"/>
        </w:rPr>
        <w:t xml:space="preserve"> 20:34</w:t>
      </w:r>
      <w:r w:rsidR="00B36EC4">
        <w:rPr>
          <w:rFonts w:ascii="Calibri" w:hAnsi="Calibri" w:cs="Calibri"/>
          <w:sz w:val="22"/>
          <w:lang w:val="sk-SK"/>
        </w:rPr>
        <w:t>:00.</w:t>
      </w:r>
    </w:p>
    <w:p w14:paraId="562D8CFA" w14:textId="2C863640" w:rsidR="00EA0AFE" w:rsidRDefault="00EA0AFE" w:rsidP="00701C34">
      <w:pPr>
        <w:ind w:left="567"/>
        <w:rPr>
          <w:rFonts w:ascii="Calibri" w:hAnsi="Calibri" w:cs="Calibri"/>
          <w:sz w:val="22"/>
          <w:lang w:val="sk-SK"/>
        </w:rPr>
      </w:pPr>
    </w:p>
    <w:p w14:paraId="33DC1084" w14:textId="2BC5E2AA" w:rsidR="00EA0AFE" w:rsidRDefault="00EE7E23" w:rsidP="00701C34">
      <w:pPr>
        <w:ind w:left="567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 xml:space="preserve">Značka </w:t>
      </w:r>
      <w:r w:rsidR="008801AC">
        <w:rPr>
          <w:rFonts w:ascii="Calibri" w:hAnsi="Calibri" w:cs="Calibri"/>
          <w:sz w:val="22"/>
          <w:lang w:val="sk-SK"/>
        </w:rPr>
        <w:t>Dacia mala na závode svoj fleet</w:t>
      </w:r>
      <w:r>
        <w:rPr>
          <w:rFonts w:ascii="Calibri" w:hAnsi="Calibri" w:cs="Calibri"/>
          <w:sz w:val="22"/>
          <w:lang w:val="sk-SK"/>
        </w:rPr>
        <w:t xml:space="preserve"> vozidiel a</w:t>
      </w:r>
      <w:r w:rsidR="003707C1">
        <w:rPr>
          <w:rFonts w:ascii="Calibri" w:hAnsi="Calibri" w:cs="Calibri"/>
          <w:sz w:val="22"/>
          <w:lang w:val="sk-SK"/>
        </w:rPr>
        <w:t> nov</w:t>
      </w:r>
      <w:r w:rsidR="008801AC">
        <w:rPr>
          <w:rFonts w:ascii="Calibri" w:hAnsi="Calibri" w:cs="Calibri"/>
          <w:sz w:val="22"/>
          <w:lang w:val="sk-SK"/>
        </w:rPr>
        <w:t>ú</w:t>
      </w:r>
      <w:r w:rsidR="003707C1">
        <w:rPr>
          <w:rFonts w:ascii="Calibri" w:hAnsi="Calibri" w:cs="Calibri"/>
          <w:sz w:val="22"/>
          <w:lang w:val="sk-SK"/>
        </w:rPr>
        <w:t xml:space="preserve"> identitu značky. </w:t>
      </w:r>
      <w:r w:rsidR="009F242D">
        <w:rPr>
          <w:rFonts w:ascii="Calibri" w:hAnsi="Calibri" w:cs="Calibri"/>
          <w:sz w:val="22"/>
          <w:lang w:val="sk-SK"/>
        </w:rPr>
        <w:t>Organizátorom poskytli vozidlá</w:t>
      </w:r>
      <w:r w:rsidR="0068565D">
        <w:rPr>
          <w:rFonts w:ascii="Calibri" w:hAnsi="Calibri" w:cs="Calibri"/>
          <w:sz w:val="22"/>
          <w:lang w:val="sk-SK"/>
        </w:rPr>
        <w:t>, ktoré pomáhali s logistikou závodu: Spring, Sandero, Duster</w:t>
      </w:r>
      <w:r w:rsidR="00D4062B">
        <w:rPr>
          <w:rFonts w:ascii="Calibri" w:hAnsi="Calibri" w:cs="Calibri"/>
          <w:sz w:val="22"/>
          <w:lang w:val="sk-SK"/>
        </w:rPr>
        <w:t xml:space="preserve"> a Jogger.</w:t>
      </w:r>
      <w:r w:rsidR="003707C1">
        <w:rPr>
          <w:rFonts w:ascii="Calibri" w:hAnsi="Calibri" w:cs="Calibri"/>
          <w:sz w:val="22"/>
          <w:lang w:val="sk-SK"/>
        </w:rPr>
        <w:t xml:space="preserve"> </w:t>
      </w:r>
    </w:p>
    <w:p w14:paraId="6FAB07AC" w14:textId="0F523B5D" w:rsidR="00D4062B" w:rsidRDefault="00D4062B" w:rsidP="00701C34">
      <w:pPr>
        <w:ind w:left="567"/>
        <w:rPr>
          <w:rFonts w:ascii="Calibri" w:hAnsi="Calibri" w:cs="Calibri"/>
          <w:sz w:val="22"/>
          <w:lang w:val="sk-SK"/>
        </w:rPr>
      </w:pPr>
    </w:p>
    <w:p w14:paraId="60BC0539" w14:textId="37F464CC" w:rsidR="00D4062B" w:rsidRPr="00FC29F3" w:rsidRDefault="00D4062B" w:rsidP="00701C34">
      <w:pPr>
        <w:ind w:left="567"/>
        <w:rPr>
          <w:rFonts w:ascii="Calibri" w:hAnsi="Calibri" w:cs="Calibri"/>
          <w:b/>
          <w:bCs/>
          <w:sz w:val="22"/>
          <w:lang w:val="sk-SK"/>
        </w:rPr>
      </w:pPr>
      <w:r w:rsidRPr="00FC29F3">
        <w:rPr>
          <w:rFonts w:ascii="Calibri" w:hAnsi="Calibri" w:cs="Calibri"/>
          <w:b/>
          <w:bCs/>
          <w:sz w:val="22"/>
          <w:lang w:val="sk-SK"/>
        </w:rPr>
        <w:t>Bravo všetk</w:t>
      </w:r>
      <w:r w:rsidR="00D17031" w:rsidRPr="00FC29F3">
        <w:rPr>
          <w:rFonts w:ascii="Calibri" w:hAnsi="Calibri" w:cs="Calibri"/>
          <w:b/>
          <w:bCs/>
          <w:sz w:val="22"/>
          <w:lang w:val="sk-SK"/>
        </w:rPr>
        <w:t>ým trailovým bežcom!</w:t>
      </w:r>
    </w:p>
    <w:p w14:paraId="01FC66E9" w14:textId="4A356316" w:rsidR="00D17031" w:rsidRDefault="00D17031" w:rsidP="00701C34">
      <w:pPr>
        <w:ind w:left="567"/>
        <w:rPr>
          <w:rFonts w:ascii="Calibri" w:hAnsi="Calibri" w:cs="Calibri"/>
          <w:sz w:val="22"/>
          <w:lang w:val="sk-SK"/>
        </w:rPr>
      </w:pPr>
      <w:r w:rsidRPr="00FC29F3">
        <w:rPr>
          <w:rFonts w:ascii="Calibri" w:hAnsi="Calibri" w:cs="Calibri"/>
          <w:i/>
          <w:iCs/>
          <w:sz w:val="22"/>
          <w:lang w:val="sk-SK"/>
        </w:rPr>
        <w:t>„</w:t>
      </w:r>
      <w:r w:rsidR="00FC29F3">
        <w:rPr>
          <w:rFonts w:ascii="Calibri" w:hAnsi="Calibri" w:cs="Calibri"/>
          <w:i/>
          <w:iCs/>
          <w:sz w:val="22"/>
          <w:lang w:val="sk-SK"/>
        </w:rPr>
        <w:t>C</w:t>
      </w:r>
      <w:r w:rsidR="0089086E" w:rsidRPr="00FC29F3">
        <w:rPr>
          <w:rFonts w:ascii="Calibri" w:hAnsi="Calibri" w:cs="Calibri"/>
          <w:i/>
          <w:iCs/>
          <w:sz w:val="22"/>
          <w:lang w:val="sk-SK"/>
        </w:rPr>
        <w:t>hcel</w:t>
      </w:r>
      <w:r w:rsidR="00FC29F3">
        <w:rPr>
          <w:rFonts w:ascii="Calibri" w:hAnsi="Calibri" w:cs="Calibri"/>
          <w:i/>
          <w:iCs/>
          <w:sz w:val="22"/>
          <w:lang w:val="sk-SK"/>
        </w:rPr>
        <w:t xml:space="preserve"> by som</w:t>
      </w:r>
      <w:r w:rsidR="0089086E" w:rsidRPr="00FC29F3">
        <w:rPr>
          <w:rFonts w:ascii="Calibri" w:hAnsi="Calibri" w:cs="Calibri"/>
          <w:i/>
          <w:iCs/>
          <w:sz w:val="22"/>
          <w:lang w:val="sk-SK"/>
        </w:rPr>
        <w:t xml:space="preserve"> pogratulovať všetkým ultra bežcom k</w:t>
      </w:r>
      <w:r w:rsidR="008F25B4" w:rsidRPr="00FC29F3">
        <w:rPr>
          <w:rFonts w:ascii="Calibri" w:hAnsi="Calibri" w:cs="Calibri"/>
          <w:i/>
          <w:iCs/>
          <w:sz w:val="22"/>
          <w:lang w:val="sk-SK"/>
        </w:rPr>
        <w:t> </w:t>
      </w:r>
      <w:r w:rsidR="0089086E" w:rsidRPr="00FC29F3">
        <w:rPr>
          <w:rFonts w:ascii="Calibri" w:hAnsi="Calibri" w:cs="Calibri"/>
          <w:i/>
          <w:iCs/>
          <w:sz w:val="22"/>
          <w:lang w:val="sk-SK"/>
        </w:rPr>
        <w:t>výkonu</w:t>
      </w:r>
      <w:r w:rsidR="008F25B4" w:rsidRPr="00FC29F3">
        <w:rPr>
          <w:rFonts w:ascii="Calibri" w:hAnsi="Calibri" w:cs="Calibri"/>
          <w:i/>
          <w:iCs/>
          <w:sz w:val="22"/>
          <w:lang w:val="sk-SK"/>
        </w:rPr>
        <w:t>. Okrem športovej výzvy na vysokej úrovni</w:t>
      </w:r>
      <w:r w:rsidR="00DF4EAF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="00E662A3" w:rsidRPr="00FC29F3">
        <w:rPr>
          <w:rFonts w:ascii="Calibri" w:hAnsi="Calibri" w:cs="Calibri"/>
          <w:i/>
          <w:iCs/>
          <w:sz w:val="22"/>
          <w:lang w:val="sk-SK"/>
        </w:rPr>
        <w:t>by som tiež vyzdvihol hodnoty, ktoré z tejto súťaže vypl</w:t>
      </w:r>
      <w:r w:rsidR="008F5C42" w:rsidRPr="00FC29F3">
        <w:rPr>
          <w:rFonts w:ascii="Calibri" w:hAnsi="Calibri" w:cs="Calibri"/>
          <w:i/>
          <w:iCs/>
          <w:sz w:val="22"/>
          <w:lang w:val="sk-SK"/>
        </w:rPr>
        <w:t>ývajú, a na ktoré je Dacia skutočne hrdá</w:t>
      </w:r>
      <w:r w:rsidR="00F61231" w:rsidRPr="00FC29F3">
        <w:rPr>
          <w:rFonts w:ascii="Calibri" w:hAnsi="Calibri" w:cs="Calibri"/>
          <w:i/>
          <w:iCs/>
          <w:sz w:val="22"/>
          <w:lang w:val="sk-SK"/>
        </w:rPr>
        <w:t>: solidarita, autenticita, dobrodružný duch a tímovosť. D</w:t>
      </w:r>
      <w:r w:rsidR="00E750FB" w:rsidRPr="00FC29F3">
        <w:rPr>
          <w:rFonts w:ascii="Calibri" w:hAnsi="Calibri" w:cs="Calibri"/>
          <w:i/>
          <w:iCs/>
          <w:sz w:val="22"/>
          <w:lang w:val="sk-SK"/>
        </w:rPr>
        <w:t xml:space="preserve">lhodobé </w:t>
      </w:r>
      <w:r w:rsidR="00DF4EAF" w:rsidRPr="00FC29F3">
        <w:rPr>
          <w:rFonts w:ascii="Calibri" w:hAnsi="Calibri" w:cs="Calibri"/>
          <w:i/>
          <w:iCs/>
          <w:sz w:val="22"/>
          <w:lang w:val="sk-SK"/>
        </w:rPr>
        <w:t>partnerstvo</w:t>
      </w:r>
      <w:r w:rsidR="00E750FB" w:rsidRPr="00FC29F3">
        <w:rPr>
          <w:rFonts w:ascii="Calibri" w:hAnsi="Calibri" w:cs="Calibri"/>
          <w:i/>
          <w:iCs/>
          <w:sz w:val="22"/>
          <w:lang w:val="sk-SK"/>
        </w:rPr>
        <w:t xml:space="preserve"> v súlade s outodorovou straté</w:t>
      </w:r>
      <w:r w:rsidR="00634095" w:rsidRPr="00FC29F3">
        <w:rPr>
          <w:rFonts w:ascii="Calibri" w:hAnsi="Calibri" w:cs="Calibri"/>
          <w:i/>
          <w:iCs/>
          <w:sz w:val="22"/>
          <w:lang w:val="sk-SK"/>
        </w:rPr>
        <w:t>giou spoločnos</w:t>
      </w:r>
      <w:r w:rsidR="00AA6A3C" w:rsidRPr="00FC29F3">
        <w:rPr>
          <w:rFonts w:ascii="Calibri" w:hAnsi="Calibri" w:cs="Calibri"/>
          <w:i/>
          <w:iCs/>
          <w:sz w:val="22"/>
          <w:lang w:val="sk-SK"/>
        </w:rPr>
        <w:t>ti Dacia.“</w:t>
      </w:r>
      <w:r w:rsidR="00DF4EAF">
        <w:rPr>
          <w:rFonts w:ascii="Calibri" w:hAnsi="Calibri" w:cs="Calibri"/>
          <w:sz w:val="22"/>
          <w:lang w:val="sk-SK"/>
        </w:rPr>
        <w:t xml:space="preserve"> </w:t>
      </w:r>
      <w:r w:rsidR="00AA6A3C">
        <w:rPr>
          <w:rFonts w:ascii="Calibri" w:hAnsi="Calibri" w:cs="Calibri"/>
          <w:sz w:val="22"/>
          <w:lang w:val="sk-SK"/>
        </w:rPr>
        <w:t>Xavier Martinet – SVP</w:t>
      </w:r>
      <w:r w:rsidR="008F6F25">
        <w:rPr>
          <w:rFonts w:ascii="Calibri" w:hAnsi="Calibri" w:cs="Calibri"/>
          <w:sz w:val="22"/>
          <w:lang w:val="sk-SK"/>
        </w:rPr>
        <w:t xml:space="preserve"> DACIA, marketing &amp; sales.</w:t>
      </w:r>
    </w:p>
    <w:p w14:paraId="09C9E72B" w14:textId="77777777" w:rsidR="00614E9F" w:rsidRDefault="00614E9F" w:rsidP="00F53356">
      <w:pPr>
        <w:rPr>
          <w:rFonts w:ascii="Calibri" w:hAnsi="Calibri" w:cs="Calibri"/>
          <w:sz w:val="22"/>
          <w:lang w:val="sk-SK"/>
        </w:rPr>
      </w:pPr>
    </w:p>
    <w:p w14:paraId="094D007F" w14:textId="77777777" w:rsidR="001077E2" w:rsidRPr="001077E2" w:rsidRDefault="001077E2" w:rsidP="00DF4EAF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43D9686" w14:textId="61E78101" w:rsidR="001077E2" w:rsidRPr="001077E2" w:rsidRDefault="001077E2" w:rsidP="001077E2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9C443C2" w14:textId="1201666A" w:rsidR="001077E2" w:rsidRDefault="001077E2" w:rsidP="001077E2">
      <w:pPr>
        <w:ind w:left="567"/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Logan, úplne nové vozidlo za cenu jazdeného; Sandero, najpredávanejšie vozidlo európskym súkromným zákazníkom; Duster, najdostupnejšie SUV na trhu a Spring, šampión v dostupnej elektromobilite v Európe. Dacia je značka patriaca pod Skupinu Renault, ktorá pôsobí v 44 krajinách. Od roku 2004 predala viac ako 7 miliónov vozidiel.</w:t>
      </w:r>
    </w:p>
    <w:p w14:paraId="57307F2A" w14:textId="3C6E09D9" w:rsidR="008F6F25" w:rsidRPr="00DF4EAF" w:rsidRDefault="00334EC7" w:rsidP="001077E2">
      <w:pPr>
        <w:ind w:left="567"/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Linkedin: </w:t>
      </w:r>
      <w:hyperlink r:id="rId11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6ED17EF3" w14:textId="647CAB9D" w:rsidR="001077E2" w:rsidRPr="001077E2" w:rsidRDefault="00DF4EAF" w:rsidP="001077E2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09684258" wp14:editId="5249AA2C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024DD" w14:textId="77777777" w:rsidR="001077E2" w:rsidRPr="00E7132A" w:rsidRDefault="001077E2" w:rsidP="001077E2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7E932466" w14:textId="77777777" w:rsidR="001077E2" w:rsidRPr="00E7132A" w:rsidRDefault="001077E2" w:rsidP="001077E2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2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4258" id="Zone de texte 4" o:spid="_x0000_s1027" type="#_x0000_t202" style="position:absolute;left:0;text-align:left;margin-left:26.2pt;margin-top:662.8pt;width:226.75pt;height:66.6pt;z-index: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7pDwIAACM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" filled="f" stroked="f" strokeweight=".5pt">
                <v:textbox inset="0,0,0,0">
                  <w:txbxContent>
                    <w:p w14:paraId="760024DD" w14:textId="77777777" w:rsidR="001077E2" w:rsidRPr="00E7132A" w:rsidRDefault="001077E2" w:rsidP="001077E2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7E932466" w14:textId="77777777" w:rsidR="001077E2" w:rsidRPr="00E7132A" w:rsidRDefault="001077E2" w:rsidP="001077E2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3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077E2" w:rsidRPr="001077E2" w:rsidSect="00F07F7A">
      <w:headerReference w:type="default" r:id="rId14"/>
      <w:headerReference w:type="first" r:id="rId15"/>
      <w:pgSz w:w="11906" w:h="16838" w:code="9"/>
      <w:pgMar w:top="1560" w:right="1558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83D44" w14:textId="77777777" w:rsidR="005E099B" w:rsidRDefault="005E099B" w:rsidP="00D8261F">
      <w:r>
        <w:separator/>
      </w:r>
    </w:p>
  </w:endnote>
  <w:endnote w:type="continuationSeparator" w:id="0">
    <w:p w14:paraId="09DBD73E" w14:textId="77777777" w:rsidR="005E099B" w:rsidRDefault="005E099B" w:rsidP="00D8261F">
      <w:r>
        <w:continuationSeparator/>
      </w:r>
    </w:p>
  </w:endnote>
  <w:endnote w:type="continuationNotice" w:id="1">
    <w:p w14:paraId="2B3179DF" w14:textId="77777777" w:rsidR="005E099B" w:rsidRDefault="005E09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699D40-8EC0-4AF6-8E43-C68A0EB85B8F}"/>
    <w:embedBold r:id="rId2" w:fontKey="{68406956-E0F0-42C1-9536-54092AD3397B}"/>
    <w:embedItalic r:id="rId3" w:fontKey="{0FC7335C-8C4F-4045-9781-50AE4D0A3363}"/>
    <w:embedBoldItalic r:id="rId4" w:fontKey="{676396FA-3406-4CE1-BA34-6BF8309A4D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40F64" w14:textId="77777777" w:rsidR="005E099B" w:rsidRDefault="005E099B" w:rsidP="00D8261F">
      <w:r>
        <w:separator/>
      </w:r>
    </w:p>
  </w:footnote>
  <w:footnote w:type="continuationSeparator" w:id="0">
    <w:p w14:paraId="67007137" w14:textId="77777777" w:rsidR="005E099B" w:rsidRDefault="005E099B" w:rsidP="00D8261F">
      <w:r>
        <w:continuationSeparator/>
      </w:r>
    </w:p>
  </w:footnote>
  <w:footnote w:type="continuationNotice" w:id="1">
    <w:p w14:paraId="1752A374" w14:textId="77777777" w:rsidR="005E099B" w:rsidRDefault="005E09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3E1E" w14:textId="41786EBC" w:rsidR="00F07F7A" w:rsidRDefault="00F07F7A">
    <w:pPr>
      <w:pStyle w:val="Hlavi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43CF518" wp14:editId="37DC3A63">
          <wp:simplePos x="0" y="0"/>
          <wp:positionH relativeFrom="margin">
            <wp:posOffset>4139151</wp:posOffset>
          </wp:positionH>
          <wp:positionV relativeFrom="paragraph">
            <wp:posOffset>-40868</wp:posOffset>
          </wp:positionV>
          <wp:extent cx="2369727" cy="577970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509" cy="580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7E72" w14:textId="1CF38F66" w:rsidR="00C00B8B" w:rsidRDefault="00DD00E8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807A8A0" wp14:editId="14D6F8BD">
              <wp:simplePos x="0" y="0"/>
              <wp:positionH relativeFrom="column">
                <wp:posOffset>-535000</wp:posOffset>
              </wp:positionH>
              <wp:positionV relativeFrom="paragraph">
                <wp:posOffset>1375943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5C4B6D" id="Freeform 5" o:spid="_x0000_s1026" style="position:absolute;margin-left:-42.15pt;margin-top:108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  <w:r w:rsidR="00F07F7A">
      <w:rPr>
        <w:noProof/>
      </w:rPr>
      <w:drawing>
        <wp:anchor distT="0" distB="0" distL="114300" distR="114300" simplePos="0" relativeHeight="251659264" behindDoc="1" locked="0" layoutInCell="1" allowOverlap="1" wp14:anchorId="246C0D22" wp14:editId="61B3A8B5">
          <wp:simplePos x="0" y="0"/>
          <wp:positionH relativeFrom="column">
            <wp:posOffset>4191775</wp:posOffset>
          </wp:positionH>
          <wp:positionV relativeFrom="paragraph">
            <wp:posOffset>10890</wp:posOffset>
          </wp:positionV>
          <wp:extent cx="2334356" cy="569343"/>
          <wp:effectExtent l="0" t="0" r="0" b="254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7768" cy="572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F7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08F9"/>
    <w:multiLevelType w:val="hybridMultilevel"/>
    <w:tmpl w:val="2AF2EFDA"/>
    <w:lvl w:ilvl="0" w:tplc="A3102942">
      <w:start w:val="10"/>
      <w:numFmt w:val="decimal"/>
      <w:lvlText w:val="%1"/>
      <w:lvlJc w:val="left"/>
      <w:pPr>
        <w:ind w:left="906" w:hanging="480"/>
      </w:pPr>
      <w:rPr>
        <w:rFonts w:hint="default"/>
        <w:sz w:val="48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F145A1C"/>
    <w:multiLevelType w:val="hybridMultilevel"/>
    <w:tmpl w:val="EB9EB686"/>
    <w:lvl w:ilvl="0" w:tplc="D8FCC03A">
      <w:start w:val="10"/>
      <w:numFmt w:val="decimal"/>
      <w:lvlText w:val="%1"/>
      <w:lvlJc w:val="left"/>
      <w:pPr>
        <w:ind w:left="1190" w:hanging="480"/>
      </w:pPr>
      <w:rPr>
        <w:rFonts w:hint="default"/>
        <w:sz w:val="4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6175881"/>
    <w:multiLevelType w:val="hybridMultilevel"/>
    <w:tmpl w:val="328446E2"/>
    <w:lvl w:ilvl="0" w:tplc="78E4248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646B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74FB4"/>
    <w:multiLevelType w:val="hybridMultilevel"/>
    <w:tmpl w:val="C96A98C0"/>
    <w:lvl w:ilvl="0" w:tplc="AF9EBCD8">
      <w:start w:val="1"/>
      <w:numFmt w:val="bullet"/>
      <w:lvlText w:val="-"/>
      <w:lvlJc w:val="left"/>
      <w:pPr>
        <w:ind w:left="1068" w:hanging="360"/>
      </w:pPr>
      <w:rPr>
        <w:rFonts w:ascii="Dacia Block Light" w:eastAsiaTheme="minorHAnsi" w:hAnsi="Dacia Block Light" w:cs="Dacia Block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968C5"/>
    <w:multiLevelType w:val="hybridMultilevel"/>
    <w:tmpl w:val="F36E4874"/>
    <w:lvl w:ilvl="0" w:tplc="83A49538">
      <w:start w:val="2"/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1302BD"/>
    <w:multiLevelType w:val="hybridMultilevel"/>
    <w:tmpl w:val="481833FA"/>
    <w:lvl w:ilvl="0" w:tplc="AF9EBCD8">
      <w:start w:val="1"/>
      <w:numFmt w:val="bullet"/>
      <w:lvlText w:val="-"/>
      <w:lvlJc w:val="left"/>
      <w:pPr>
        <w:ind w:left="1068" w:hanging="360"/>
      </w:pPr>
      <w:rPr>
        <w:rFonts w:ascii="Dacia Block Light" w:eastAsiaTheme="minorHAnsi" w:hAnsi="Dacia Block Light" w:cs="Dacia Block Ligh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DFC311C"/>
    <w:multiLevelType w:val="hybridMultilevel"/>
    <w:tmpl w:val="BC8031D0"/>
    <w:lvl w:ilvl="0" w:tplc="88F22C74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7BE"/>
    <w:rsid w:val="000056DA"/>
    <w:rsid w:val="00020E59"/>
    <w:rsid w:val="00044250"/>
    <w:rsid w:val="0004531C"/>
    <w:rsid w:val="0005232F"/>
    <w:rsid w:val="000552D0"/>
    <w:rsid w:val="00057200"/>
    <w:rsid w:val="0006142A"/>
    <w:rsid w:val="00062E7D"/>
    <w:rsid w:val="00067980"/>
    <w:rsid w:val="00070F15"/>
    <w:rsid w:val="0007499A"/>
    <w:rsid w:val="00085221"/>
    <w:rsid w:val="000858B5"/>
    <w:rsid w:val="000927B0"/>
    <w:rsid w:val="000937BE"/>
    <w:rsid w:val="00094851"/>
    <w:rsid w:val="000A0028"/>
    <w:rsid w:val="000B4196"/>
    <w:rsid w:val="000B4B83"/>
    <w:rsid w:val="000C76AC"/>
    <w:rsid w:val="000E7641"/>
    <w:rsid w:val="001019D3"/>
    <w:rsid w:val="001027C6"/>
    <w:rsid w:val="00103E57"/>
    <w:rsid w:val="00105B59"/>
    <w:rsid w:val="00106134"/>
    <w:rsid w:val="001077E2"/>
    <w:rsid w:val="001160C0"/>
    <w:rsid w:val="00124CA5"/>
    <w:rsid w:val="0013184A"/>
    <w:rsid w:val="00151476"/>
    <w:rsid w:val="001618C8"/>
    <w:rsid w:val="001837ED"/>
    <w:rsid w:val="00187BD8"/>
    <w:rsid w:val="001A4D93"/>
    <w:rsid w:val="001B4447"/>
    <w:rsid w:val="001B591B"/>
    <w:rsid w:val="001D770D"/>
    <w:rsid w:val="001E219A"/>
    <w:rsid w:val="001E22C5"/>
    <w:rsid w:val="001F0848"/>
    <w:rsid w:val="001F1E6D"/>
    <w:rsid w:val="001F7084"/>
    <w:rsid w:val="00201FF3"/>
    <w:rsid w:val="002056F6"/>
    <w:rsid w:val="0020738C"/>
    <w:rsid w:val="0021565F"/>
    <w:rsid w:val="00216E45"/>
    <w:rsid w:val="002218A1"/>
    <w:rsid w:val="00227816"/>
    <w:rsid w:val="00233C3B"/>
    <w:rsid w:val="00235B36"/>
    <w:rsid w:val="0025367F"/>
    <w:rsid w:val="00283128"/>
    <w:rsid w:val="00290C66"/>
    <w:rsid w:val="002A0211"/>
    <w:rsid w:val="002A0FEE"/>
    <w:rsid w:val="002A6D13"/>
    <w:rsid w:val="002B22BB"/>
    <w:rsid w:val="002B6912"/>
    <w:rsid w:val="002D1B7B"/>
    <w:rsid w:val="002D66C3"/>
    <w:rsid w:val="002D6F84"/>
    <w:rsid w:val="002E04F7"/>
    <w:rsid w:val="002E2EA2"/>
    <w:rsid w:val="002F3E0F"/>
    <w:rsid w:val="00300FFF"/>
    <w:rsid w:val="003027C7"/>
    <w:rsid w:val="003060E8"/>
    <w:rsid w:val="003133A7"/>
    <w:rsid w:val="00314521"/>
    <w:rsid w:val="0031491B"/>
    <w:rsid w:val="00321074"/>
    <w:rsid w:val="003335EC"/>
    <w:rsid w:val="0033407D"/>
    <w:rsid w:val="00334EC7"/>
    <w:rsid w:val="0033662C"/>
    <w:rsid w:val="003479AA"/>
    <w:rsid w:val="00350A99"/>
    <w:rsid w:val="00351D7D"/>
    <w:rsid w:val="00355D1B"/>
    <w:rsid w:val="003707C1"/>
    <w:rsid w:val="003748CA"/>
    <w:rsid w:val="00385A1F"/>
    <w:rsid w:val="00394F80"/>
    <w:rsid w:val="00395500"/>
    <w:rsid w:val="003B5DE9"/>
    <w:rsid w:val="003C4A41"/>
    <w:rsid w:val="003C6DD6"/>
    <w:rsid w:val="003D0E7F"/>
    <w:rsid w:val="003D3505"/>
    <w:rsid w:val="003E02F7"/>
    <w:rsid w:val="003E0D53"/>
    <w:rsid w:val="003E2661"/>
    <w:rsid w:val="003F1D01"/>
    <w:rsid w:val="003F24E2"/>
    <w:rsid w:val="00402A1A"/>
    <w:rsid w:val="00425C56"/>
    <w:rsid w:val="004367A7"/>
    <w:rsid w:val="00443184"/>
    <w:rsid w:val="00446493"/>
    <w:rsid w:val="0045566F"/>
    <w:rsid w:val="00457723"/>
    <w:rsid w:val="004627BB"/>
    <w:rsid w:val="00476FA1"/>
    <w:rsid w:val="004778B0"/>
    <w:rsid w:val="0048605F"/>
    <w:rsid w:val="0049472D"/>
    <w:rsid w:val="004950A5"/>
    <w:rsid w:val="004A3133"/>
    <w:rsid w:val="004A540D"/>
    <w:rsid w:val="004A6F36"/>
    <w:rsid w:val="004B0B35"/>
    <w:rsid w:val="004C2161"/>
    <w:rsid w:val="004D20D0"/>
    <w:rsid w:val="004D4B3D"/>
    <w:rsid w:val="004E1F24"/>
    <w:rsid w:val="004E2D07"/>
    <w:rsid w:val="004E7561"/>
    <w:rsid w:val="004F4222"/>
    <w:rsid w:val="00502ABF"/>
    <w:rsid w:val="005139D8"/>
    <w:rsid w:val="00520655"/>
    <w:rsid w:val="00522BC3"/>
    <w:rsid w:val="00523936"/>
    <w:rsid w:val="00524A01"/>
    <w:rsid w:val="00527472"/>
    <w:rsid w:val="00531418"/>
    <w:rsid w:val="00533374"/>
    <w:rsid w:val="00536326"/>
    <w:rsid w:val="00540C9C"/>
    <w:rsid w:val="00543B13"/>
    <w:rsid w:val="0054508A"/>
    <w:rsid w:val="0057008A"/>
    <w:rsid w:val="005715C6"/>
    <w:rsid w:val="005735C5"/>
    <w:rsid w:val="00577C50"/>
    <w:rsid w:val="00582834"/>
    <w:rsid w:val="005A19B3"/>
    <w:rsid w:val="005C154B"/>
    <w:rsid w:val="005E099B"/>
    <w:rsid w:val="005E44F8"/>
    <w:rsid w:val="00600756"/>
    <w:rsid w:val="006014E6"/>
    <w:rsid w:val="00604311"/>
    <w:rsid w:val="00614E9F"/>
    <w:rsid w:val="00615B6B"/>
    <w:rsid w:val="006248A4"/>
    <w:rsid w:val="0062534E"/>
    <w:rsid w:val="0063137B"/>
    <w:rsid w:val="00631593"/>
    <w:rsid w:val="00634095"/>
    <w:rsid w:val="00634C06"/>
    <w:rsid w:val="0063562A"/>
    <w:rsid w:val="00644A9E"/>
    <w:rsid w:val="00645076"/>
    <w:rsid w:val="0065556D"/>
    <w:rsid w:val="0066361E"/>
    <w:rsid w:val="0068565D"/>
    <w:rsid w:val="00691D4D"/>
    <w:rsid w:val="006931CD"/>
    <w:rsid w:val="00694284"/>
    <w:rsid w:val="006963F2"/>
    <w:rsid w:val="006A2028"/>
    <w:rsid w:val="006B2678"/>
    <w:rsid w:val="006C005F"/>
    <w:rsid w:val="006C5ADB"/>
    <w:rsid w:val="006C70C2"/>
    <w:rsid w:val="006D55F0"/>
    <w:rsid w:val="006F0875"/>
    <w:rsid w:val="0070078B"/>
    <w:rsid w:val="00701C34"/>
    <w:rsid w:val="00703F32"/>
    <w:rsid w:val="00706F30"/>
    <w:rsid w:val="007109C1"/>
    <w:rsid w:val="007148B6"/>
    <w:rsid w:val="00734C3C"/>
    <w:rsid w:val="007361F0"/>
    <w:rsid w:val="0073761B"/>
    <w:rsid w:val="007446F3"/>
    <w:rsid w:val="00746E62"/>
    <w:rsid w:val="00750BCD"/>
    <w:rsid w:val="007640DE"/>
    <w:rsid w:val="00781E4B"/>
    <w:rsid w:val="00792C62"/>
    <w:rsid w:val="00794F9A"/>
    <w:rsid w:val="00797277"/>
    <w:rsid w:val="007A22B8"/>
    <w:rsid w:val="007A3EF7"/>
    <w:rsid w:val="007B0647"/>
    <w:rsid w:val="007B1027"/>
    <w:rsid w:val="007B79DC"/>
    <w:rsid w:val="007C0746"/>
    <w:rsid w:val="007D514D"/>
    <w:rsid w:val="007D5FB3"/>
    <w:rsid w:val="007E3BBB"/>
    <w:rsid w:val="007F3058"/>
    <w:rsid w:val="007F386F"/>
    <w:rsid w:val="007F5785"/>
    <w:rsid w:val="008167AC"/>
    <w:rsid w:val="0081721E"/>
    <w:rsid w:val="008334AB"/>
    <w:rsid w:val="008336E6"/>
    <w:rsid w:val="00834D3C"/>
    <w:rsid w:val="00836B76"/>
    <w:rsid w:val="0084327B"/>
    <w:rsid w:val="00852E49"/>
    <w:rsid w:val="00854D78"/>
    <w:rsid w:val="00865E0D"/>
    <w:rsid w:val="00877171"/>
    <w:rsid w:val="008801AC"/>
    <w:rsid w:val="00884969"/>
    <w:rsid w:val="0089086E"/>
    <w:rsid w:val="00895390"/>
    <w:rsid w:val="00896012"/>
    <w:rsid w:val="008A0304"/>
    <w:rsid w:val="008A3140"/>
    <w:rsid w:val="008A3DAE"/>
    <w:rsid w:val="008A4E0B"/>
    <w:rsid w:val="008A5B27"/>
    <w:rsid w:val="008A60E2"/>
    <w:rsid w:val="008B7C39"/>
    <w:rsid w:val="008E2A9C"/>
    <w:rsid w:val="008F25B4"/>
    <w:rsid w:val="008F5C42"/>
    <w:rsid w:val="008F694F"/>
    <w:rsid w:val="008F6F25"/>
    <w:rsid w:val="0090101E"/>
    <w:rsid w:val="009043E8"/>
    <w:rsid w:val="0090461D"/>
    <w:rsid w:val="00906C6A"/>
    <w:rsid w:val="00910877"/>
    <w:rsid w:val="0091418F"/>
    <w:rsid w:val="009274AE"/>
    <w:rsid w:val="0093242A"/>
    <w:rsid w:val="00932F07"/>
    <w:rsid w:val="00963249"/>
    <w:rsid w:val="00964B2E"/>
    <w:rsid w:val="00964D94"/>
    <w:rsid w:val="0096600B"/>
    <w:rsid w:val="00973E7E"/>
    <w:rsid w:val="00974FF6"/>
    <w:rsid w:val="009802D8"/>
    <w:rsid w:val="0099220B"/>
    <w:rsid w:val="0099329B"/>
    <w:rsid w:val="009A4AED"/>
    <w:rsid w:val="009B2678"/>
    <w:rsid w:val="009B4EA2"/>
    <w:rsid w:val="009C0635"/>
    <w:rsid w:val="009C10AF"/>
    <w:rsid w:val="009C3C48"/>
    <w:rsid w:val="009C3FA3"/>
    <w:rsid w:val="009D71F6"/>
    <w:rsid w:val="009E058B"/>
    <w:rsid w:val="009E643A"/>
    <w:rsid w:val="009F1754"/>
    <w:rsid w:val="009F242D"/>
    <w:rsid w:val="009F2739"/>
    <w:rsid w:val="00A11E86"/>
    <w:rsid w:val="00A1730F"/>
    <w:rsid w:val="00A17DFD"/>
    <w:rsid w:val="00A22856"/>
    <w:rsid w:val="00A2682D"/>
    <w:rsid w:val="00A26D64"/>
    <w:rsid w:val="00A31023"/>
    <w:rsid w:val="00A40438"/>
    <w:rsid w:val="00A4366F"/>
    <w:rsid w:val="00A543F2"/>
    <w:rsid w:val="00A559B3"/>
    <w:rsid w:val="00A61D91"/>
    <w:rsid w:val="00A61FF7"/>
    <w:rsid w:val="00A65834"/>
    <w:rsid w:val="00A669BE"/>
    <w:rsid w:val="00A71B51"/>
    <w:rsid w:val="00A912B4"/>
    <w:rsid w:val="00AA37BB"/>
    <w:rsid w:val="00AA6A3C"/>
    <w:rsid w:val="00AB48AA"/>
    <w:rsid w:val="00AB7B85"/>
    <w:rsid w:val="00AC7AF5"/>
    <w:rsid w:val="00AE1E42"/>
    <w:rsid w:val="00AE2787"/>
    <w:rsid w:val="00AE3B0A"/>
    <w:rsid w:val="00AE454A"/>
    <w:rsid w:val="00AF154B"/>
    <w:rsid w:val="00B03E2F"/>
    <w:rsid w:val="00B13371"/>
    <w:rsid w:val="00B13BD8"/>
    <w:rsid w:val="00B144E2"/>
    <w:rsid w:val="00B36EC4"/>
    <w:rsid w:val="00B4622F"/>
    <w:rsid w:val="00B5010A"/>
    <w:rsid w:val="00B604DC"/>
    <w:rsid w:val="00B60518"/>
    <w:rsid w:val="00B61313"/>
    <w:rsid w:val="00B622F6"/>
    <w:rsid w:val="00B65D87"/>
    <w:rsid w:val="00B70549"/>
    <w:rsid w:val="00B7133F"/>
    <w:rsid w:val="00B746B3"/>
    <w:rsid w:val="00B751AF"/>
    <w:rsid w:val="00B90B35"/>
    <w:rsid w:val="00B939B5"/>
    <w:rsid w:val="00B94639"/>
    <w:rsid w:val="00B95D5B"/>
    <w:rsid w:val="00BA7BE7"/>
    <w:rsid w:val="00BB7AC7"/>
    <w:rsid w:val="00BC1F37"/>
    <w:rsid w:val="00BC225D"/>
    <w:rsid w:val="00BC279E"/>
    <w:rsid w:val="00BC36D0"/>
    <w:rsid w:val="00BC4080"/>
    <w:rsid w:val="00BE127A"/>
    <w:rsid w:val="00BE4F7B"/>
    <w:rsid w:val="00BF79BC"/>
    <w:rsid w:val="00C00B8B"/>
    <w:rsid w:val="00C025E0"/>
    <w:rsid w:val="00C0463D"/>
    <w:rsid w:val="00C23F7C"/>
    <w:rsid w:val="00C27834"/>
    <w:rsid w:val="00C33E1F"/>
    <w:rsid w:val="00C36AAD"/>
    <w:rsid w:val="00C36C8D"/>
    <w:rsid w:val="00C537DC"/>
    <w:rsid w:val="00C724C1"/>
    <w:rsid w:val="00C737D2"/>
    <w:rsid w:val="00C7781D"/>
    <w:rsid w:val="00C826D0"/>
    <w:rsid w:val="00C91785"/>
    <w:rsid w:val="00CA2015"/>
    <w:rsid w:val="00CB3C38"/>
    <w:rsid w:val="00CC13C1"/>
    <w:rsid w:val="00CC1665"/>
    <w:rsid w:val="00CD618B"/>
    <w:rsid w:val="00CE04D8"/>
    <w:rsid w:val="00CF1330"/>
    <w:rsid w:val="00CF4726"/>
    <w:rsid w:val="00D03F97"/>
    <w:rsid w:val="00D14808"/>
    <w:rsid w:val="00D17031"/>
    <w:rsid w:val="00D23AA9"/>
    <w:rsid w:val="00D25EF3"/>
    <w:rsid w:val="00D26908"/>
    <w:rsid w:val="00D27D2D"/>
    <w:rsid w:val="00D27F77"/>
    <w:rsid w:val="00D4062B"/>
    <w:rsid w:val="00D43246"/>
    <w:rsid w:val="00D45110"/>
    <w:rsid w:val="00D507A7"/>
    <w:rsid w:val="00D52252"/>
    <w:rsid w:val="00D534D2"/>
    <w:rsid w:val="00D616F7"/>
    <w:rsid w:val="00D61B62"/>
    <w:rsid w:val="00D6314E"/>
    <w:rsid w:val="00D72E23"/>
    <w:rsid w:val="00D74418"/>
    <w:rsid w:val="00D766F2"/>
    <w:rsid w:val="00D8261F"/>
    <w:rsid w:val="00D91191"/>
    <w:rsid w:val="00DB0832"/>
    <w:rsid w:val="00DC6B71"/>
    <w:rsid w:val="00DD00E8"/>
    <w:rsid w:val="00DD6A2A"/>
    <w:rsid w:val="00DE263F"/>
    <w:rsid w:val="00DE3824"/>
    <w:rsid w:val="00DF26C5"/>
    <w:rsid w:val="00DF4EAF"/>
    <w:rsid w:val="00E05163"/>
    <w:rsid w:val="00E149B6"/>
    <w:rsid w:val="00E30D71"/>
    <w:rsid w:val="00E3211D"/>
    <w:rsid w:val="00E42047"/>
    <w:rsid w:val="00E43720"/>
    <w:rsid w:val="00E43A14"/>
    <w:rsid w:val="00E53A92"/>
    <w:rsid w:val="00E53D72"/>
    <w:rsid w:val="00E64C69"/>
    <w:rsid w:val="00E662A3"/>
    <w:rsid w:val="00E70806"/>
    <w:rsid w:val="00E750FB"/>
    <w:rsid w:val="00E91302"/>
    <w:rsid w:val="00EA0AFE"/>
    <w:rsid w:val="00EA1BAC"/>
    <w:rsid w:val="00EA2D0A"/>
    <w:rsid w:val="00EA7DCB"/>
    <w:rsid w:val="00EB3F53"/>
    <w:rsid w:val="00EC3BD0"/>
    <w:rsid w:val="00EC47E4"/>
    <w:rsid w:val="00EC4EB7"/>
    <w:rsid w:val="00ED053E"/>
    <w:rsid w:val="00ED5676"/>
    <w:rsid w:val="00ED63ED"/>
    <w:rsid w:val="00EE37E1"/>
    <w:rsid w:val="00EE7E23"/>
    <w:rsid w:val="00EF3A1E"/>
    <w:rsid w:val="00F07F7A"/>
    <w:rsid w:val="00F11BF6"/>
    <w:rsid w:val="00F155D2"/>
    <w:rsid w:val="00F235BC"/>
    <w:rsid w:val="00F26D1D"/>
    <w:rsid w:val="00F34742"/>
    <w:rsid w:val="00F40C78"/>
    <w:rsid w:val="00F416F9"/>
    <w:rsid w:val="00F46265"/>
    <w:rsid w:val="00F53356"/>
    <w:rsid w:val="00F61231"/>
    <w:rsid w:val="00F642D1"/>
    <w:rsid w:val="00F6760E"/>
    <w:rsid w:val="00F67A4D"/>
    <w:rsid w:val="00F72563"/>
    <w:rsid w:val="00F96E4F"/>
    <w:rsid w:val="00F97563"/>
    <w:rsid w:val="00FB76F6"/>
    <w:rsid w:val="00FC29F3"/>
    <w:rsid w:val="00FC4C5D"/>
    <w:rsid w:val="00FC4F6B"/>
    <w:rsid w:val="00FC732A"/>
    <w:rsid w:val="00FC7436"/>
    <w:rsid w:val="00FD0092"/>
    <w:rsid w:val="00FD37A6"/>
    <w:rsid w:val="00FE57F6"/>
    <w:rsid w:val="00FF3B34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FEC9CD"/>
  <w14:defaultImageDpi w14:val="32767"/>
  <w15:chartTrackingRefBased/>
  <w15:docId w15:val="{ED9C70F2-5343-4060-B8C2-EA7A2B61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Sous-titre"/>
    <w:uiPriority w:val="2"/>
    <w:qFormat/>
    <w:rsid w:val="008334AB"/>
    <w:pPr>
      <w:ind w:left="142"/>
      <w:jc w:val="left"/>
    </w:pPr>
    <w:rPr>
      <w:rFonts w:ascii="Dacia Block Extended" w:hAnsi="Dacia Block Extended" w:cs="Dacia Block Extended"/>
      <w:b/>
      <w:bCs/>
      <w:caps/>
      <w:color w:val="646B52" w:themeColor="text2"/>
      <w:sz w:val="48"/>
      <w:szCs w:val="36"/>
    </w:rPr>
  </w:style>
  <w:style w:type="paragraph" w:customStyle="1" w:styleId="DSous-titre">
    <w:name w:val="D_Sous-titre"/>
    <w:basedOn w:val="Normlny"/>
    <w:next w:val="Normlny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ekzoznamu">
    <w:name w:val="List Paragraph"/>
    <w:basedOn w:val="Normlny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8334AB"/>
    <w:pPr>
      <w:numPr>
        <w:numId w:val="1"/>
      </w:numPr>
      <w:spacing w:after="60"/>
      <w:ind w:left="284" w:hanging="284"/>
    </w:pPr>
    <w:rPr>
      <w:rFonts w:ascii="Read" w:hAnsi="Read" w:cs="Read"/>
      <w:b/>
      <w:bCs/>
      <w:sz w:val="24"/>
      <w:szCs w:val="32"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5A19B3"/>
    <w:pPr>
      <w:spacing w:before="240" w:after="60"/>
      <w:jc w:val="left"/>
    </w:pPr>
    <w:rPr>
      <w:rFonts w:ascii="Dacia Block" w:hAnsi="Dacia Block" w:cs="Dacia Block"/>
      <w:caps/>
      <w:color w:val="646B52" w:themeColor="tex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y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y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rsid w:val="00A26D6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26D6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6D6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26D6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6D64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rsid w:val="00321074"/>
    <w:rPr>
      <w:color w:val="D6D2C4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D766F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vana.obadalova@renault.s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nkedin.com/company/dacia/a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3" ma:contentTypeDescription="Crée un document." ma:contentTypeScope="" ma:versionID="c347748b46f53a3ee06d359eb91002a4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1e42905e6a417ca516841cab89a3a47a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0F6E07-63E3-4B78-95A5-256CBEE11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LAVAUZELLE Christophe</dc:creator>
  <cp:keywords/>
  <dc:description/>
  <cp:lastModifiedBy>HULJAKOVA Terezia (renexter)</cp:lastModifiedBy>
  <cp:revision>78</cp:revision>
  <cp:lastPrinted>2022-04-27T11:42:00Z</cp:lastPrinted>
  <dcterms:created xsi:type="dcterms:W3CDTF">2022-04-27T11:54:00Z</dcterms:created>
  <dcterms:modified xsi:type="dcterms:W3CDTF">2022-09-06T11:53:00Z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</Properties>
</file>