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Mriekatabuky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174648" w14:paraId="734A2CAD" w14:textId="77777777" w:rsidTr="008B7C39">
        <w:trPr>
          <w:trHeight w:val="1583"/>
        </w:trPr>
        <w:sdt>
          <w:sdtPr>
            <w:rPr>
              <w:rFonts w:ascii="Calibri" w:hAnsi="Calibri" w:cs="Calibri"/>
              <w:sz w:val="22"/>
              <w:szCs w:val="22"/>
              <w:lang w:val="sk-SK"/>
            </w:rPr>
            <w:id w:val="-1737926418"/>
            <w:picture/>
          </w:sdtPr>
          <w:sdtEndPr/>
          <w:sdtContent>
            <w:tc>
              <w:tcPr>
                <w:tcW w:w="11208" w:type="dxa"/>
                <w:gridSpan w:val="2"/>
              </w:tcPr>
              <w:p w14:paraId="5D67D458" w14:textId="2C66D2C8" w:rsidR="001019D3" w:rsidRPr="00174648" w:rsidRDefault="007018FC" w:rsidP="00E75635">
                <w:pPr>
                  <w:pStyle w:val="DNaturedudocument"/>
                  <w:rPr>
                    <w:rFonts w:ascii="Calibri" w:hAnsi="Calibri" w:cs="Calibri"/>
                    <w:sz w:val="22"/>
                    <w:szCs w:val="22"/>
                    <w:lang w:val="sk-SK"/>
                  </w:rPr>
                </w:pPr>
                <w:r w:rsidRPr="00174648">
                  <w:rPr>
                    <w:rFonts w:ascii="Calibri" w:hAnsi="Calibri" w:cs="Calibri"/>
                    <w:noProof/>
                    <w:sz w:val="22"/>
                    <w:szCs w:val="22"/>
                    <w:lang w:val="sk-SK"/>
                  </w:rPr>
                  <w:drawing>
                    <wp:inline distT="0" distB="0" distL="0" distR="0" wp14:anchorId="7FB11154" wp14:editId="46F2B914">
                      <wp:extent cx="3149758" cy="768350"/>
                      <wp:effectExtent l="0" t="0" r="0" b="0"/>
                      <wp:docPr id="4" name="Image 4" descr="Une image contenant texte, clipart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Image 4" descr="Une image contenant texte, clipart&#10;&#10;Description générée automatiquement"/>
                              <pic:cNvPicPr/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57801" cy="7703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174648" w14:paraId="4C1D7AD2" w14:textId="77777777" w:rsidTr="008B7C39">
        <w:trPr>
          <w:trHeight w:hRule="exact" w:val="1134"/>
        </w:trPr>
        <w:tc>
          <w:tcPr>
            <w:tcW w:w="10550" w:type="dxa"/>
          </w:tcPr>
          <w:p w14:paraId="59E092A9" w14:textId="2AA43174" w:rsidR="001019D3" w:rsidRPr="00174648" w:rsidRDefault="00D94E0D" w:rsidP="00E75635">
            <w:pPr>
              <w:pStyle w:val="DNaturedudocument"/>
              <w:rPr>
                <w:rFonts w:ascii="Calibri" w:hAnsi="Calibri" w:cs="Calibri"/>
                <w:sz w:val="22"/>
                <w:szCs w:val="22"/>
                <w:lang w:val="sk-SK"/>
              </w:rPr>
            </w:pPr>
            <w:r w:rsidRPr="00174648">
              <w:rPr>
                <w:rFonts w:ascii="Calibri" w:hAnsi="Calibri" w:cs="Calibri"/>
                <w:sz w:val="22"/>
                <w:szCs w:val="22"/>
                <w:lang w:val="sk-SK"/>
              </w:rPr>
              <w:t>TLAČOVÁ SPRÁVA</w:t>
            </w:r>
          </w:p>
          <w:p w14:paraId="1A103089" w14:textId="4A5687FE" w:rsidR="006D55F0" w:rsidRPr="00174648" w:rsidRDefault="00AA372F" w:rsidP="00E75635">
            <w:pPr>
              <w:pStyle w:val="DNaturedudocument"/>
              <w:rPr>
                <w:rFonts w:ascii="Calibri" w:hAnsi="Calibri" w:cs="Calibri"/>
                <w:sz w:val="22"/>
                <w:szCs w:val="22"/>
                <w:lang w:val="sk-SK"/>
              </w:rPr>
            </w:pPr>
            <w:r>
              <w:rPr>
                <w:rFonts w:ascii="Calibri" w:hAnsi="Calibri" w:cs="Calibri"/>
                <w:sz w:val="22"/>
                <w:szCs w:val="22"/>
                <w:lang w:val="sk-SK"/>
              </w:rPr>
              <w:t>04</w:t>
            </w:r>
            <w:r w:rsidR="000D743A" w:rsidRPr="00174648">
              <w:rPr>
                <w:rFonts w:ascii="Calibri" w:hAnsi="Calibri" w:cs="Calibri"/>
                <w:sz w:val="22"/>
                <w:szCs w:val="22"/>
                <w:lang w:val="sk-SK"/>
              </w:rPr>
              <w:t xml:space="preserve"> </w:t>
            </w:r>
            <w:r w:rsidR="000E0C4C" w:rsidRPr="00174648">
              <w:rPr>
                <w:rFonts w:ascii="Calibri" w:hAnsi="Calibri" w:cs="Calibri"/>
                <w:sz w:val="22"/>
                <w:szCs w:val="22"/>
                <w:lang w:val="sk-SK"/>
              </w:rPr>
              <w:t>/ 0</w:t>
            </w:r>
            <w:r>
              <w:rPr>
                <w:rFonts w:ascii="Calibri" w:hAnsi="Calibri" w:cs="Calibri"/>
                <w:sz w:val="22"/>
                <w:szCs w:val="22"/>
                <w:lang w:val="sk-SK"/>
              </w:rPr>
              <w:t>8</w:t>
            </w:r>
            <w:r w:rsidR="000E0C4C" w:rsidRPr="00174648">
              <w:rPr>
                <w:rFonts w:ascii="Calibri" w:hAnsi="Calibri" w:cs="Calibri"/>
                <w:sz w:val="22"/>
                <w:szCs w:val="22"/>
                <w:lang w:val="sk-SK"/>
              </w:rPr>
              <w:t xml:space="preserve"> / 2021</w:t>
            </w:r>
          </w:p>
        </w:tc>
        <w:tc>
          <w:tcPr>
            <w:tcW w:w="658" w:type="dxa"/>
          </w:tcPr>
          <w:p w14:paraId="32E9BDA7" w14:textId="75B27287" w:rsidR="006D55F0" w:rsidRPr="00174648" w:rsidRDefault="006D55F0" w:rsidP="00491C7E">
            <w:pPr>
              <w:pStyle w:val="DDate"/>
              <w:jc w:val="both"/>
              <w:rPr>
                <w:rFonts w:ascii="Calibri" w:hAnsi="Calibri" w:cs="Calibri"/>
                <w:sz w:val="22"/>
                <w:szCs w:val="22"/>
                <w:lang w:val="sk-SK"/>
              </w:rPr>
            </w:pPr>
          </w:p>
        </w:tc>
      </w:tr>
    </w:tbl>
    <w:p w14:paraId="4EA4D387" w14:textId="1567B904" w:rsidR="00F9741F" w:rsidRPr="00D32AF1" w:rsidRDefault="00855569" w:rsidP="00491C7E">
      <w:pPr>
        <w:rPr>
          <w:rFonts w:ascii="Calibri" w:hAnsi="Calibri" w:cs="Calibri"/>
          <w:b/>
          <w:bCs/>
          <w:sz w:val="40"/>
          <w:szCs w:val="40"/>
          <w:lang w:val="sk-SK"/>
        </w:rPr>
      </w:pPr>
      <w:r>
        <w:rPr>
          <w:rFonts w:ascii="Calibri" w:hAnsi="Calibri" w:cs="Calibri"/>
          <w:b/>
          <w:bCs/>
          <w:sz w:val="40"/>
          <w:szCs w:val="40"/>
          <w:lang w:val="sk-SK"/>
        </w:rPr>
        <w:t xml:space="preserve">DACIA: TAJNÁ ZBRAŇ PROTI </w:t>
      </w:r>
      <w:r w:rsidR="007C7112">
        <w:rPr>
          <w:rFonts w:ascii="Calibri" w:hAnsi="Calibri" w:cs="Calibri"/>
          <w:b/>
          <w:bCs/>
          <w:sz w:val="40"/>
          <w:szCs w:val="40"/>
          <w:lang w:val="sk-SK"/>
        </w:rPr>
        <w:t>ŠKRABANCOM</w:t>
      </w:r>
      <w:r w:rsidR="00D32AF1" w:rsidRPr="00D32AF1">
        <w:rPr>
          <w:rFonts w:ascii="Calibri" w:hAnsi="Calibri" w:cs="Calibri"/>
          <w:b/>
          <w:bCs/>
          <w:sz w:val="40"/>
          <w:szCs w:val="40"/>
          <w:lang w:val="sk-SK"/>
        </w:rPr>
        <w:t>!</w:t>
      </w:r>
    </w:p>
    <w:p w14:paraId="259F1F61" w14:textId="0D9A993B" w:rsidR="00174648" w:rsidRDefault="00174648" w:rsidP="00491C7E">
      <w:pPr>
        <w:rPr>
          <w:rFonts w:ascii="Calibri" w:hAnsi="Calibri" w:cs="Calibri"/>
          <w:b/>
          <w:bCs/>
          <w:sz w:val="22"/>
          <w:lang w:val="sk-SK"/>
        </w:rPr>
      </w:pPr>
    </w:p>
    <w:p w14:paraId="6EFF4DA4" w14:textId="77777777" w:rsidR="0014699D" w:rsidRDefault="0014699D" w:rsidP="00491C7E">
      <w:pPr>
        <w:rPr>
          <w:rFonts w:ascii="Calibri" w:hAnsi="Calibri" w:cs="Calibri"/>
          <w:b/>
          <w:bCs/>
          <w:sz w:val="22"/>
          <w:lang w:val="sk-SK"/>
        </w:rPr>
      </w:pPr>
    </w:p>
    <w:p w14:paraId="4546A102" w14:textId="2C4222BC" w:rsidR="00913563" w:rsidRDefault="007C7112" w:rsidP="00491C7E">
      <w:pPr>
        <w:rPr>
          <w:rFonts w:ascii="Calibri" w:hAnsi="Calibri" w:cs="Calibri"/>
          <w:b/>
          <w:bCs/>
          <w:sz w:val="22"/>
          <w:lang w:val="sk-SK"/>
        </w:rPr>
      </w:pPr>
      <w:r>
        <w:rPr>
          <w:rFonts w:ascii="Calibri" w:hAnsi="Calibri" w:cs="Calibri"/>
          <w:b/>
          <w:bCs/>
          <w:sz w:val="22"/>
          <w:lang w:val="sk-SK"/>
        </w:rPr>
        <w:t>Najlepšie nápady sú väčšinou tie najjednoduchš</w:t>
      </w:r>
      <w:r w:rsidR="00BC4B88">
        <w:rPr>
          <w:rFonts w:ascii="Calibri" w:hAnsi="Calibri" w:cs="Calibri"/>
          <w:b/>
          <w:bCs/>
          <w:sz w:val="22"/>
          <w:lang w:val="sk-SK"/>
        </w:rPr>
        <w:t xml:space="preserve">ie. Aby sme </w:t>
      </w:r>
      <w:r w:rsidR="00CA49D7">
        <w:rPr>
          <w:rFonts w:ascii="Calibri" w:hAnsi="Calibri" w:cs="Calibri"/>
          <w:b/>
          <w:bCs/>
          <w:sz w:val="22"/>
          <w:lang w:val="sk-SK"/>
        </w:rPr>
        <w:t>sa vedeli lepšie vysporiadať so škrabancami</w:t>
      </w:r>
      <w:r w:rsidR="003B16E4">
        <w:rPr>
          <w:rFonts w:ascii="Calibri" w:hAnsi="Calibri" w:cs="Calibri"/>
          <w:b/>
          <w:bCs/>
          <w:sz w:val="22"/>
          <w:lang w:val="sk-SK"/>
        </w:rPr>
        <w:t xml:space="preserve">, Nová Dacia Sandero Stepway a Nová Dacia Duster </w:t>
      </w:r>
      <w:r w:rsidR="001719D9">
        <w:rPr>
          <w:rFonts w:ascii="Calibri" w:hAnsi="Calibri" w:cs="Calibri"/>
          <w:b/>
          <w:bCs/>
          <w:sz w:val="22"/>
          <w:lang w:val="sk-SK"/>
        </w:rPr>
        <w:t xml:space="preserve">sú teraz vybavené </w:t>
      </w:r>
      <w:r w:rsidR="000628CA">
        <w:rPr>
          <w:rFonts w:ascii="Calibri" w:hAnsi="Calibri" w:cs="Calibri"/>
          <w:b/>
          <w:bCs/>
          <w:sz w:val="22"/>
          <w:lang w:val="sk-SK"/>
        </w:rPr>
        <w:t xml:space="preserve">špeciálnymi </w:t>
      </w:r>
      <w:r w:rsidR="001719D9">
        <w:rPr>
          <w:rFonts w:ascii="Calibri" w:hAnsi="Calibri" w:cs="Calibri"/>
          <w:b/>
          <w:bCs/>
          <w:sz w:val="22"/>
          <w:lang w:val="sk-SK"/>
        </w:rPr>
        <w:t>ochrannými maskami na lište. Sanam, dizajnér</w:t>
      </w:r>
      <w:r w:rsidR="00FA747D">
        <w:rPr>
          <w:rFonts w:ascii="Calibri" w:hAnsi="Calibri" w:cs="Calibri"/>
          <w:b/>
          <w:bCs/>
          <w:sz w:val="22"/>
          <w:lang w:val="sk-SK"/>
        </w:rPr>
        <w:t>ka</w:t>
      </w:r>
      <w:r w:rsidR="001719D9">
        <w:rPr>
          <w:rFonts w:ascii="Calibri" w:hAnsi="Calibri" w:cs="Calibri"/>
          <w:b/>
          <w:bCs/>
          <w:sz w:val="22"/>
          <w:lang w:val="sk-SK"/>
        </w:rPr>
        <w:t xml:space="preserve"> značky Dacia nám rozpráva o estetickej, ekonomickej a </w:t>
      </w:r>
      <w:r w:rsidR="005E1D1F">
        <w:rPr>
          <w:rFonts w:ascii="Calibri" w:hAnsi="Calibri" w:cs="Calibri"/>
          <w:b/>
          <w:bCs/>
          <w:sz w:val="22"/>
          <w:lang w:val="sk-SK"/>
        </w:rPr>
        <w:t>environmentálnej</w:t>
      </w:r>
      <w:r w:rsidR="001719D9">
        <w:rPr>
          <w:rFonts w:ascii="Calibri" w:hAnsi="Calibri" w:cs="Calibri"/>
          <w:b/>
          <w:bCs/>
          <w:sz w:val="22"/>
          <w:lang w:val="sk-SK"/>
        </w:rPr>
        <w:t xml:space="preserve"> výhode ich výrobných metód.</w:t>
      </w:r>
    </w:p>
    <w:p w14:paraId="753C1B28" w14:textId="77777777" w:rsidR="00F91D51" w:rsidRDefault="00F91D51" w:rsidP="00491C7E">
      <w:pPr>
        <w:rPr>
          <w:rFonts w:ascii="Calibri" w:hAnsi="Calibri" w:cs="Calibri"/>
          <w:b/>
          <w:bCs/>
          <w:sz w:val="22"/>
          <w:lang w:val="sk-SK"/>
        </w:rPr>
      </w:pPr>
    </w:p>
    <w:p w14:paraId="0BD5F83B" w14:textId="67DBB824" w:rsidR="00913563" w:rsidRDefault="001755C8" w:rsidP="00491C7E">
      <w:pPr>
        <w:jc w:val="center"/>
        <w:rPr>
          <w:rFonts w:ascii="Calibri" w:hAnsi="Calibri" w:cs="Calibri"/>
          <w:b/>
          <w:bCs/>
          <w:sz w:val="22"/>
          <w:lang w:val="sk-SK"/>
        </w:rPr>
      </w:pPr>
      <w:r>
        <w:rPr>
          <w:rFonts w:ascii="Calibri" w:hAnsi="Calibri" w:cs="Calibri"/>
          <w:b/>
          <w:bCs/>
          <w:noProof/>
          <w:sz w:val="22"/>
          <w:lang w:val="sk-SK"/>
        </w:rPr>
        <w:drawing>
          <wp:inline distT="0" distB="0" distL="0" distR="0" wp14:anchorId="5DBCA6FF" wp14:editId="4BADDBF2">
            <wp:extent cx="5734050" cy="32289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FF474" w14:textId="778FEAAA" w:rsidR="0014699D" w:rsidRDefault="0014699D" w:rsidP="00491C7E">
      <w:pPr>
        <w:rPr>
          <w:rFonts w:ascii="Calibri" w:hAnsi="Calibri" w:cs="Calibri"/>
          <w:sz w:val="22"/>
          <w:lang w:val="sk-SK"/>
        </w:rPr>
      </w:pPr>
    </w:p>
    <w:p w14:paraId="32A78CCA" w14:textId="6B05DA78" w:rsidR="001755C8" w:rsidRPr="00112981" w:rsidRDefault="00EA7747" w:rsidP="00491C7E">
      <w:pPr>
        <w:rPr>
          <w:rFonts w:ascii="Calibri" w:hAnsi="Calibri" w:cs="Calibri"/>
          <w:sz w:val="22"/>
          <w:lang w:val="sk-SK"/>
        </w:rPr>
      </w:pPr>
      <w:r>
        <w:rPr>
          <w:rFonts w:ascii="Calibri" w:hAnsi="Calibri" w:cs="Calibri"/>
          <w:sz w:val="22"/>
          <w:lang w:val="sk-SK"/>
        </w:rPr>
        <w:t>Poďme hovoriť o</w:t>
      </w:r>
      <w:r w:rsidR="00DB3FAC">
        <w:rPr>
          <w:rFonts w:ascii="Calibri" w:hAnsi="Calibri" w:cs="Calibri"/>
          <w:sz w:val="22"/>
          <w:lang w:val="sk-SK"/>
        </w:rPr>
        <w:t> </w:t>
      </w:r>
      <w:r w:rsidR="00DB3FAC" w:rsidRPr="00DB3FAC">
        <w:rPr>
          <w:rFonts w:ascii="Calibri" w:hAnsi="Calibri" w:cs="Calibri"/>
          <w:i/>
          <w:iCs/>
          <w:sz w:val="22"/>
          <w:lang w:val="sk-SK"/>
        </w:rPr>
        <w:t>skid plates</w:t>
      </w:r>
      <w:r>
        <w:rPr>
          <w:rFonts w:ascii="Calibri" w:hAnsi="Calibri" w:cs="Calibri"/>
          <w:sz w:val="22"/>
          <w:lang w:val="sk-SK"/>
        </w:rPr>
        <w:t xml:space="preserve">! </w:t>
      </w:r>
      <w:r w:rsidR="00DB3FAC">
        <w:rPr>
          <w:rFonts w:ascii="Calibri" w:hAnsi="Calibri" w:cs="Calibri"/>
          <w:sz w:val="22"/>
          <w:lang w:val="sk-SK"/>
        </w:rPr>
        <w:t>Toto slovo hovorí o</w:t>
      </w:r>
      <w:r w:rsidR="00822AF8">
        <w:rPr>
          <w:rFonts w:ascii="Calibri" w:hAnsi="Calibri" w:cs="Calibri"/>
          <w:sz w:val="22"/>
          <w:lang w:val="sk-SK"/>
        </w:rPr>
        <w:t> </w:t>
      </w:r>
      <w:r w:rsidR="00112F31">
        <w:rPr>
          <w:rFonts w:ascii="Calibri" w:hAnsi="Calibri" w:cs="Calibri"/>
          <w:sz w:val="22"/>
          <w:lang w:val="sk-SK"/>
        </w:rPr>
        <w:t>kúsku</w:t>
      </w:r>
      <w:r w:rsidR="00822AF8">
        <w:rPr>
          <w:rFonts w:ascii="Calibri" w:hAnsi="Calibri" w:cs="Calibri"/>
          <w:sz w:val="22"/>
          <w:lang w:val="sk-SK"/>
        </w:rPr>
        <w:t xml:space="preserve"> ochranného</w:t>
      </w:r>
      <w:r w:rsidR="00112F31">
        <w:rPr>
          <w:rFonts w:ascii="Calibri" w:hAnsi="Calibri" w:cs="Calibri"/>
          <w:sz w:val="22"/>
          <w:lang w:val="sk-SK"/>
        </w:rPr>
        <w:t xml:space="preserve"> plastu pod</w:t>
      </w:r>
      <w:r w:rsidR="00112981" w:rsidRPr="00112981">
        <w:rPr>
          <w:rFonts w:ascii="Calibri" w:hAnsi="Calibri" w:cs="Calibri"/>
          <w:i/>
          <w:iCs/>
          <w:sz w:val="22"/>
          <w:lang w:val="sk-SK"/>
        </w:rPr>
        <w:t xml:space="preserve"> </w:t>
      </w:r>
      <w:r w:rsidR="00112981" w:rsidRPr="00112981">
        <w:rPr>
          <w:rFonts w:ascii="Calibri" w:hAnsi="Calibri" w:cs="Calibri"/>
          <w:sz w:val="22"/>
          <w:lang w:val="sk-SK"/>
        </w:rPr>
        <w:t>predným a zadným nárazníkom, ktor</w:t>
      </w:r>
      <w:r w:rsidR="00112981">
        <w:rPr>
          <w:rFonts w:ascii="Calibri" w:hAnsi="Calibri" w:cs="Calibri"/>
          <w:sz w:val="22"/>
          <w:lang w:val="sk-SK"/>
        </w:rPr>
        <w:t>ý</w:t>
      </w:r>
      <w:r w:rsidR="00FA747D">
        <w:rPr>
          <w:rFonts w:ascii="Calibri" w:hAnsi="Calibri" w:cs="Calibri"/>
          <w:sz w:val="22"/>
          <w:lang w:val="sk-SK"/>
        </w:rPr>
        <w:t xml:space="preserve"> </w:t>
      </w:r>
      <w:r w:rsidR="00112981" w:rsidRPr="00112981">
        <w:rPr>
          <w:rFonts w:ascii="Calibri" w:hAnsi="Calibri" w:cs="Calibri"/>
          <w:sz w:val="22"/>
          <w:lang w:val="sk-SK"/>
        </w:rPr>
        <w:t xml:space="preserve">chráni spodnú časť vozidla pred opotrebovaním. Kryty tiež slúžia na zvýšenie celkovej estetiky nárazníkov. Dacia prehodnotila spôsob výroby </w:t>
      </w:r>
      <w:r w:rsidR="00490771">
        <w:rPr>
          <w:rFonts w:ascii="Calibri" w:hAnsi="Calibri" w:cs="Calibri"/>
          <w:sz w:val="22"/>
          <w:lang w:val="sk-SK"/>
        </w:rPr>
        <w:t>týchto plastov</w:t>
      </w:r>
      <w:r w:rsidR="00112981" w:rsidRPr="00112981">
        <w:rPr>
          <w:rFonts w:ascii="Calibri" w:hAnsi="Calibri" w:cs="Calibri"/>
          <w:sz w:val="22"/>
          <w:lang w:val="sk-SK"/>
        </w:rPr>
        <w:t xml:space="preserve"> tým, že sa rozhodla pre kúsky z masovo zafarbených plastov</w:t>
      </w:r>
      <w:r w:rsidR="00070EFC">
        <w:rPr>
          <w:rFonts w:ascii="Calibri" w:hAnsi="Calibri" w:cs="Calibri"/>
          <w:sz w:val="22"/>
          <w:lang w:val="sk-SK"/>
        </w:rPr>
        <w:t xml:space="preserve"> (mass-coloured plastics</w:t>
      </w:r>
      <w:r w:rsidR="00FD5DFD">
        <w:rPr>
          <w:rFonts w:ascii="Calibri" w:hAnsi="Calibri" w:cs="Calibri"/>
          <w:sz w:val="22"/>
          <w:lang w:val="sk-SK"/>
        </w:rPr>
        <w:t>)</w:t>
      </w:r>
      <w:r w:rsidR="00112981" w:rsidRPr="00112981">
        <w:rPr>
          <w:rFonts w:ascii="Calibri" w:hAnsi="Calibri" w:cs="Calibri"/>
          <w:sz w:val="22"/>
          <w:lang w:val="sk-SK"/>
        </w:rPr>
        <w:t>.</w:t>
      </w:r>
    </w:p>
    <w:p w14:paraId="1DC1BA37" w14:textId="77777777" w:rsidR="0063732F" w:rsidRDefault="0063732F" w:rsidP="00491C7E">
      <w:pPr>
        <w:spacing w:after="160" w:line="259" w:lineRule="auto"/>
        <w:rPr>
          <w:rFonts w:ascii="Calibri" w:hAnsi="Calibri" w:cs="Calibri"/>
          <w:b/>
          <w:bCs/>
          <w:sz w:val="22"/>
          <w:lang w:val="sk-SK"/>
        </w:rPr>
      </w:pPr>
    </w:p>
    <w:p w14:paraId="50C2D8E9" w14:textId="3BAAAD28" w:rsidR="003A72FC" w:rsidRPr="0063732F" w:rsidRDefault="003A72FC" w:rsidP="00491C7E">
      <w:pPr>
        <w:spacing w:after="160" w:line="259" w:lineRule="auto"/>
        <w:rPr>
          <w:rFonts w:ascii="Calibri" w:hAnsi="Calibri" w:cs="Calibri"/>
          <w:b/>
          <w:bCs/>
          <w:sz w:val="22"/>
          <w:lang w:val="sk-SK"/>
        </w:rPr>
      </w:pPr>
      <w:r w:rsidRPr="0063732F">
        <w:rPr>
          <w:rFonts w:ascii="Calibri" w:hAnsi="Calibri" w:cs="Calibri"/>
          <w:b/>
          <w:bCs/>
          <w:sz w:val="22"/>
          <w:lang w:val="sk-SK"/>
        </w:rPr>
        <w:t>Najlepšia hodnota za peniaze</w:t>
      </w:r>
    </w:p>
    <w:p w14:paraId="11E927C3" w14:textId="0EEEFE7A" w:rsidR="00720C02" w:rsidRPr="00720C02" w:rsidRDefault="003A72FC" w:rsidP="00720C02">
      <w:pPr>
        <w:spacing w:after="160" w:line="259" w:lineRule="auto"/>
        <w:rPr>
          <w:rFonts w:ascii="Calibri" w:hAnsi="Calibri" w:cs="Calibri"/>
          <w:b/>
          <w:bCs/>
          <w:sz w:val="22"/>
          <w:lang w:val="sk-SK"/>
        </w:rPr>
      </w:pPr>
      <w:r w:rsidRPr="00C01BE8">
        <w:rPr>
          <w:rFonts w:ascii="Calibri" w:hAnsi="Calibri" w:cs="Calibri"/>
          <w:i/>
          <w:iCs/>
          <w:sz w:val="22"/>
          <w:lang w:val="sk-SK"/>
        </w:rPr>
        <w:t xml:space="preserve"> „Dizajn ochrannej dosky pri všetkých nových modeloch Dacia Sandero Stepway a Duster predstavuje náš cieľ, ktorým je poskytnúť zákazníkom inteligentné riešenia, ktoré sa zameriavajú na to najnutnejšie, za najlepšiu hodnotu za peniaze bez toho, aby </w:t>
      </w:r>
      <w:r w:rsidR="0049204F" w:rsidRPr="00C01BE8">
        <w:rPr>
          <w:rFonts w:ascii="Calibri" w:hAnsi="Calibri" w:cs="Calibri"/>
          <w:i/>
          <w:iCs/>
          <w:sz w:val="22"/>
          <w:lang w:val="sk-SK"/>
        </w:rPr>
        <w:t>sme ubrali na kráse vozidla</w:t>
      </w:r>
      <w:r w:rsidRPr="00C01BE8">
        <w:rPr>
          <w:rFonts w:ascii="Calibri" w:hAnsi="Calibri" w:cs="Calibri"/>
          <w:i/>
          <w:iCs/>
          <w:sz w:val="22"/>
          <w:lang w:val="sk-SK"/>
        </w:rPr>
        <w:t>. To sa dá dosiahnuť navrhnutím efektívnych výrobných procesov, ktoré zohľadňujú aj environmentálne záujmy</w:t>
      </w:r>
      <w:r w:rsidR="00720C02">
        <w:rPr>
          <w:rFonts w:ascii="Calibri" w:hAnsi="Calibri" w:cs="Calibri"/>
          <w:i/>
          <w:iCs/>
          <w:sz w:val="22"/>
          <w:lang w:val="sk-SK"/>
        </w:rPr>
        <w:t>,</w:t>
      </w:r>
      <w:r w:rsidRPr="00C01BE8">
        <w:rPr>
          <w:rFonts w:ascii="Calibri" w:hAnsi="Calibri" w:cs="Calibri"/>
          <w:i/>
          <w:iCs/>
          <w:sz w:val="22"/>
          <w:lang w:val="sk-SK"/>
        </w:rPr>
        <w:t>“</w:t>
      </w:r>
      <w:r w:rsidR="00720C02">
        <w:rPr>
          <w:rFonts w:ascii="Calibri" w:hAnsi="Calibri" w:cs="Calibri"/>
          <w:i/>
          <w:iCs/>
          <w:sz w:val="22"/>
          <w:lang w:val="sk-SK"/>
        </w:rPr>
        <w:t xml:space="preserve"> </w:t>
      </w:r>
      <w:r w:rsidR="00720C02" w:rsidRPr="00720C02">
        <w:rPr>
          <w:rFonts w:ascii="Calibri" w:hAnsi="Calibri" w:cs="Calibri"/>
          <w:sz w:val="22"/>
          <w:lang w:val="sk-SK"/>
        </w:rPr>
        <w:t>hovorí Sanam, dizajnérka značky Dacia</w:t>
      </w:r>
      <w:r w:rsidR="00720C02">
        <w:rPr>
          <w:rFonts w:ascii="Calibri" w:hAnsi="Calibri" w:cs="Calibri"/>
          <w:sz w:val="22"/>
          <w:lang w:val="sk-SK"/>
        </w:rPr>
        <w:t>.</w:t>
      </w:r>
    </w:p>
    <w:p w14:paraId="4C0FC42C" w14:textId="179E27CA" w:rsidR="008E4D6B" w:rsidRPr="008E4D6B" w:rsidRDefault="008E4D6B" w:rsidP="00491C7E">
      <w:pPr>
        <w:rPr>
          <w:rFonts w:ascii="Calibri" w:hAnsi="Calibri" w:cs="Calibri"/>
          <w:sz w:val="22"/>
          <w:lang w:val="sk-SK"/>
        </w:rPr>
      </w:pPr>
      <w:r w:rsidRPr="008E4D6B">
        <w:rPr>
          <w:rFonts w:ascii="Calibri" w:hAnsi="Calibri" w:cs="Calibri"/>
          <w:sz w:val="22"/>
          <w:lang w:val="sk-SK"/>
        </w:rPr>
        <w:t xml:space="preserve">Tradičný spôsob výroby </w:t>
      </w:r>
      <w:r>
        <w:rPr>
          <w:rFonts w:ascii="Calibri" w:hAnsi="Calibri" w:cs="Calibri"/>
          <w:sz w:val="22"/>
          <w:lang w:val="sk-SK"/>
        </w:rPr>
        <w:t>ochranných</w:t>
      </w:r>
      <w:r w:rsidRPr="008E4D6B">
        <w:rPr>
          <w:rFonts w:ascii="Calibri" w:hAnsi="Calibri" w:cs="Calibri"/>
          <w:sz w:val="22"/>
          <w:lang w:val="sk-SK"/>
        </w:rPr>
        <w:t xml:space="preserve"> dosiek je dvojstupňový proces. Najskôr sa do formy vstrekuje plast</w:t>
      </w:r>
      <w:r w:rsidR="00670025">
        <w:rPr>
          <w:rFonts w:ascii="Calibri" w:hAnsi="Calibri" w:cs="Calibri"/>
          <w:sz w:val="22"/>
          <w:lang w:val="sk-SK"/>
        </w:rPr>
        <w:t xml:space="preserve">, </w:t>
      </w:r>
      <w:r w:rsidRPr="008E4D6B">
        <w:rPr>
          <w:rFonts w:ascii="Calibri" w:hAnsi="Calibri" w:cs="Calibri"/>
          <w:sz w:val="22"/>
          <w:lang w:val="sk-SK"/>
        </w:rPr>
        <w:t xml:space="preserve">známy ako polypropylén, aby </w:t>
      </w:r>
      <w:r w:rsidR="0010538C">
        <w:rPr>
          <w:rFonts w:ascii="Calibri" w:hAnsi="Calibri" w:cs="Calibri"/>
          <w:sz w:val="22"/>
          <w:lang w:val="sk-SK"/>
        </w:rPr>
        <w:t>získala doska</w:t>
      </w:r>
      <w:r w:rsidRPr="008E4D6B">
        <w:rPr>
          <w:rFonts w:ascii="Calibri" w:hAnsi="Calibri" w:cs="Calibri"/>
          <w:sz w:val="22"/>
          <w:lang w:val="sk-SK"/>
        </w:rPr>
        <w:t xml:space="preserve"> konečn</w:t>
      </w:r>
      <w:r w:rsidR="0010538C">
        <w:rPr>
          <w:rFonts w:ascii="Calibri" w:hAnsi="Calibri" w:cs="Calibri"/>
          <w:sz w:val="22"/>
          <w:lang w:val="sk-SK"/>
        </w:rPr>
        <w:t>ú</w:t>
      </w:r>
      <w:r w:rsidRPr="008E4D6B">
        <w:rPr>
          <w:rFonts w:ascii="Calibri" w:hAnsi="Calibri" w:cs="Calibri"/>
          <w:sz w:val="22"/>
          <w:lang w:val="sk-SK"/>
        </w:rPr>
        <w:t xml:space="preserve"> podob</w:t>
      </w:r>
      <w:r w:rsidR="0010538C">
        <w:rPr>
          <w:rFonts w:ascii="Calibri" w:hAnsi="Calibri" w:cs="Calibri"/>
          <w:sz w:val="22"/>
          <w:lang w:val="sk-SK"/>
        </w:rPr>
        <w:t>u</w:t>
      </w:r>
      <w:r w:rsidRPr="008E4D6B">
        <w:rPr>
          <w:rFonts w:ascii="Calibri" w:hAnsi="Calibri" w:cs="Calibri"/>
          <w:sz w:val="22"/>
          <w:lang w:val="sk-SK"/>
        </w:rPr>
        <w:t>. Potom, čo je vstreknutý, môže byť natretý napríklad chrómom pre vylepšenie výsledného vzhľadu.</w:t>
      </w:r>
    </w:p>
    <w:p w14:paraId="13E5BB2E" w14:textId="77777777" w:rsidR="008E4D6B" w:rsidRPr="008E4D6B" w:rsidRDefault="008E4D6B" w:rsidP="00491C7E">
      <w:pPr>
        <w:rPr>
          <w:rFonts w:ascii="Calibri" w:hAnsi="Calibri" w:cs="Calibri"/>
          <w:b/>
          <w:bCs/>
          <w:sz w:val="22"/>
          <w:lang w:val="sk-SK"/>
        </w:rPr>
      </w:pPr>
    </w:p>
    <w:p w14:paraId="38C8CC6D" w14:textId="77777777" w:rsidR="00AF59DA" w:rsidRDefault="00AF59DA" w:rsidP="00491C7E">
      <w:pPr>
        <w:rPr>
          <w:rFonts w:ascii="Calibri" w:hAnsi="Calibri" w:cs="Calibri"/>
          <w:b/>
          <w:bCs/>
          <w:sz w:val="22"/>
          <w:lang w:val="sk-SK"/>
        </w:rPr>
      </w:pPr>
    </w:p>
    <w:p w14:paraId="469BF0BB" w14:textId="77777777" w:rsidR="00720C02" w:rsidRDefault="00720C02" w:rsidP="00491C7E">
      <w:pPr>
        <w:rPr>
          <w:rFonts w:ascii="Calibri" w:hAnsi="Calibri" w:cs="Calibri"/>
          <w:b/>
          <w:bCs/>
          <w:sz w:val="22"/>
          <w:lang w:val="sk-SK"/>
        </w:rPr>
      </w:pPr>
    </w:p>
    <w:p w14:paraId="2BEDA2E5" w14:textId="77777777" w:rsidR="00720C02" w:rsidRDefault="00720C02" w:rsidP="00491C7E">
      <w:pPr>
        <w:rPr>
          <w:rFonts w:ascii="Calibri" w:hAnsi="Calibri" w:cs="Calibri"/>
          <w:b/>
          <w:bCs/>
          <w:sz w:val="22"/>
          <w:lang w:val="sk-SK"/>
        </w:rPr>
      </w:pPr>
    </w:p>
    <w:p w14:paraId="45766FF6" w14:textId="77777777" w:rsidR="00720C02" w:rsidRDefault="00720C02" w:rsidP="00491C7E">
      <w:pPr>
        <w:rPr>
          <w:rFonts w:ascii="Calibri" w:hAnsi="Calibri" w:cs="Calibri"/>
          <w:b/>
          <w:bCs/>
          <w:sz w:val="22"/>
          <w:lang w:val="sk-SK"/>
        </w:rPr>
      </w:pPr>
    </w:p>
    <w:p w14:paraId="5D09500E" w14:textId="568EF5BE" w:rsidR="00720C02" w:rsidRDefault="008E4D6B" w:rsidP="00491C7E">
      <w:pPr>
        <w:rPr>
          <w:rFonts w:ascii="Calibri" w:hAnsi="Calibri" w:cs="Calibri"/>
          <w:b/>
          <w:bCs/>
          <w:sz w:val="22"/>
          <w:lang w:val="sk-SK"/>
        </w:rPr>
      </w:pPr>
      <w:r w:rsidRPr="008E4D6B">
        <w:rPr>
          <w:rFonts w:ascii="Calibri" w:hAnsi="Calibri" w:cs="Calibri"/>
          <w:b/>
          <w:bCs/>
          <w:sz w:val="22"/>
          <w:lang w:val="sk-SK"/>
        </w:rPr>
        <w:t>Farba, ktorá sa nemení</w:t>
      </w:r>
    </w:p>
    <w:p w14:paraId="05292750" w14:textId="77777777" w:rsidR="00692DBC" w:rsidRDefault="00692DBC" w:rsidP="00491C7E">
      <w:pPr>
        <w:rPr>
          <w:rFonts w:ascii="Calibri" w:hAnsi="Calibri" w:cs="Calibri"/>
          <w:sz w:val="22"/>
          <w:lang w:val="sk-SK"/>
        </w:rPr>
      </w:pPr>
    </w:p>
    <w:p w14:paraId="33B2BE33" w14:textId="3C3CD7A2" w:rsidR="008E4D6B" w:rsidRPr="00720C02" w:rsidRDefault="008E4D6B" w:rsidP="00491C7E">
      <w:pPr>
        <w:rPr>
          <w:rFonts w:ascii="Calibri" w:hAnsi="Calibri" w:cs="Calibri"/>
          <w:b/>
          <w:bCs/>
          <w:sz w:val="22"/>
          <w:lang w:val="sk-SK"/>
        </w:rPr>
      </w:pPr>
      <w:r w:rsidRPr="008E4D6B">
        <w:rPr>
          <w:rFonts w:ascii="Calibri" w:hAnsi="Calibri" w:cs="Calibri"/>
          <w:sz w:val="22"/>
          <w:lang w:val="sk-SK"/>
        </w:rPr>
        <w:t xml:space="preserve">Dacia sa rozhodla pre inú cestu. </w:t>
      </w:r>
      <w:r w:rsidR="002D3558">
        <w:rPr>
          <w:rFonts w:ascii="Calibri" w:hAnsi="Calibri" w:cs="Calibri"/>
          <w:sz w:val="22"/>
          <w:lang w:val="sk-SK"/>
        </w:rPr>
        <w:t>N</w:t>
      </w:r>
      <w:r w:rsidRPr="008E4D6B">
        <w:rPr>
          <w:rFonts w:ascii="Calibri" w:hAnsi="Calibri" w:cs="Calibri"/>
          <w:sz w:val="22"/>
          <w:lang w:val="sk-SK"/>
        </w:rPr>
        <w:t>ová Dacia Sandero Stepway a</w:t>
      </w:r>
      <w:r w:rsidR="002D3558">
        <w:rPr>
          <w:rFonts w:ascii="Calibri" w:hAnsi="Calibri" w:cs="Calibri"/>
          <w:sz w:val="22"/>
          <w:lang w:val="sk-SK"/>
        </w:rPr>
        <w:t xml:space="preserve"> Nová </w:t>
      </w:r>
      <w:r w:rsidRPr="008E4D6B">
        <w:rPr>
          <w:rFonts w:ascii="Calibri" w:hAnsi="Calibri" w:cs="Calibri"/>
          <w:sz w:val="22"/>
          <w:lang w:val="sk-SK"/>
        </w:rPr>
        <w:t>Dacia Duster majú mask</w:t>
      </w:r>
      <w:r w:rsidR="00370269">
        <w:rPr>
          <w:rFonts w:ascii="Calibri" w:hAnsi="Calibri" w:cs="Calibri"/>
          <w:sz w:val="22"/>
          <w:lang w:val="sk-SK"/>
        </w:rPr>
        <w:t>y, ktoré sú masovo zafarbené</w:t>
      </w:r>
      <w:r w:rsidRPr="008E4D6B">
        <w:rPr>
          <w:rFonts w:ascii="Calibri" w:hAnsi="Calibri" w:cs="Calibri"/>
          <w:sz w:val="22"/>
          <w:lang w:val="sk-SK"/>
        </w:rPr>
        <w:t xml:space="preserve">. To znamená, že </w:t>
      </w:r>
      <w:r w:rsidR="00754F68">
        <w:rPr>
          <w:rFonts w:ascii="Calibri" w:hAnsi="Calibri" w:cs="Calibri"/>
          <w:sz w:val="22"/>
          <w:lang w:val="sk-SK"/>
        </w:rPr>
        <w:t xml:space="preserve">už plast </w:t>
      </w:r>
      <w:r w:rsidRPr="008E4D6B">
        <w:rPr>
          <w:rFonts w:ascii="Calibri" w:hAnsi="Calibri" w:cs="Calibri"/>
          <w:sz w:val="22"/>
          <w:lang w:val="sk-SK"/>
        </w:rPr>
        <w:t>použitý na výrobu dielu je zafarbený. Preto sa farba nikdy nemení, na rozdiel od bežnej vrstvy farby.</w:t>
      </w:r>
    </w:p>
    <w:p w14:paraId="4475EC3D" w14:textId="7AF4AE75" w:rsidR="004F003D" w:rsidRDefault="004F003D" w:rsidP="00491C7E">
      <w:pPr>
        <w:rPr>
          <w:rFonts w:ascii="Calibri" w:hAnsi="Calibri" w:cs="Calibri"/>
          <w:sz w:val="22"/>
          <w:lang w:val="sk-SK"/>
        </w:rPr>
      </w:pPr>
    </w:p>
    <w:p w14:paraId="6886973A" w14:textId="6B4D4020" w:rsidR="00451AE3" w:rsidRPr="00AF2536" w:rsidRDefault="004F003D" w:rsidP="00491C7E">
      <w:pPr>
        <w:rPr>
          <w:rFonts w:ascii="Calibri" w:hAnsi="Calibri" w:cs="Calibri"/>
          <w:i/>
          <w:iCs/>
          <w:sz w:val="22"/>
          <w:lang w:val="sk-SK"/>
        </w:rPr>
      </w:pPr>
      <w:r w:rsidRPr="00211F18">
        <w:rPr>
          <w:rFonts w:ascii="Calibri" w:hAnsi="Calibri" w:cs="Calibri"/>
          <w:i/>
          <w:iCs/>
          <w:sz w:val="22"/>
          <w:lang w:val="sk-SK"/>
        </w:rPr>
        <w:t>„</w:t>
      </w:r>
      <w:r w:rsidR="00A82C92" w:rsidRPr="00A82C92">
        <w:rPr>
          <w:rFonts w:ascii="Calibri" w:hAnsi="Calibri" w:cs="Calibri"/>
          <w:i/>
          <w:iCs/>
          <w:sz w:val="22"/>
          <w:lang w:val="sk-SK"/>
        </w:rPr>
        <w:t xml:space="preserve">Ak lakujete vonkajšiu časť, napríklad ochrannú lištu, aj keď použijete vysoko odolné farby, obvyklé hrčky a škrabance, ktoré vzniknú pri </w:t>
      </w:r>
      <w:r w:rsidR="00A82C92">
        <w:rPr>
          <w:rFonts w:ascii="Calibri" w:hAnsi="Calibri" w:cs="Calibri"/>
          <w:i/>
          <w:iCs/>
          <w:sz w:val="22"/>
          <w:lang w:val="sk-SK"/>
        </w:rPr>
        <w:t>šoférovaní</w:t>
      </w:r>
      <w:r w:rsidR="00A82C92" w:rsidRPr="00A82C92">
        <w:rPr>
          <w:rFonts w:ascii="Calibri" w:hAnsi="Calibri" w:cs="Calibri"/>
          <w:i/>
          <w:iCs/>
          <w:sz w:val="22"/>
          <w:lang w:val="sk-SK"/>
        </w:rPr>
        <w:t xml:space="preserve">, zmenia farbu a niekedy ju dokonca úplne odstránia. </w:t>
      </w:r>
      <w:r w:rsidR="00B44A5B">
        <w:rPr>
          <w:rFonts w:ascii="Calibri" w:hAnsi="Calibri" w:cs="Calibri"/>
          <w:i/>
          <w:iCs/>
          <w:sz w:val="22"/>
          <w:lang w:val="sk-SK"/>
        </w:rPr>
        <w:t>Použitím nášho zafarbenia vydrží</w:t>
      </w:r>
      <w:r w:rsidR="00A82C92" w:rsidRPr="00A82C92">
        <w:rPr>
          <w:rFonts w:ascii="Calibri" w:hAnsi="Calibri" w:cs="Calibri"/>
          <w:i/>
          <w:iCs/>
          <w:sz w:val="22"/>
          <w:lang w:val="sk-SK"/>
        </w:rPr>
        <w:t xml:space="preserve"> farebná povrchová úprava oveľa dlhšie</w:t>
      </w:r>
      <w:r w:rsidR="00B44A5B">
        <w:rPr>
          <w:rFonts w:ascii="Calibri" w:hAnsi="Calibri" w:cs="Calibri"/>
          <w:i/>
          <w:iCs/>
          <w:sz w:val="22"/>
          <w:lang w:val="sk-SK"/>
        </w:rPr>
        <w:t>,</w:t>
      </w:r>
      <w:r w:rsidR="00A82C92" w:rsidRPr="00A82C92">
        <w:rPr>
          <w:rFonts w:ascii="Calibri" w:hAnsi="Calibri" w:cs="Calibri"/>
          <w:i/>
          <w:iCs/>
          <w:sz w:val="22"/>
          <w:lang w:val="sk-SK"/>
        </w:rPr>
        <w:t>“</w:t>
      </w:r>
      <w:r w:rsidR="00B44A5B">
        <w:rPr>
          <w:rFonts w:ascii="Calibri" w:hAnsi="Calibri" w:cs="Calibri"/>
          <w:i/>
          <w:iCs/>
          <w:sz w:val="22"/>
          <w:lang w:val="sk-SK"/>
        </w:rPr>
        <w:t xml:space="preserve"> </w:t>
      </w:r>
      <w:r w:rsidR="00B44A5B" w:rsidRPr="00B44A5B">
        <w:rPr>
          <w:rFonts w:ascii="Calibri" w:hAnsi="Calibri" w:cs="Calibri"/>
          <w:sz w:val="22"/>
          <w:lang w:val="sk-SK"/>
        </w:rPr>
        <w:t>pokračuje Sanam.</w:t>
      </w:r>
    </w:p>
    <w:p w14:paraId="3EA3366D" w14:textId="7C0F4978" w:rsidR="00451AE3" w:rsidRDefault="00451AE3" w:rsidP="00491C7E">
      <w:pPr>
        <w:rPr>
          <w:rFonts w:ascii="Calibri" w:hAnsi="Calibri" w:cs="Calibri"/>
          <w:b/>
          <w:bCs/>
          <w:sz w:val="22"/>
          <w:lang w:val="sk-SK"/>
        </w:rPr>
      </w:pPr>
    </w:p>
    <w:p w14:paraId="6B6102F9" w14:textId="2821ACBA" w:rsidR="00100232" w:rsidRDefault="00100232" w:rsidP="00491C7E">
      <w:pPr>
        <w:rPr>
          <w:rFonts w:ascii="Calibri" w:hAnsi="Calibri" w:cs="Calibri"/>
          <w:b/>
          <w:bCs/>
          <w:sz w:val="22"/>
          <w:lang w:val="sk-SK"/>
        </w:rPr>
      </w:pPr>
    </w:p>
    <w:p w14:paraId="4E3405D1" w14:textId="0550CBF3" w:rsidR="0060459A" w:rsidRDefault="0060459A" w:rsidP="00491C7E">
      <w:pPr>
        <w:rPr>
          <w:rFonts w:ascii="Calibri" w:hAnsi="Calibri" w:cs="Calibri"/>
          <w:b/>
          <w:bCs/>
          <w:sz w:val="22"/>
          <w:lang w:val="sk-SK"/>
        </w:rPr>
      </w:pPr>
      <w:r w:rsidRPr="0060459A">
        <w:rPr>
          <w:rFonts w:ascii="Calibri" w:hAnsi="Calibri" w:cs="Calibri"/>
          <w:b/>
          <w:bCs/>
          <w:sz w:val="22"/>
          <w:lang w:val="sk-SK"/>
        </w:rPr>
        <w:t>Jednoduch</w:t>
      </w:r>
      <w:r w:rsidR="000B1CF7">
        <w:rPr>
          <w:rFonts w:ascii="Calibri" w:hAnsi="Calibri" w:cs="Calibri"/>
          <w:b/>
          <w:bCs/>
          <w:sz w:val="22"/>
          <w:lang w:val="sk-SK"/>
        </w:rPr>
        <w:t>é</w:t>
      </w:r>
      <w:r w:rsidRPr="0060459A">
        <w:rPr>
          <w:rFonts w:ascii="Calibri" w:hAnsi="Calibri" w:cs="Calibri"/>
          <w:b/>
          <w:bCs/>
          <w:sz w:val="22"/>
          <w:lang w:val="sk-SK"/>
        </w:rPr>
        <w:t xml:space="preserve">, </w:t>
      </w:r>
      <w:r w:rsidR="000B1CF7">
        <w:rPr>
          <w:rFonts w:ascii="Calibri" w:hAnsi="Calibri" w:cs="Calibri"/>
          <w:b/>
          <w:bCs/>
          <w:sz w:val="22"/>
          <w:lang w:val="sk-SK"/>
        </w:rPr>
        <w:t>účinné</w:t>
      </w:r>
      <w:r w:rsidRPr="0060459A">
        <w:rPr>
          <w:rFonts w:ascii="Calibri" w:hAnsi="Calibri" w:cs="Calibri"/>
          <w:b/>
          <w:bCs/>
          <w:sz w:val="22"/>
          <w:lang w:val="sk-SK"/>
        </w:rPr>
        <w:t xml:space="preserve"> a efektívn</w:t>
      </w:r>
      <w:r w:rsidR="000B1CF7">
        <w:rPr>
          <w:rFonts w:ascii="Calibri" w:hAnsi="Calibri" w:cs="Calibri"/>
          <w:b/>
          <w:bCs/>
          <w:sz w:val="22"/>
          <w:lang w:val="sk-SK"/>
        </w:rPr>
        <w:t>e</w:t>
      </w:r>
    </w:p>
    <w:p w14:paraId="54C6F0E5" w14:textId="77777777" w:rsidR="0060459A" w:rsidRPr="0060459A" w:rsidRDefault="0060459A" w:rsidP="00491C7E">
      <w:pPr>
        <w:rPr>
          <w:rFonts w:ascii="Calibri" w:hAnsi="Calibri" w:cs="Calibri"/>
          <w:b/>
          <w:bCs/>
          <w:sz w:val="22"/>
          <w:lang w:val="sk-SK"/>
        </w:rPr>
      </w:pPr>
    </w:p>
    <w:p w14:paraId="7039B7DA" w14:textId="4E3BF772" w:rsidR="001D7DE1" w:rsidRDefault="008B6B7D" w:rsidP="00491C7E">
      <w:pPr>
        <w:rPr>
          <w:rFonts w:ascii="Calibri" w:hAnsi="Calibri" w:cs="Calibri"/>
          <w:sz w:val="22"/>
          <w:lang w:val="sk-SK"/>
        </w:rPr>
      </w:pPr>
      <w:r>
        <w:rPr>
          <w:rFonts w:ascii="Calibri" w:hAnsi="Calibri" w:cs="Calibri"/>
          <w:sz w:val="22"/>
          <w:lang w:val="sk-SK"/>
        </w:rPr>
        <w:t>Dacia</w:t>
      </w:r>
      <w:r w:rsidR="0060459A" w:rsidRPr="005F02F2">
        <w:rPr>
          <w:rFonts w:ascii="Calibri" w:hAnsi="Calibri" w:cs="Calibri"/>
          <w:sz w:val="22"/>
          <w:lang w:val="sk-SK"/>
        </w:rPr>
        <w:t xml:space="preserve"> môže dokonca ťažiť z vylepšenia dizajnu výmenou čiernych častí za šedé... sú rovnako robustné, nevyžadujú žiadne ďalšie náklady a pôsobia celkovo elegantnejšie.</w:t>
      </w:r>
      <w:r w:rsidR="00233E2D">
        <w:rPr>
          <w:rFonts w:ascii="Calibri" w:hAnsi="Calibri" w:cs="Calibri"/>
          <w:sz w:val="22"/>
          <w:lang w:val="sk-SK"/>
        </w:rPr>
        <w:t xml:space="preserve"> </w:t>
      </w:r>
      <w:r w:rsidR="0060459A" w:rsidRPr="005F02F2">
        <w:rPr>
          <w:rFonts w:ascii="Calibri" w:hAnsi="Calibri" w:cs="Calibri"/>
          <w:sz w:val="22"/>
          <w:lang w:val="sk-SK"/>
        </w:rPr>
        <w:t xml:space="preserve">Netreba zabúdať ani na potenciálne úspory pre majiteľov vozidiel, ktorí už po menšom poškriabaní nebudú musieť nechať diel vymeniť, len aby si udržali celkový vzhľad svojich </w:t>
      </w:r>
      <w:r w:rsidR="00154529">
        <w:rPr>
          <w:rFonts w:ascii="Calibri" w:hAnsi="Calibri" w:cs="Calibri"/>
          <w:sz w:val="22"/>
          <w:lang w:val="sk-SK"/>
        </w:rPr>
        <w:t xml:space="preserve">modelov </w:t>
      </w:r>
      <w:r w:rsidR="0060459A" w:rsidRPr="005F02F2">
        <w:rPr>
          <w:rFonts w:ascii="Calibri" w:hAnsi="Calibri" w:cs="Calibri"/>
          <w:sz w:val="22"/>
          <w:lang w:val="sk-SK"/>
        </w:rPr>
        <w:t>Sandero Stepway alebo Duster.</w:t>
      </w:r>
    </w:p>
    <w:p w14:paraId="3F00AD13" w14:textId="36E31B48" w:rsidR="00067637" w:rsidRDefault="00067637" w:rsidP="00491C7E">
      <w:pPr>
        <w:rPr>
          <w:rFonts w:ascii="Calibri" w:hAnsi="Calibri" w:cs="Calibri"/>
          <w:sz w:val="22"/>
          <w:lang w:val="sk-SK"/>
        </w:rPr>
      </w:pPr>
    </w:p>
    <w:p w14:paraId="419A7A0A" w14:textId="62A6B2E5" w:rsidR="008D241D" w:rsidRPr="005F02F2" w:rsidRDefault="008D241D" w:rsidP="00491C7E">
      <w:pPr>
        <w:rPr>
          <w:rFonts w:ascii="Calibri" w:hAnsi="Calibri" w:cs="Calibri"/>
          <w:sz w:val="22"/>
          <w:lang w:val="sk-SK"/>
        </w:rPr>
      </w:pPr>
      <w:r w:rsidRPr="008D241D">
        <w:rPr>
          <w:rFonts w:ascii="Calibri" w:hAnsi="Calibri" w:cs="Calibri"/>
          <w:sz w:val="22"/>
          <w:lang w:val="sk-SK"/>
        </w:rPr>
        <w:t xml:space="preserve">Vo výrobných procesoch je jednoduchosť tiež často matkou všetkých cností. Z tohto dôvodu sa </w:t>
      </w:r>
      <w:r>
        <w:rPr>
          <w:rFonts w:ascii="Calibri" w:hAnsi="Calibri" w:cs="Calibri"/>
          <w:sz w:val="22"/>
          <w:lang w:val="sk-SK"/>
        </w:rPr>
        <w:t>masovo</w:t>
      </w:r>
      <w:r w:rsidRPr="008D241D">
        <w:rPr>
          <w:rFonts w:ascii="Calibri" w:hAnsi="Calibri" w:cs="Calibri"/>
          <w:sz w:val="22"/>
          <w:lang w:val="sk-SK"/>
        </w:rPr>
        <w:t xml:space="preserve"> zafarbené </w:t>
      </w:r>
      <w:r>
        <w:rPr>
          <w:rFonts w:ascii="Calibri" w:hAnsi="Calibri" w:cs="Calibri"/>
          <w:sz w:val="22"/>
          <w:lang w:val="sk-SK"/>
        </w:rPr>
        <w:t>ochranné</w:t>
      </w:r>
      <w:r w:rsidRPr="008D241D">
        <w:rPr>
          <w:rFonts w:ascii="Calibri" w:hAnsi="Calibri" w:cs="Calibri"/>
          <w:sz w:val="22"/>
          <w:lang w:val="sk-SK"/>
        </w:rPr>
        <w:t xml:space="preserve"> dosky vyrábajú v </w:t>
      </w:r>
      <w:r>
        <w:rPr>
          <w:rFonts w:ascii="Calibri" w:hAnsi="Calibri" w:cs="Calibri"/>
          <w:sz w:val="22"/>
          <w:lang w:val="sk-SK"/>
        </w:rPr>
        <w:t>jedinom</w:t>
      </w:r>
      <w:r w:rsidRPr="008D241D">
        <w:rPr>
          <w:rFonts w:ascii="Calibri" w:hAnsi="Calibri" w:cs="Calibri"/>
          <w:sz w:val="22"/>
          <w:lang w:val="sk-SK"/>
        </w:rPr>
        <w:t xml:space="preserve"> kroku - vstrekovaním plastu - na rozdiel od najmenej dvoch stupňov v prípade dosiek, ktoré sú natreté alebo neskôr opatrené inými časťami. Prichádza tiež s bonusom nižších výrobných nákladov, z ktorých majú úžitok koncoví zákazníci a ekologickejšieho procesu.</w:t>
      </w:r>
    </w:p>
    <w:p w14:paraId="10E16960" w14:textId="7ACD46D0" w:rsidR="009A73AD" w:rsidRDefault="009A73AD" w:rsidP="00491C7E">
      <w:pPr>
        <w:rPr>
          <w:rFonts w:ascii="Calibri" w:hAnsi="Calibri" w:cs="Calibri"/>
          <w:b/>
          <w:bCs/>
          <w:sz w:val="22"/>
          <w:lang w:val="sk-SK"/>
        </w:rPr>
      </w:pPr>
    </w:p>
    <w:p w14:paraId="03A73DE6" w14:textId="14EC147D" w:rsidR="00104C90" w:rsidRDefault="00211BFE" w:rsidP="00491C7E">
      <w:pPr>
        <w:rPr>
          <w:rFonts w:ascii="Calibri" w:hAnsi="Calibri" w:cs="Calibri"/>
          <w:b/>
          <w:bCs/>
          <w:sz w:val="22"/>
          <w:lang w:val="sk-SK"/>
        </w:rPr>
      </w:pPr>
      <w:r w:rsidRPr="00211BFE">
        <w:rPr>
          <w:rFonts w:ascii="Calibri" w:hAnsi="Calibri" w:cs="Calibri"/>
          <w:b/>
          <w:bCs/>
          <w:sz w:val="22"/>
          <w:lang w:val="sk-SK"/>
        </w:rPr>
        <w:t>Cirkulárna ekonomika</w:t>
      </w:r>
      <w:r w:rsidRPr="00104C90">
        <w:rPr>
          <w:rFonts w:ascii="Calibri" w:hAnsi="Calibri" w:cs="Calibri"/>
          <w:sz w:val="22"/>
          <w:lang w:val="sk-SK"/>
        </w:rPr>
        <w:t xml:space="preserve"> </w:t>
      </w:r>
      <w:r w:rsidR="006955FF">
        <w:rPr>
          <w:rFonts w:ascii="Calibri" w:hAnsi="Calibri" w:cs="Calibri"/>
          <w:b/>
          <w:bCs/>
          <w:sz w:val="22"/>
          <w:lang w:val="sk-SK"/>
        </w:rPr>
        <w:t>– z</w:t>
      </w:r>
      <w:r w:rsidR="00104C90" w:rsidRPr="00104C90">
        <w:rPr>
          <w:rFonts w:ascii="Calibri" w:hAnsi="Calibri" w:cs="Calibri"/>
          <w:b/>
          <w:bCs/>
          <w:sz w:val="22"/>
          <w:lang w:val="sk-SK"/>
        </w:rPr>
        <w:t>ásadný prístup</w:t>
      </w:r>
    </w:p>
    <w:p w14:paraId="3787EFE1" w14:textId="77777777" w:rsidR="00104C90" w:rsidRPr="00104C90" w:rsidRDefault="00104C90" w:rsidP="00491C7E">
      <w:pPr>
        <w:rPr>
          <w:rFonts w:ascii="Calibri" w:hAnsi="Calibri" w:cs="Calibri"/>
          <w:b/>
          <w:bCs/>
          <w:sz w:val="22"/>
          <w:lang w:val="sk-SK"/>
        </w:rPr>
      </w:pPr>
    </w:p>
    <w:p w14:paraId="3E99A228" w14:textId="251703F1" w:rsidR="00104C90" w:rsidRDefault="00104C90" w:rsidP="00491C7E">
      <w:pPr>
        <w:rPr>
          <w:rFonts w:ascii="Calibri" w:hAnsi="Calibri" w:cs="Calibri"/>
          <w:sz w:val="22"/>
          <w:lang w:val="sk-SK"/>
        </w:rPr>
      </w:pPr>
      <w:r w:rsidRPr="00104C90">
        <w:rPr>
          <w:rFonts w:ascii="Calibri" w:hAnsi="Calibri" w:cs="Calibri"/>
          <w:sz w:val="22"/>
          <w:lang w:val="sk-SK"/>
        </w:rPr>
        <w:t xml:space="preserve">Cirkulárna ekonomika je </w:t>
      </w:r>
      <w:r w:rsidR="00E1679B">
        <w:rPr>
          <w:rFonts w:ascii="Calibri" w:hAnsi="Calibri" w:cs="Calibri"/>
          <w:sz w:val="22"/>
          <w:lang w:val="sk-SK"/>
        </w:rPr>
        <w:t xml:space="preserve">aj podľa Sanam </w:t>
      </w:r>
      <w:r w:rsidRPr="00104C90">
        <w:rPr>
          <w:rFonts w:ascii="Calibri" w:hAnsi="Calibri" w:cs="Calibri"/>
          <w:sz w:val="22"/>
          <w:lang w:val="sk-SK"/>
        </w:rPr>
        <w:t xml:space="preserve">základným aspektom prístupu </w:t>
      </w:r>
      <w:r w:rsidR="00CD30D5">
        <w:rPr>
          <w:rFonts w:ascii="Calibri" w:hAnsi="Calibri" w:cs="Calibri"/>
          <w:sz w:val="22"/>
          <w:lang w:val="sk-SK"/>
        </w:rPr>
        <w:t>značky</w:t>
      </w:r>
      <w:r w:rsidRPr="00104C90">
        <w:rPr>
          <w:rFonts w:ascii="Calibri" w:hAnsi="Calibri" w:cs="Calibri"/>
          <w:sz w:val="22"/>
          <w:lang w:val="sk-SK"/>
        </w:rPr>
        <w:t xml:space="preserve"> Dacia:</w:t>
      </w:r>
    </w:p>
    <w:p w14:paraId="2E6036A2" w14:textId="77777777" w:rsidR="00104C90" w:rsidRDefault="00104C90" w:rsidP="00491C7E">
      <w:pPr>
        <w:rPr>
          <w:rFonts w:ascii="Calibri" w:hAnsi="Calibri" w:cs="Calibri"/>
          <w:sz w:val="22"/>
          <w:lang w:val="sk-SK"/>
        </w:rPr>
      </w:pPr>
    </w:p>
    <w:p w14:paraId="41FE48CB" w14:textId="516FE10F" w:rsidR="00104C90" w:rsidRPr="00104C90" w:rsidRDefault="00104C90" w:rsidP="00491C7E">
      <w:pPr>
        <w:rPr>
          <w:rFonts w:ascii="Calibri" w:hAnsi="Calibri" w:cs="Calibri"/>
          <w:sz w:val="22"/>
          <w:lang w:val="sk-SK"/>
        </w:rPr>
      </w:pPr>
      <w:r w:rsidRPr="00104C90">
        <w:rPr>
          <w:rFonts w:ascii="Calibri" w:hAnsi="Calibri" w:cs="Calibri"/>
          <w:i/>
          <w:iCs/>
          <w:sz w:val="22"/>
          <w:lang w:val="sk-SK"/>
        </w:rPr>
        <w:t>„</w:t>
      </w:r>
      <w:r w:rsidR="00A507A1">
        <w:rPr>
          <w:rFonts w:ascii="Calibri" w:hAnsi="Calibri" w:cs="Calibri"/>
          <w:i/>
          <w:iCs/>
          <w:sz w:val="22"/>
          <w:lang w:val="sk-SK"/>
        </w:rPr>
        <w:t>Masovo zafarbené</w:t>
      </w:r>
      <w:r w:rsidRPr="00104C90">
        <w:rPr>
          <w:rFonts w:ascii="Calibri" w:hAnsi="Calibri" w:cs="Calibri"/>
          <w:i/>
          <w:iCs/>
          <w:sz w:val="22"/>
          <w:lang w:val="sk-SK"/>
        </w:rPr>
        <w:t xml:space="preserve"> ochranné lišty sú príkladom skutočného prístupu značky: nájdite spôsoby, ako vytvoriť hodnotu pre zákazníka, </w:t>
      </w:r>
      <w:r w:rsidR="00211BFE">
        <w:rPr>
          <w:rFonts w:ascii="Calibri" w:hAnsi="Calibri" w:cs="Calibri"/>
          <w:i/>
          <w:iCs/>
          <w:sz w:val="22"/>
          <w:lang w:val="sk-SK"/>
        </w:rPr>
        <w:t>navrhnite</w:t>
      </w:r>
      <w:r w:rsidRPr="00104C90">
        <w:rPr>
          <w:rFonts w:ascii="Calibri" w:hAnsi="Calibri" w:cs="Calibri"/>
          <w:i/>
          <w:iCs/>
          <w:sz w:val="22"/>
          <w:lang w:val="sk-SK"/>
        </w:rPr>
        <w:t xml:space="preserve"> vozidlá s robustnými, nákladovo efektívnymi výrobnými procesmi, ktoré zahŕňajú pojmy </w:t>
      </w:r>
      <w:r w:rsidR="00211BFE">
        <w:rPr>
          <w:rFonts w:ascii="Calibri" w:hAnsi="Calibri" w:cs="Calibri"/>
          <w:i/>
          <w:iCs/>
          <w:sz w:val="22"/>
          <w:lang w:val="sk-SK"/>
        </w:rPr>
        <w:t>c</w:t>
      </w:r>
      <w:r w:rsidR="00211BFE" w:rsidRPr="00211BFE">
        <w:rPr>
          <w:rFonts w:ascii="Calibri" w:hAnsi="Calibri" w:cs="Calibri"/>
          <w:i/>
          <w:iCs/>
          <w:sz w:val="22"/>
          <w:lang w:val="sk-SK"/>
        </w:rPr>
        <w:t xml:space="preserve">irkulárna ekonomika </w:t>
      </w:r>
      <w:r w:rsidRPr="00211BFE">
        <w:rPr>
          <w:rFonts w:ascii="Calibri" w:hAnsi="Calibri" w:cs="Calibri"/>
          <w:i/>
          <w:iCs/>
          <w:sz w:val="22"/>
          <w:lang w:val="sk-SK"/>
        </w:rPr>
        <w:t xml:space="preserve">a recyklácia, ktoré sú teraz základnými bodmi pre Daciu aj pre </w:t>
      </w:r>
      <w:r w:rsidR="00211BFE">
        <w:rPr>
          <w:rFonts w:ascii="Calibri" w:hAnsi="Calibri" w:cs="Calibri"/>
          <w:i/>
          <w:iCs/>
          <w:sz w:val="22"/>
          <w:lang w:val="sk-SK"/>
        </w:rPr>
        <w:t>S</w:t>
      </w:r>
      <w:r w:rsidRPr="00211BFE">
        <w:rPr>
          <w:rFonts w:ascii="Calibri" w:hAnsi="Calibri" w:cs="Calibri"/>
          <w:i/>
          <w:iCs/>
          <w:sz w:val="22"/>
          <w:lang w:val="sk-SK"/>
        </w:rPr>
        <w:t>kupinu</w:t>
      </w:r>
      <w:r w:rsidR="00211BFE">
        <w:rPr>
          <w:rFonts w:ascii="Calibri" w:hAnsi="Calibri" w:cs="Calibri"/>
          <w:i/>
          <w:iCs/>
          <w:sz w:val="22"/>
          <w:lang w:val="sk-SK"/>
        </w:rPr>
        <w:t xml:space="preserve"> Renault</w:t>
      </w:r>
      <w:r w:rsidRPr="00104C90">
        <w:rPr>
          <w:rFonts w:ascii="Calibri" w:hAnsi="Calibri" w:cs="Calibri"/>
          <w:i/>
          <w:iCs/>
          <w:sz w:val="22"/>
          <w:lang w:val="sk-SK"/>
        </w:rPr>
        <w:t>.“</w:t>
      </w:r>
    </w:p>
    <w:p w14:paraId="533B5BFA" w14:textId="77777777" w:rsidR="00104C90" w:rsidRPr="00104C90" w:rsidRDefault="00104C90" w:rsidP="00491C7E">
      <w:pPr>
        <w:rPr>
          <w:rFonts w:ascii="Calibri" w:hAnsi="Calibri" w:cs="Calibri"/>
          <w:sz w:val="22"/>
          <w:lang w:val="sk-SK"/>
        </w:rPr>
      </w:pPr>
    </w:p>
    <w:p w14:paraId="4DB8DCC8" w14:textId="4B772D98" w:rsidR="000D6B46" w:rsidRDefault="00104C90" w:rsidP="00491C7E">
      <w:pPr>
        <w:rPr>
          <w:rFonts w:ascii="Calibri" w:hAnsi="Calibri" w:cs="Calibri"/>
          <w:sz w:val="22"/>
          <w:lang w:val="sk-SK"/>
        </w:rPr>
      </w:pPr>
      <w:r w:rsidRPr="00104C90">
        <w:rPr>
          <w:rFonts w:ascii="Calibri" w:hAnsi="Calibri" w:cs="Calibri"/>
          <w:sz w:val="22"/>
          <w:lang w:val="sk-SK"/>
        </w:rPr>
        <w:t>Koncept Bigster v tomto rozsahu poskytuje pohľad do budúcnosti</w:t>
      </w:r>
      <w:r w:rsidR="00C04B6B">
        <w:rPr>
          <w:rFonts w:ascii="Calibri" w:hAnsi="Calibri" w:cs="Calibri"/>
          <w:sz w:val="22"/>
          <w:lang w:val="sk-SK"/>
        </w:rPr>
        <w:t xml:space="preserve"> značky</w:t>
      </w:r>
      <w:r w:rsidRPr="00104C90">
        <w:rPr>
          <w:rFonts w:ascii="Calibri" w:hAnsi="Calibri" w:cs="Calibri"/>
          <w:sz w:val="22"/>
          <w:lang w:val="sk-SK"/>
        </w:rPr>
        <w:t xml:space="preserve"> Daci</w:t>
      </w:r>
      <w:r w:rsidR="00C04B6B">
        <w:rPr>
          <w:rFonts w:ascii="Calibri" w:hAnsi="Calibri" w:cs="Calibri"/>
          <w:sz w:val="22"/>
          <w:lang w:val="sk-SK"/>
        </w:rPr>
        <w:t>a</w:t>
      </w:r>
      <w:r w:rsidRPr="00104C90">
        <w:rPr>
          <w:rFonts w:ascii="Calibri" w:hAnsi="Calibri" w:cs="Calibri"/>
          <w:sz w:val="22"/>
          <w:lang w:val="sk-SK"/>
        </w:rPr>
        <w:t>. A Sanam je zjavne nadšen</w:t>
      </w:r>
      <w:r w:rsidR="000D6B46">
        <w:rPr>
          <w:rFonts w:ascii="Calibri" w:hAnsi="Calibri" w:cs="Calibri"/>
          <w:sz w:val="22"/>
          <w:lang w:val="sk-SK"/>
        </w:rPr>
        <w:t>á</w:t>
      </w:r>
      <w:r w:rsidRPr="00104C90">
        <w:rPr>
          <w:rFonts w:ascii="Calibri" w:hAnsi="Calibri" w:cs="Calibri"/>
          <w:sz w:val="22"/>
          <w:lang w:val="sk-SK"/>
        </w:rPr>
        <w:t xml:space="preserve">: </w:t>
      </w:r>
    </w:p>
    <w:p w14:paraId="2A1CB441" w14:textId="77777777" w:rsidR="000D6B46" w:rsidRDefault="000D6B46" w:rsidP="00491C7E">
      <w:pPr>
        <w:rPr>
          <w:rFonts w:ascii="Calibri" w:hAnsi="Calibri" w:cs="Calibri"/>
          <w:sz w:val="22"/>
          <w:lang w:val="sk-SK"/>
        </w:rPr>
      </w:pPr>
    </w:p>
    <w:p w14:paraId="302285FC" w14:textId="7D6CDAFE" w:rsidR="00104C90" w:rsidRPr="000D6B46" w:rsidRDefault="00104C90" w:rsidP="00491C7E">
      <w:pPr>
        <w:rPr>
          <w:rFonts w:ascii="Calibri" w:hAnsi="Calibri" w:cs="Calibri"/>
          <w:i/>
          <w:iCs/>
          <w:sz w:val="22"/>
          <w:lang w:val="sk-SK"/>
        </w:rPr>
      </w:pPr>
      <w:r w:rsidRPr="000D6B46">
        <w:rPr>
          <w:rFonts w:ascii="Calibri" w:hAnsi="Calibri" w:cs="Calibri"/>
          <w:i/>
          <w:iCs/>
          <w:sz w:val="22"/>
          <w:lang w:val="sk-SK"/>
        </w:rPr>
        <w:t xml:space="preserve">"Budúcnosť značky je obzvlášť vzrušujúca. Zostaneme verní základným tvarom, ale </w:t>
      </w:r>
      <w:r w:rsidR="00A008FF">
        <w:rPr>
          <w:rFonts w:ascii="Calibri" w:hAnsi="Calibri" w:cs="Calibri"/>
          <w:i/>
          <w:iCs/>
          <w:sz w:val="22"/>
          <w:lang w:val="sk-SK"/>
        </w:rPr>
        <w:t>smerujeme</w:t>
      </w:r>
      <w:r w:rsidRPr="000D6B46">
        <w:rPr>
          <w:rFonts w:ascii="Calibri" w:hAnsi="Calibri" w:cs="Calibri"/>
          <w:i/>
          <w:iCs/>
          <w:sz w:val="22"/>
          <w:lang w:val="sk-SK"/>
        </w:rPr>
        <w:t xml:space="preserve"> do niečoho </w:t>
      </w:r>
      <w:r w:rsidR="006D5904">
        <w:rPr>
          <w:rFonts w:ascii="Calibri" w:hAnsi="Calibri" w:cs="Calibri"/>
          <w:i/>
          <w:iCs/>
          <w:sz w:val="22"/>
          <w:lang w:val="sk-SK"/>
        </w:rPr>
        <w:t>viac outdoor</w:t>
      </w:r>
      <w:r w:rsidR="006D645C">
        <w:rPr>
          <w:rFonts w:ascii="Calibri" w:hAnsi="Calibri" w:cs="Calibri"/>
          <w:i/>
          <w:iCs/>
          <w:sz w:val="22"/>
          <w:lang w:val="sk-SK"/>
        </w:rPr>
        <w:t>ového</w:t>
      </w:r>
      <w:r w:rsidR="00A008FF">
        <w:rPr>
          <w:rFonts w:ascii="Calibri" w:hAnsi="Calibri" w:cs="Calibri"/>
          <w:i/>
          <w:iCs/>
          <w:sz w:val="22"/>
          <w:lang w:val="sk-SK"/>
        </w:rPr>
        <w:t xml:space="preserve"> </w:t>
      </w:r>
      <w:r w:rsidRPr="000D6B46">
        <w:rPr>
          <w:rFonts w:ascii="Calibri" w:hAnsi="Calibri" w:cs="Calibri"/>
          <w:i/>
          <w:iCs/>
          <w:sz w:val="22"/>
          <w:lang w:val="sk-SK"/>
        </w:rPr>
        <w:t>a robustn</w:t>
      </w:r>
      <w:r w:rsidR="006D645C">
        <w:rPr>
          <w:rFonts w:ascii="Calibri" w:hAnsi="Calibri" w:cs="Calibri"/>
          <w:i/>
          <w:iCs/>
          <w:sz w:val="22"/>
          <w:lang w:val="sk-SK"/>
        </w:rPr>
        <w:t>ého</w:t>
      </w:r>
      <w:r w:rsidRPr="000D6B46">
        <w:rPr>
          <w:rFonts w:ascii="Calibri" w:hAnsi="Calibri" w:cs="Calibri"/>
          <w:i/>
          <w:iCs/>
          <w:sz w:val="22"/>
          <w:lang w:val="sk-SK"/>
        </w:rPr>
        <w:t>. A keď hovoríme</w:t>
      </w:r>
      <w:r w:rsidR="00D43936">
        <w:rPr>
          <w:rFonts w:ascii="Calibri" w:hAnsi="Calibri" w:cs="Calibri"/>
          <w:i/>
          <w:iCs/>
          <w:sz w:val="22"/>
          <w:lang w:val="sk-SK"/>
        </w:rPr>
        <w:t xml:space="preserve"> o robustnosti,</w:t>
      </w:r>
      <w:r w:rsidRPr="000D6B46">
        <w:rPr>
          <w:rFonts w:ascii="Calibri" w:hAnsi="Calibri" w:cs="Calibri"/>
          <w:i/>
          <w:iCs/>
          <w:sz w:val="22"/>
          <w:lang w:val="sk-SK"/>
        </w:rPr>
        <w:t xml:space="preserve"> znamená to </w:t>
      </w:r>
      <w:r w:rsidR="00BC2653">
        <w:rPr>
          <w:rFonts w:ascii="Calibri" w:hAnsi="Calibri" w:cs="Calibri"/>
          <w:i/>
          <w:iCs/>
          <w:sz w:val="22"/>
          <w:lang w:val="sk-SK"/>
        </w:rPr>
        <w:t xml:space="preserve">aj </w:t>
      </w:r>
      <w:r w:rsidRPr="000D6B46">
        <w:rPr>
          <w:rFonts w:ascii="Calibri" w:hAnsi="Calibri" w:cs="Calibri"/>
          <w:i/>
          <w:iCs/>
          <w:sz w:val="22"/>
          <w:lang w:val="sk-SK"/>
        </w:rPr>
        <w:t>starostlivo premýšľať o tom, ak</w:t>
      </w:r>
      <w:r w:rsidR="001115E7">
        <w:rPr>
          <w:rFonts w:ascii="Calibri" w:hAnsi="Calibri" w:cs="Calibri"/>
          <w:i/>
          <w:iCs/>
          <w:sz w:val="22"/>
          <w:lang w:val="sk-SK"/>
        </w:rPr>
        <w:t>é</w:t>
      </w:r>
      <w:r w:rsidRPr="000D6B46">
        <w:rPr>
          <w:rFonts w:ascii="Calibri" w:hAnsi="Calibri" w:cs="Calibri"/>
          <w:i/>
          <w:iCs/>
          <w:sz w:val="22"/>
          <w:lang w:val="sk-SK"/>
        </w:rPr>
        <w:t xml:space="preserve"> používame materiály. O plastoch sme premýšľali veľmi dlho a máme pocit, že používaním recyklovaných a recyklovateľných plastov dokážeme zintenzívniť stratégiu, ktorú sme predstavili v koncepcii Bigster, vytváraním modelov</w:t>
      </w:r>
      <w:r w:rsidR="00BC2653">
        <w:rPr>
          <w:rFonts w:ascii="Calibri" w:hAnsi="Calibri" w:cs="Calibri"/>
          <w:i/>
          <w:iCs/>
          <w:sz w:val="22"/>
          <w:lang w:val="sk-SK"/>
        </w:rPr>
        <w:t>,</w:t>
      </w:r>
      <w:r w:rsidRPr="000D6B46">
        <w:rPr>
          <w:rFonts w:ascii="Calibri" w:hAnsi="Calibri" w:cs="Calibri"/>
          <w:i/>
          <w:iCs/>
          <w:sz w:val="22"/>
          <w:lang w:val="sk-SK"/>
        </w:rPr>
        <w:t xml:space="preserve"> ktoré sú </w:t>
      </w:r>
      <w:r w:rsidR="0041445F">
        <w:rPr>
          <w:rFonts w:ascii="Calibri" w:hAnsi="Calibri" w:cs="Calibri"/>
          <w:i/>
          <w:iCs/>
          <w:sz w:val="22"/>
          <w:lang w:val="sk-SK"/>
        </w:rPr>
        <w:t>o niečo lepšie</w:t>
      </w:r>
      <w:r w:rsidRPr="000D6B46">
        <w:rPr>
          <w:rFonts w:ascii="Calibri" w:hAnsi="Calibri" w:cs="Calibri"/>
          <w:i/>
          <w:iCs/>
          <w:sz w:val="22"/>
          <w:lang w:val="sk-SK"/>
        </w:rPr>
        <w:t xml:space="preserve"> a majú väčšiu hodnotu za peniaze.“</w:t>
      </w:r>
    </w:p>
    <w:p w14:paraId="2BEF25DC" w14:textId="108C37AD" w:rsidR="00104C90" w:rsidRDefault="00104C90" w:rsidP="00491C7E">
      <w:pPr>
        <w:rPr>
          <w:rFonts w:ascii="Calibri" w:hAnsi="Calibri" w:cs="Calibri"/>
          <w:b/>
          <w:bCs/>
          <w:sz w:val="22"/>
          <w:lang w:val="sk-SK"/>
        </w:rPr>
      </w:pPr>
    </w:p>
    <w:p w14:paraId="34EAAEB0" w14:textId="77777777" w:rsidR="00AF59DA" w:rsidRDefault="00AF59DA" w:rsidP="00491C7E">
      <w:pPr>
        <w:rPr>
          <w:rFonts w:ascii="Calibri" w:hAnsi="Calibri" w:cs="Calibri"/>
          <w:b/>
          <w:bCs/>
          <w:sz w:val="22"/>
          <w:lang w:val="sk-SK"/>
        </w:rPr>
      </w:pPr>
    </w:p>
    <w:p w14:paraId="696B670E" w14:textId="77777777" w:rsidR="00AF59DA" w:rsidRDefault="00AF59DA" w:rsidP="00491C7E">
      <w:pPr>
        <w:rPr>
          <w:rFonts w:ascii="Calibri" w:hAnsi="Calibri" w:cs="Calibri"/>
          <w:b/>
          <w:bCs/>
          <w:sz w:val="22"/>
          <w:lang w:val="sk-SK"/>
        </w:rPr>
      </w:pPr>
    </w:p>
    <w:p w14:paraId="12883700" w14:textId="2A3C613F" w:rsidR="00174648" w:rsidRPr="00174648" w:rsidRDefault="00174648" w:rsidP="00491C7E">
      <w:pPr>
        <w:rPr>
          <w:rFonts w:ascii="Calibri" w:hAnsi="Calibri" w:cs="Calibri"/>
          <w:b/>
          <w:bCs/>
          <w:sz w:val="22"/>
          <w:lang w:val="sk-SK"/>
        </w:rPr>
      </w:pPr>
      <w:r w:rsidRPr="00174648">
        <w:rPr>
          <w:rFonts w:ascii="Calibri" w:hAnsi="Calibri" w:cs="Calibri"/>
          <w:b/>
          <w:bCs/>
          <w:sz w:val="22"/>
          <w:lang w:val="sk-SK"/>
        </w:rPr>
        <w:t>O značke Dacia</w:t>
      </w:r>
    </w:p>
    <w:p w14:paraId="3421DD59" w14:textId="164496F5" w:rsidR="00174648" w:rsidRPr="009A73AD" w:rsidRDefault="00174648" w:rsidP="00491C7E">
      <w:pPr>
        <w:tabs>
          <w:tab w:val="left" w:pos="7230"/>
          <w:tab w:val="left" w:pos="8222"/>
        </w:tabs>
        <w:rPr>
          <w:rFonts w:ascii="Calibri" w:hAnsi="Calibri" w:cs="Calibri"/>
          <w:sz w:val="22"/>
          <w:lang w:val="sk-SK"/>
        </w:rPr>
      </w:pPr>
      <w:r w:rsidRPr="00174648">
        <w:rPr>
          <w:rFonts w:ascii="Calibri" w:hAnsi="Calibri" w:cs="Calibri"/>
          <w:sz w:val="22"/>
          <w:lang w:val="sk-SK"/>
        </w:rPr>
        <w:t>Značka Dacia je súčasťou Skupiny Renault. Je prítomná v 44 krajinách, zastúpená najmä v Európe a v oblasti Stredomoria. Značka vznikla v Rumunsku v roku 1968. Skupina Renault ju kúpila a opäť uviedla na trh v roku 2004 s modelom Dacia Logan. Dacia ponúka autá za najlepšiu cenu na trhu. Vďaka svojim hviezdnym modelom Logan, Sandero &amp; Duster, píše značka svoj úspešný príbeh. Dacia predala doteraz viac ako 7 miliónov vozidiel</w:t>
      </w:r>
    </w:p>
    <w:p w14:paraId="6DD2FBDE" w14:textId="32944611" w:rsidR="009A73AD" w:rsidRDefault="009A73AD" w:rsidP="00491C7E">
      <w:pPr>
        <w:pStyle w:val="PRESSRELEASETEXT"/>
        <w:rPr>
          <w:rFonts w:ascii="Calibri" w:eastAsiaTheme="minorEastAsia" w:hAnsi="Calibri" w:cs="Calibri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1C3F815B" w14:textId="77777777" w:rsidR="009A73AD" w:rsidRDefault="009A73AD" w:rsidP="00491C7E">
      <w:pPr>
        <w:pStyle w:val="PRESSRELEASETEXT"/>
        <w:rPr>
          <w:rFonts w:ascii="Calibri" w:eastAsiaTheme="minorEastAsia" w:hAnsi="Calibri" w:cs="Calibri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1C498119" w14:textId="77777777" w:rsidR="009A73AD" w:rsidRDefault="009A73AD" w:rsidP="00491C7E">
      <w:pPr>
        <w:pStyle w:val="PRESSRELEASETEXT"/>
        <w:rPr>
          <w:rFonts w:ascii="Calibri" w:eastAsiaTheme="minorEastAsia" w:hAnsi="Calibri" w:cs="Calibri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7074D505" w14:textId="331CB642" w:rsidR="008A5B27" w:rsidRDefault="008A5B27" w:rsidP="00491C7E">
      <w:pPr>
        <w:pStyle w:val="PRESSRELEASECONTACTTEXT"/>
        <w:jc w:val="both"/>
        <w:rPr>
          <w:rFonts w:ascii="Calibri" w:hAnsi="Calibri" w:cs="Calibri"/>
          <w:color w:val="646B52" w:themeColor="hyperlink"/>
          <w:sz w:val="22"/>
          <w:szCs w:val="22"/>
          <w:u w:val="single"/>
          <w:lang w:val="sk-SK" w:eastAsia="cs-CZ"/>
        </w:rPr>
      </w:pPr>
    </w:p>
    <w:p w14:paraId="6F88E2C8" w14:textId="71710691" w:rsidR="00A66298" w:rsidRDefault="00A66298" w:rsidP="00491C7E">
      <w:pPr>
        <w:rPr>
          <w:rFonts w:ascii="Calibri" w:hAnsi="Calibri" w:cs="Calibri"/>
          <w:color w:val="646B52" w:themeColor="hyperlink"/>
          <w:spacing w:val="11"/>
          <w:sz w:val="22"/>
          <w:u w:val="single"/>
          <w:lang w:val="sk-SK" w:eastAsia="cs-CZ"/>
        </w:rPr>
      </w:pPr>
    </w:p>
    <w:p w14:paraId="1815E8E1" w14:textId="760577E0" w:rsidR="00A66298" w:rsidRPr="00A66298" w:rsidRDefault="00A66298" w:rsidP="00491C7E">
      <w:pPr>
        <w:tabs>
          <w:tab w:val="left" w:pos="1245"/>
        </w:tabs>
        <w:rPr>
          <w:lang w:val="sk-SK" w:eastAsia="cs-CZ"/>
        </w:rPr>
      </w:pPr>
      <w:r w:rsidRPr="00560ADE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D4B37A" wp14:editId="5CF626C3">
                <wp:simplePos x="0" y="0"/>
                <wp:positionH relativeFrom="page">
                  <wp:posOffset>400685</wp:posOffset>
                </wp:positionH>
                <wp:positionV relativeFrom="page">
                  <wp:posOffset>9469755</wp:posOffset>
                </wp:positionV>
                <wp:extent cx="2880000" cy="845820"/>
                <wp:effectExtent l="0" t="0" r="0" b="11430"/>
                <wp:wrapNone/>
                <wp:docPr id="1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38A0AD" w14:textId="77777777" w:rsidR="00A66298" w:rsidRPr="0085462C" w:rsidRDefault="00A66298" w:rsidP="00A66298">
                            <w:pPr>
                              <w:rPr>
                                <w:rFonts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5462C">
                              <w:rPr>
                                <w:rFonts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RENAULT PRESS</w:t>
                            </w:r>
                          </w:p>
                          <w:p w14:paraId="6478D91F" w14:textId="77777777" w:rsidR="00A66298" w:rsidRPr="0085462C" w:rsidRDefault="00A66298" w:rsidP="00A66298">
                            <w:pPr>
                              <w:rPr>
                                <w:rFonts w:eastAsiaTheme="minorEastAsia" w:cs="Arial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</w:pPr>
                            <w:r w:rsidRPr="0085462C">
                              <w:rPr>
                                <w:rFonts w:eastAsiaTheme="minorEastAsia" w:cs="Arial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Ivana Obadalová</w:t>
                            </w:r>
                          </w:p>
                          <w:p w14:paraId="0B2E7705" w14:textId="77777777" w:rsidR="00A66298" w:rsidRPr="0085462C" w:rsidRDefault="00A66298" w:rsidP="00A66298">
                            <w:pPr>
                              <w:pStyle w:val="PRESSRELEASECONTACTTEXT"/>
                              <w:jc w:val="both"/>
                              <w:rPr>
                                <w:rFonts w:ascii="Arial" w:eastAsiaTheme="minorEastAsia" w:hAnsi="Arial" w:cs="Arial"/>
                                <w:bCs/>
                                <w:iCs/>
                                <w:color w:val="auto"/>
                                <w:spacing w:val="0"/>
                                <w:sz w:val="16"/>
                                <w:szCs w:val="16"/>
                                <w:lang w:val="sk-SK" w:eastAsia="cs-CZ"/>
                              </w:rPr>
                            </w:pPr>
                            <w:r w:rsidRPr="0085462C">
                              <w:rPr>
                                <w:rFonts w:ascii="Arial" w:eastAsiaTheme="minorEastAsia" w:hAnsi="Arial" w:cs="Arial"/>
                                <w:bCs/>
                                <w:iCs/>
                                <w:color w:val="auto"/>
                                <w:spacing w:val="0"/>
                                <w:sz w:val="16"/>
                                <w:szCs w:val="16"/>
                                <w:lang w:val="sk-SK" w:eastAsia="cs-CZ"/>
                              </w:rPr>
                              <w:t>PR manažérka Renault Slovensko</w:t>
                            </w:r>
                          </w:p>
                          <w:p w14:paraId="1098BEDB" w14:textId="77777777" w:rsidR="00A66298" w:rsidRPr="0085462C" w:rsidRDefault="00A66298" w:rsidP="00A66298">
                            <w:pPr>
                              <w:pStyle w:val="PRESSRELEASECONTACTTEXT"/>
                              <w:jc w:val="both"/>
                              <w:rPr>
                                <w:rFonts w:ascii="Arial" w:eastAsiaTheme="minorEastAsia" w:hAnsi="Arial" w:cs="Arial"/>
                                <w:bCs/>
                                <w:iCs/>
                                <w:color w:val="auto"/>
                                <w:spacing w:val="0"/>
                                <w:sz w:val="16"/>
                                <w:szCs w:val="16"/>
                                <w:lang w:val="sk-SK" w:eastAsia="cs-CZ"/>
                              </w:rPr>
                            </w:pPr>
                            <w:r w:rsidRPr="0085462C">
                              <w:rPr>
                                <w:rFonts w:ascii="Arial" w:eastAsiaTheme="minorEastAsia" w:hAnsi="Arial" w:cs="Arial"/>
                                <w:bCs/>
                                <w:iCs/>
                                <w:color w:val="auto"/>
                                <w:spacing w:val="0"/>
                                <w:sz w:val="16"/>
                                <w:szCs w:val="16"/>
                                <w:lang w:val="sk-SK" w:eastAsia="cs-CZ"/>
                              </w:rPr>
                              <w:t>0905 210 315</w:t>
                            </w:r>
                          </w:p>
                          <w:p w14:paraId="4EDE8856" w14:textId="77777777" w:rsidR="00A66298" w:rsidRPr="0085462C" w:rsidRDefault="00892BCA" w:rsidP="00A66298">
                            <w:pPr>
                              <w:pStyle w:val="PRESSRELEASECONTACTTEXT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  <w:u w:val="single"/>
                                <w:lang w:val="sk-SK" w:eastAsia="cs-CZ"/>
                              </w:rPr>
                            </w:pPr>
                            <w:hyperlink r:id="rId13" w:history="1">
                              <w:r w:rsidR="00A66298" w:rsidRPr="0085462C">
                                <w:rPr>
                                  <w:rStyle w:val="Hypertextovprepojenie"/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4B37A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31.55pt;margin-top:745.65pt;width:226.75pt;height:66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n4fJQIAAEYEAAAOAAAAZHJzL2Uyb0RvYy54bWysU11r2zAUfR/sPwi9L3aztgQTp2QtGYPQ&#10;FtJS2Jsiy7HB1tUkJXb363ck2+no9jSWB+Va9/uco+VN3zbspKyrSef8YpZyprSkotaHnD8/bT4t&#10;OHNe6EI0pFXOX5XjN6uPH5adydScKmoKZRmKaJd1JueV9yZLEicr1Qo3I6M0nCXZVnh82kNSWNGh&#10;etsk8zS9TjqyhbEklXO4vRucfBXrl6WS/qEsnfKsyTlm8/G08dyHM1ktRXawwlS1HMcQ/zBFK2qN&#10;pudSd8ILdrT1H6XaWlpyVPqZpDahsqylijtgm4v03Ta7ShgVdwE4zpxhcv+vrLw/PVpWF+COMy1a&#10;UPQdRLFCMa96r9hlgKgzLkPkziDW91+oD+HjvcNl2LwvbRv+sRODH2C/ngFGJSZxOV8sUvw4k/At&#10;Lq8W88hA8pZtrPNfFbUsGDm3IDDiKk5b59ERoVNIaKZpUzdNJLHRrMv59eerNCacPchoNBLDDsOs&#10;wfL9vh8X2FPxir0sDeJwRm5qNN8K5x+FhRowLxTuH3CUDaEJjRZnFdmff7sP8SAJXs46qCvn7sdR&#10;WMVZ802DviDFybCTsZ8MfWxvCYIFJZgmmkiwvpnM0lL7AuGvQxe4hJbolfP9ZN76QeN4OFKt1zEI&#10;gjPCb/XOyFA6wBegfOpfhDUj3oHze5p0J7J3sA+xA/Dro6eyjpwEQAcUR5wh1kjV+LDCa/j9O0a9&#10;Pf/VLwAAAP//AwBQSwMEFAAGAAgAAAAhAE1LgMTiAAAADAEAAA8AAABkcnMvZG93bnJldi54bWxM&#10;j8tOwzAQRfdI/IM1SOyok6axIMSpEBVCSCza8lg78ZBEje0odh7l6xlWsJw7R3fO5NvFdGzCwbfO&#10;SohXETC0ldOtrSW8vz3d3ALzQVmtOmdRwhk9bIvLi1xl2s32gNMx1IxKrM+UhCaEPuPcVw0a5Veu&#10;R0u7LzcYFWgcaq4HNVO56fg6igQ3qrV0oVE9PjZYnY6jkbD/Lj/E6+d4nncvu+mAp+cxjRMpr6+W&#10;h3tgAZfwB8OvPqlDQU6lG632rJMgkphIyjd3cQKMiDQWAlhJkVhvUuBFzv8/UfwAAAD//wMAUEsB&#10;Ai0AFAAGAAgAAAAhALaDOJL+AAAA4QEAABMAAAAAAAAAAAAAAAAAAAAAAFtDb250ZW50X1R5cGVz&#10;XS54bWxQSwECLQAUAAYACAAAACEAOP0h/9YAAACUAQAACwAAAAAAAAAAAAAAAAAvAQAAX3JlbHMv&#10;LnJlbHNQSwECLQAUAAYACAAAACEAQxJ+HyUCAABGBAAADgAAAAAAAAAAAAAAAAAuAgAAZHJzL2Uy&#10;b0RvYy54bWxQSwECLQAUAAYACAAAACEATUuAxOIAAAAMAQAADwAAAAAAAAAAAAAAAAB/BAAAZHJz&#10;L2Rvd25yZXYueG1sUEsFBgAAAAAEAAQA8wAAAI4FAAAAAA==&#10;" filled="f" stroked="f" strokeweight=".5pt">
                <v:textbox inset="0,0,0,0">
                  <w:txbxContent>
                    <w:p w14:paraId="3138A0AD" w14:textId="77777777" w:rsidR="00A66298" w:rsidRPr="0085462C" w:rsidRDefault="00A66298" w:rsidP="00A66298">
                      <w:pPr>
                        <w:rPr>
                          <w:rFonts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85462C">
                        <w:rPr>
                          <w:rFonts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>RENAULT PRESS</w:t>
                      </w:r>
                    </w:p>
                    <w:p w14:paraId="6478D91F" w14:textId="77777777" w:rsidR="00A66298" w:rsidRPr="0085462C" w:rsidRDefault="00A66298" w:rsidP="00A66298">
                      <w:pPr>
                        <w:rPr>
                          <w:rFonts w:eastAsiaTheme="minorEastAsia" w:cs="Arial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</w:pPr>
                      <w:r w:rsidRPr="0085462C">
                        <w:rPr>
                          <w:rFonts w:eastAsiaTheme="minorEastAsia" w:cs="Arial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Ivana Obadalová</w:t>
                      </w:r>
                    </w:p>
                    <w:p w14:paraId="0B2E7705" w14:textId="77777777" w:rsidR="00A66298" w:rsidRPr="0085462C" w:rsidRDefault="00A66298" w:rsidP="00A66298">
                      <w:pPr>
                        <w:pStyle w:val="PRESSRELEASECONTACTTEXT"/>
                        <w:jc w:val="both"/>
                        <w:rPr>
                          <w:rFonts w:ascii="Arial" w:eastAsiaTheme="minorEastAsia" w:hAnsi="Arial" w:cs="Arial"/>
                          <w:bCs/>
                          <w:iCs/>
                          <w:color w:val="auto"/>
                          <w:spacing w:val="0"/>
                          <w:sz w:val="16"/>
                          <w:szCs w:val="16"/>
                          <w:lang w:val="sk-SK" w:eastAsia="cs-CZ"/>
                        </w:rPr>
                      </w:pPr>
                      <w:r w:rsidRPr="0085462C">
                        <w:rPr>
                          <w:rFonts w:ascii="Arial" w:eastAsiaTheme="minorEastAsia" w:hAnsi="Arial" w:cs="Arial"/>
                          <w:bCs/>
                          <w:iCs/>
                          <w:color w:val="auto"/>
                          <w:spacing w:val="0"/>
                          <w:sz w:val="16"/>
                          <w:szCs w:val="16"/>
                          <w:lang w:val="sk-SK" w:eastAsia="cs-CZ"/>
                        </w:rPr>
                        <w:t>PR manažérka Renault Slovensko</w:t>
                      </w:r>
                    </w:p>
                    <w:p w14:paraId="1098BEDB" w14:textId="77777777" w:rsidR="00A66298" w:rsidRPr="0085462C" w:rsidRDefault="00A66298" w:rsidP="00A66298">
                      <w:pPr>
                        <w:pStyle w:val="PRESSRELEASECONTACTTEXT"/>
                        <w:jc w:val="both"/>
                        <w:rPr>
                          <w:rFonts w:ascii="Arial" w:eastAsiaTheme="minorEastAsia" w:hAnsi="Arial" w:cs="Arial"/>
                          <w:bCs/>
                          <w:iCs/>
                          <w:color w:val="auto"/>
                          <w:spacing w:val="0"/>
                          <w:sz w:val="16"/>
                          <w:szCs w:val="16"/>
                          <w:lang w:val="sk-SK" w:eastAsia="cs-CZ"/>
                        </w:rPr>
                      </w:pPr>
                      <w:r w:rsidRPr="0085462C">
                        <w:rPr>
                          <w:rFonts w:ascii="Arial" w:eastAsiaTheme="minorEastAsia" w:hAnsi="Arial" w:cs="Arial"/>
                          <w:bCs/>
                          <w:iCs/>
                          <w:color w:val="auto"/>
                          <w:spacing w:val="0"/>
                          <w:sz w:val="16"/>
                          <w:szCs w:val="16"/>
                          <w:lang w:val="sk-SK" w:eastAsia="cs-CZ"/>
                        </w:rPr>
                        <w:t>0905 210 315</w:t>
                      </w:r>
                    </w:p>
                    <w:p w14:paraId="4EDE8856" w14:textId="77777777" w:rsidR="00A66298" w:rsidRPr="0085462C" w:rsidRDefault="00892BCA" w:rsidP="00A66298">
                      <w:pPr>
                        <w:pStyle w:val="PRESSRELEASECONTACTTEXT"/>
                        <w:jc w:val="both"/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  <w:u w:val="single"/>
                          <w:lang w:val="sk-SK" w:eastAsia="cs-CZ"/>
                        </w:rPr>
                      </w:pPr>
                      <w:hyperlink r:id="rId14" w:history="1">
                        <w:r w:rsidR="00A66298" w:rsidRPr="0085462C">
                          <w:rPr>
                            <w:rStyle w:val="Hypertextovprepojenie"/>
                            <w:rFonts w:ascii="Arial" w:hAnsi="Arial" w:cs="Arial"/>
                            <w:color w:val="auto"/>
                            <w:sz w:val="16"/>
                            <w:szCs w:val="16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lang w:val="sk-SK" w:eastAsia="cs-CZ"/>
        </w:rPr>
        <w:tab/>
      </w:r>
    </w:p>
    <w:sectPr w:rsidR="00A66298" w:rsidRPr="00A66298" w:rsidSect="009A73AD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985" w:right="680" w:bottom="1134" w:left="6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661E06" w14:textId="77777777" w:rsidR="00892BCA" w:rsidRDefault="00892BCA" w:rsidP="00D8261F">
      <w:r>
        <w:separator/>
      </w:r>
    </w:p>
  </w:endnote>
  <w:endnote w:type="continuationSeparator" w:id="0">
    <w:p w14:paraId="2B515687" w14:textId="77777777" w:rsidR="00892BCA" w:rsidRDefault="00892BCA" w:rsidP="00D82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0FB1E3-B7C4-40D0-BF5B-3F7D2A510AAE}"/>
    <w:embedBold r:id="rId2" w:fontKey="{AA089D6B-A2E2-4C6B-9ABA-50BF37FC81B4}"/>
    <w:embedItalic r:id="rId3" w:fontKey="{F7ED7D1F-8406-47D5-B52E-AB66B6E9FEF9}"/>
    <w:embedBoldItalic r:id="rId4" w:fontKey="{57A34BC6-E579-40B9-BA46-3563D0FF57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99ED2" w14:textId="76FDED75" w:rsidR="007808B2" w:rsidRDefault="007018FC">
    <w:pPr>
      <w:pStyle w:val="Pt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68B9426" wp14:editId="0A62FED0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22" name="MSIPCM6e9b410db61f2df302029703" descr="{&quot;HashCode&quot;:-4249643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7210685" w14:textId="2628FB9A" w:rsidR="007018FC" w:rsidRPr="007018FC" w:rsidRDefault="007018FC" w:rsidP="007018FC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8B9426" id="_x0000_t202" coordsize="21600,21600" o:spt="202" path="m,l,21600r21600,l21600,xe">
              <v:stroke joinstyle="miter"/>
              <v:path gradientshapeok="t" o:connecttype="rect"/>
            </v:shapetype>
            <v:shape id="MSIPCM6e9b410db61f2df302029703" o:spid="_x0000_s1027" type="#_x0000_t202" alt="{&quot;HashCode&quot;:-424964394,&quot;Height&quot;:841.0,&quot;Width&quot;:595.0,&quot;Placement&quot;:&quot;Footer&quot;,&quot;Index&quot;:&quot;Primary&quot;,&quot;Section&quot;:1,&quot;Top&quot;:0.0,&quot;Left&quot;:0.0}" style="position:absolute;left:0;text-align:left;margin-left:0;margin-top:807pt;width:595.3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3F2swIAAEgFAAAOAAAAZHJzL2Uyb0RvYy54bWysVN1v0zAQf0fif7D8wBMsH027pSydSqfC&#10;pG6r1KE9u47dREpsz3bXFMT/ztlxOhg8IV7su/ud7/t8edW1DXpm2tRSFDg5izFigsqyFrsCf31Y&#10;frjAyFgiStJIwQp8ZAZfzd6+uTyoKUtlJZuSaQRGhJkeVIEra9U0igytWEvMmVRMAMilbokFVu+i&#10;UpMDWG+bKI3jSXSQulRaUmYMSK97EM+8fc4ZtfecG2ZRU2CIzfpT+3Przmh2SaY7TVRV0xAG+Yco&#10;WlILcHoydU0sQXtd/2GqramWRnJ7RmUbSc5rynwOkE0Sv8pmUxHFfC5QHKNOZTL/zyy9e15rVJcF&#10;TlOMBGmhR7ebm/XidsLybZbE5XaS8LTkoziN0/w8HmFUMkOhhN/fPe2l/fiFmGohS9Zz0w9ZmuWT&#10;bJRn7wPO6l1lA3qRwYgE4LEubRXk43x8kq8bQlnLxPCmV1lKaZnu6WDgRpSsCwb6a63rlujjb1ob&#10;mAEYzqCXhLcPUgVJfHK8YnzwCcIfbjYOykyhRBsFRbLdJ9nBjA9yA0LX8o7r1t3QTAQ4TNnxNFms&#10;s4iC8Hw8iUcJQBSwdJzG+diZiV5eK23sZyZb5IgCa4jaDxR5Xhnbqw4qzpmQy7pp/PQ2Ah0KPBmN&#10;Y//ghIDxRoAPl0Mfq6Nst+1CYltZHiEvLfutMIoua3C+IsauiYY1gHhhte09HLyR4EQGCqNK6m9/&#10;kzt9mE5AMTrAWhXYPO2JZhg1NwLmNk+yzO2hZ4DQnkjHWRwDtx3EYt8uJKxsAr+Hop50yrYZSK5l&#10;+wirP3fuACKCgtMCbwdyYYEDAL4OyuZzT8PKKWJXYqOoM+3q6Gr60D0SrULhLbTsTg6bR6av6t/r&#10;9h2Y763ktW+Oq2xfzlBwWFff3vC1uP/gV95rvXyAs58AAAD//wMAUEsDBBQABgAIAAAAIQBc3wgK&#10;4QAAAAsBAAAPAAAAZHJzL2Rvd25yZXYueG1sTI9BT8MwDIXvSPyHyEhcpi3tBi0rTacJaSckBGMS&#10;16w1bUXjlCbdMn497glu9nvW8/fyTTCdOOHgWksK4kUEAqm0VUu1gsP7bv4AwnlNle4soYILOtgU&#10;11e5zip7pjc87X0tOIRcphU03veZlK5s0Gi3sD0Se592MNrzOtSyGvSZw00nl1GUSKNb4g+N7vGp&#10;wfJrPxoFsx9Trp7T3fLj9eV7DNt0dlmHUanbm7B9BOEx+L9jmPAZHQpmOtqRKic6BVzEs5rEdzxN&#10;fryOEhDHSbtfpSCLXP7vUPwCAAD//wMAUEsBAi0AFAAGAAgAAAAhALaDOJL+AAAA4QEAABMAAAAA&#10;AAAAAAAAAAAAAAAAAFtDb250ZW50X1R5cGVzXS54bWxQSwECLQAUAAYACAAAACEAOP0h/9YAAACU&#10;AQAACwAAAAAAAAAAAAAAAAAvAQAAX3JlbHMvLnJlbHNQSwECLQAUAAYACAAAACEAmn9xdrMCAABI&#10;BQAADgAAAAAAAAAAAAAAAAAuAgAAZHJzL2Uyb0RvYy54bWxQSwECLQAUAAYACAAAACEAXN8ICuEA&#10;AAALAQAADwAAAAAAAAAAAAAAAAANBQAAZHJzL2Rvd25yZXYueG1sUEsFBgAAAAAEAAQA8wAAABsG&#10;AAAAAA==&#10;" o:allowincell="f" filled="f" stroked="f" strokeweight=".5pt">
              <v:textbox inset=",0,20pt,0">
                <w:txbxContent>
                  <w:p w14:paraId="47210685" w14:textId="2628FB9A" w:rsidR="007018FC" w:rsidRPr="007018FC" w:rsidRDefault="007018FC" w:rsidP="007018FC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</w:rPr>
                      <w:t>Confidential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2DD9D0F" w14:textId="25B67D82" w:rsidR="004B792D" w:rsidRDefault="004B792D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2F5A4" w14:textId="014BA1EF" w:rsidR="004B4210" w:rsidRDefault="004B4210">
    <w:pPr>
      <w:pStyle w:val="Pt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D8FFB88" wp14:editId="52295EEB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2" name="MSIPCM5fee445788af6d97e0c0ec28" descr="{&quot;HashCode&quot;:-424964394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D3C16B5" w14:textId="73BB7C03" w:rsidR="004B4210" w:rsidRPr="004B4210" w:rsidRDefault="004B4210" w:rsidP="004B4210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 w:rsidRPr="004B4210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8FFB88" id="_x0000_t202" coordsize="21600,21600" o:spt="202" path="m,l,21600r21600,l21600,xe">
              <v:stroke joinstyle="miter"/>
              <v:path gradientshapeok="t" o:connecttype="rect"/>
            </v:shapetype>
            <v:shape id="MSIPCM5fee445788af6d97e0c0ec28" o:spid="_x0000_s1028" type="#_x0000_t202" alt="{&quot;HashCode&quot;:-424964394,&quot;Height&quot;:841.0,&quot;Width&quot;:595.0,&quot;Placement&quot;:&quot;Footer&quot;,&quot;Index&quot;:&quot;FirstPage&quot;,&quot;Section&quot;:1,&quot;Top&quot;:0.0,&quot;Left&quot;:0.0}" style="position:absolute;left:0;text-align:left;margin-left:0;margin-top:807pt;width:595.3pt;height:19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6hswIAAFAFAAAOAAAAZHJzL2Uyb0RvYy54bWysVMlu2zAQvRfoPxA89NREsiI5ths5cB24&#10;DZDFgFPkTFOUJUDiMCQdKy367x1SlFOkPRW9ULNpljfLxWXXNuRZaFODzOnoNKZESA5FLXc5/faw&#10;OplQYiyTBWtAipy+CEMv5+/fXRzUTCRQQVMITdCJNLODymllrZpFkeGVaJk5BSUkKkvQLbPI6l1U&#10;aHZA720TJXE8jg6gC6WBC2NQetUr6dz7L0vB7X1ZGmFJk1PMzfpX+3fr3mh+wWY7zVRV85AG+4cs&#10;WlZLDHp0dcUsI3td/+GqrbkGA6U95dBGUJY1F74GrGYUv6lmUzElfC0IjlFHmMz/c8vvntea1EVO&#10;E0oka7FFt5vr9fI2K4VI0+x8MmHluJiei5jHgifYzkIYjgj++PC0B/vpKzPVEgrRc7OTNEmn4/Rs&#10;mn4MelHvKhu0kxQnJCge68JWQZ5Ns6N83TAuWiGHf3qTFYAVuqeDg2tZiC44CEa1NnbNdiGZYLfB&#10;IcDpDJajIH0AFSTxMfSNKIeoKPzphuOgzAwx2ihEyXafocMhH+QGha7nXalb98VuEtTjmL0cR0t0&#10;lnAUnmfj+GyEKo66JEviaebcRK9/K8z9i4CWOCKnGrP2E8Web4ztTQcTF0zCqm4aP76NJIecjs+y&#10;2P9w1KDzRmIMV0Ofq6Nst+18w491bKF4wfI09NthFF85IG+YA1PjOmDauOL2Hp+yAYwFgaKkAv39&#10;b3Jnj1OKWkoOuF45NU97pgUlzbXE+Z2O0tTto2eQ0J5IsjSOkdsOYrlvl4CrO8IrorgnnbFtBrLU&#10;0D7iCVi4cKhikmPQnG4HcmmRQwWeEC4WC0/j6ilmb+RGcefawemgfegemVYBf4udu4NhA9nsTRt6&#10;274Ri72FsvY9cgD3cAbccW19l8OJcXfhd95bvR7C+S8AAAD//wMAUEsDBBQABgAIAAAAIQBc3wgK&#10;4QAAAAsBAAAPAAAAZHJzL2Rvd25yZXYueG1sTI9BT8MwDIXvSPyHyEhcpi3tBi0rTacJaSckBGMS&#10;16w1bUXjlCbdMn497glu9nvW8/fyTTCdOOHgWksK4kUEAqm0VUu1gsP7bv4AwnlNle4soYILOtgU&#10;11e5zip7pjc87X0tOIRcphU03veZlK5s0Gi3sD0Se592MNrzOtSyGvSZw00nl1GUSKNb4g+N7vGp&#10;wfJrPxoFsx9Trp7T3fLj9eV7DNt0dlmHUanbm7B9BOEx+L9jmPAZHQpmOtqRKic6BVzEs5rEdzxN&#10;fryOEhDHSbtfpSCLXP7vUPwCAAD//wMAUEsBAi0AFAAGAAgAAAAhALaDOJL+AAAA4QEAABMAAAAA&#10;AAAAAAAAAAAAAAAAAFtDb250ZW50X1R5cGVzXS54bWxQSwECLQAUAAYACAAAACEAOP0h/9YAAACU&#10;AQAACwAAAAAAAAAAAAAAAAAvAQAAX3JlbHMvLnJlbHNQSwECLQAUAAYACAAAACEAYWyOobMCAABQ&#10;BQAADgAAAAAAAAAAAAAAAAAuAgAAZHJzL2Uyb0RvYy54bWxQSwECLQAUAAYACAAAACEAXN8ICuEA&#10;AAALAQAADwAAAAAAAAAAAAAAAAANBQAAZHJzL2Rvd25yZXYueG1sUEsFBgAAAAAEAAQA8wAAABsG&#10;AAAAAA==&#10;" o:allowincell="f" filled="f" stroked="f" strokeweight=".5pt">
              <v:textbox inset=",0,20pt,0">
                <w:txbxContent>
                  <w:p w14:paraId="0D3C16B5" w14:textId="73BB7C03" w:rsidR="004B4210" w:rsidRPr="004B4210" w:rsidRDefault="004B4210" w:rsidP="004B4210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 w:rsidRPr="004B4210">
                      <w:rPr>
                        <w:rFonts w:ascii="Arial" w:hAnsi="Arial" w:cs="Arial"/>
                        <w:color w:val="000000"/>
                        <w:sz w:val="20"/>
                      </w:rPr>
                      <w:t>Confidential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03C881" w14:textId="77777777" w:rsidR="00892BCA" w:rsidRDefault="00892BCA" w:rsidP="00D8261F">
      <w:r>
        <w:separator/>
      </w:r>
    </w:p>
  </w:footnote>
  <w:footnote w:type="continuationSeparator" w:id="0">
    <w:p w14:paraId="720865B7" w14:textId="77777777" w:rsidR="00892BCA" w:rsidRDefault="00892BCA" w:rsidP="00D82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083F41" w14:textId="54DE0BDB" w:rsidR="00FC08E0" w:rsidRDefault="00FC08E0" w:rsidP="007018FC">
    <w:pPr>
      <w:pStyle w:val="Hlavika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F03DB6" w14:textId="23B8B9F8" w:rsidR="004B792D" w:rsidRDefault="004B792D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5B040DB4" wp14:editId="2121058F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6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61F8C8DC" id="Freeform 5" o:spid="_x0000_s1026" style="position:absolute;margin-left:-41.55pt;margin-top:127.35pt;width:61.75pt;height:59.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NmvawQAANAQAAAOAAAAZHJzL2Uyb0RvYy54bWysWNtu4zYQfS/QfyD0WKCRKVvxBXEW7W5T&#10;FNi2C2z6AbREWUIlUSXpS/brO0NRMuWaa7boiyMNR4czZy7k5OnduanJkUtViXYb0YdZRHibibxq&#10;99voj9eX71cRUZq1OatFy7fRG1fRu+dvv3k6dRueiFLUOZcEQFq1OXXbqNS628SxykreMPUgOt7C&#10;YiFkwzS8yn2cS3YC9KaOk9nsMT4JmXdSZFwpkH7oF6Nng18UPNO/F4XimtTbCGzT5lea3x3+xs9P&#10;bLOXrCurzJrB/oMVData2HSE+sA0IwdZ/QOqqTIplCj0QyaaWBRFlXHjA3hDZ1fefC5Zx40vQI7q&#10;RprU/web/Xb8JEmVb6M0Ii1rIEQvknMknKTIzqlTG1D63H2S6J/qPorsTwUL8WQFXxTokN3pV5ED&#10;CjtoYRg5F7LBL8FXcjbEv43E87MmGQiXqwVdQ3gyWFqm6WNqAhOzzfBxdlD6Zy4MEDt+VLqPWw5P&#10;hvXc2v4KIEVTQwi/iwmla3IiyWJpozwqUUdpRkqSzFfXKslE5SbKfKJyE2UxUbmJArSPBq88xjw6&#10;Ouv0tk9LR8eHA7U47kXnHqC1qwQM3nSMujz7TKIuzzRdeqACqKYu136kALqpyzfE3WOTy7g/jVzO&#10;/VgT1he+lHRpT5L0tl2JS3uySG6nQjLhPfH4mLi8Q5F4sCbM+9IhcZn32+VyT2ee1Eom3Pv4Slzu&#10;6dxD14R6XzdIXOqdCoT2sx8aDCuHnpOdW9t04IkwPOZmps91QmF/ww4EXeyVYkcBCNDCDuVRhhig&#10;8jxIGUhGZdOW7yIDi6hset9dZeAJlddBZmDtozaUd4iL1PoINRykbr2EQg1St37SMEep9ZSGuYr1&#10;hq5CRYUYgyVl1MNcxaox6mGuYmEY9TBXE+sqpLdje58KNoMlXI+uL0YyInAx2uE3bNMxjYk/PJLT&#10;NsLjlJTwF85MlDfiyF+F0dCY/9AtjZnDCX5Zzw67KvuRf3G1e37tNawzAF8Xof0TnOmbC7G6AeuX&#10;BQGvoYNBCKYo94VB2HAgG3AksCe/5zNIHLSDNRTOT3eDEGkQfB+4K/T7wn+BPd7T3DB/TRiEPWTs&#10;FVCYOGyHOZyikDfXOyx6dhIIsRvxRV9BcAtAcdAOcOb2yQNV70CFiQN3sOnZWwW9waSnaQfgGoXe&#10;N9kYugSKL432btWOUPRxCjXUhemql42tx7Oxv93dgVpm+6NoQAqRBlFEbTwndlIb+0kzGnJraJJu&#10;E4OtsO2awI/91+x/GYGUqKv8papr7LtmVubva0mODKZclmW81YZC+GqiWbfYwdcphBA/bAVCmKhJ&#10;cWhz81Rylv9knzWr6v4ZkGq4x5iZD8e8fi7cifwNRj4p+rEa/g0AD6WQXyJygpF6G6m/DkzyiNS/&#10;tDCzrukCGdLmZZEu8XSV7srOXWFtBlDbSEdwy8LH97qf2w+drPYl7EStFz/AqFlUOBIa+3qr7AuM&#10;zYZJO+LjXO6+G63LPyKe/wYAAP//AwBQSwMEFAAGAAgAAAAhAI0XLjPdAAAACgEAAA8AAABkcnMv&#10;ZG93bnJldi54bWxMj8tOwzAQRfdI/IM1SOxa51VShUwqhITYQssHTGMTR4nHUey2yd9jVrAc3aN7&#10;z9SHxY7iqmffO0ZItwkIza1TPXcIX6e3zR6ED8SKRscaYdUeDs39XU2Vcjf+1Ndj6EQsYV8Rgglh&#10;qqT0rdGW/NZNmmP27WZLIZ5zJ9VMt1huR5klyZO01HNcMDTpV6Pb4XixCOVpWKfsg4xZu5SHXfGe&#10;uJ4RHx+Wl2cQQS/hD4Zf/agOTXQ6uwsrL0aEzT5PI4qQ7YoSRCSKpABxRsjLvATZ1PL/C80PAAAA&#10;//8DAFBLAQItABQABgAIAAAAIQC2gziS/gAAAOEBAAATAAAAAAAAAAAAAAAAAAAAAABbQ29udGVu&#10;dF9UeXBlc10ueG1sUEsBAi0AFAAGAAgAAAAhADj9If/WAAAAlAEAAAsAAAAAAAAAAAAAAAAALwEA&#10;AF9yZWxzLy5yZWxzUEsBAi0AFAAGAAgAAAAhADtk2a9rBAAA0BAAAA4AAAAAAAAAAAAAAAAALgIA&#10;AGRycy9lMm9Eb2MueG1sUEsBAi0AFAAGAAgAAAAhAI0XLjPdAAAACgEAAA8AAAAAAAAAAAAAAAAA&#10;xQYAAGRycy9kb3ducmV2LnhtbFBLBQYAAAAABAAEAPMAAADPBwAAAAA=&#10;" path="m119,c,,,,,,,80,,80,,80v95,,95,,95,c135,119,135,119,135,119,95,157,95,157,95,157,,157,,157,,157v,81,,81,,81c119,238,119,238,119,238v14,,21,-3,30,-13c242,128,242,128,242,128v3,-3,5,-6,5,-9c247,116,245,113,242,109,149,13,149,13,149,13,140,3,133,,119,e" fillcolor="#e2e2e0 [3209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CA3589"/>
    <w:multiLevelType w:val="hybridMultilevel"/>
    <w:tmpl w:val="30129798"/>
    <w:lvl w:ilvl="0" w:tplc="508C9E04">
      <w:numFmt w:val="bullet"/>
      <w:lvlText w:val="-"/>
      <w:lvlJc w:val="left"/>
      <w:pPr>
        <w:ind w:left="50" w:hanging="110"/>
      </w:pPr>
      <w:rPr>
        <w:rFonts w:ascii="Arial MT" w:eastAsia="Arial MT" w:hAnsi="Arial MT" w:cs="Arial MT" w:hint="default"/>
        <w:w w:val="99"/>
        <w:sz w:val="18"/>
        <w:szCs w:val="18"/>
        <w:lang w:val="en-US" w:eastAsia="en-US" w:bidi="ar-SA"/>
      </w:rPr>
    </w:lvl>
    <w:lvl w:ilvl="1" w:tplc="69881B82">
      <w:numFmt w:val="bullet"/>
      <w:lvlText w:val="-"/>
      <w:lvlJc w:val="left"/>
      <w:pPr>
        <w:ind w:left="660" w:hanging="360"/>
      </w:pPr>
      <w:rPr>
        <w:rFonts w:ascii="Calibri" w:eastAsia="Calibri" w:hAnsi="Calibri" w:cs="Calibri" w:hint="default"/>
        <w:w w:val="100"/>
        <w:sz w:val="18"/>
        <w:szCs w:val="18"/>
        <w:lang w:val="en-US" w:eastAsia="en-US" w:bidi="ar-SA"/>
      </w:rPr>
    </w:lvl>
    <w:lvl w:ilvl="2" w:tplc="B4688CF4">
      <w:numFmt w:val="bullet"/>
      <w:lvlText w:val="•"/>
      <w:lvlJc w:val="left"/>
      <w:pPr>
        <w:ind w:left="1776" w:hanging="360"/>
      </w:pPr>
      <w:rPr>
        <w:rFonts w:hint="default"/>
        <w:lang w:val="en-US" w:eastAsia="en-US" w:bidi="ar-SA"/>
      </w:rPr>
    </w:lvl>
    <w:lvl w:ilvl="3" w:tplc="F216EC42"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  <w:lvl w:ilvl="4" w:tplc="379A858C">
      <w:numFmt w:val="bullet"/>
      <w:lvlText w:val="•"/>
      <w:lvlJc w:val="left"/>
      <w:pPr>
        <w:ind w:left="4008" w:hanging="360"/>
      </w:pPr>
      <w:rPr>
        <w:rFonts w:hint="default"/>
        <w:lang w:val="en-US" w:eastAsia="en-US" w:bidi="ar-SA"/>
      </w:rPr>
    </w:lvl>
    <w:lvl w:ilvl="5" w:tplc="D37A6F34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6" w:tplc="7DA48912">
      <w:numFmt w:val="bullet"/>
      <w:lvlText w:val="•"/>
      <w:lvlJc w:val="left"/>
      <w:pPr>
        <w:ind w:left="6240" w:hanging="360"/>
      </w:pPr>
      <w:rPr>
        <w:rFonts w:hint="default"/>
        <w:lang w:val="en-US" w:eastAsia="en-US" w:bidi="ar-SA"/>
      </w:rPr>
    </w:lvl>
    <w:lvl w:ilvl="7" w:tplc="E83281B2">
      <w:numFmt w:val="bullet"/>
      <w:lvlText w:val="•"/>
      <w:lvlJc w:val="left"/>
      <w:pPr>
        <w:ind w:left="7356" w:hanging="360"/>
      </w:pPr>
      <w:rPr>
        <w:rFonts w:hint="default"/>
        <w:lang w:val="en-US" w:eastAsia="en-US" w:bidi="ar-SA"/>
      </w:rPr>
    </w:lvl>
    <w:lvl w:ilvl="8" w:tplc="2B465FA0">
      <w:numFmt w:val="bullet"/>
      <w:lvlText w:val="•"/>
      <w:lvlJc w:val="left"/>
      <w:pPr>
        <w:ind w:left="847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6797D1C"/>
    <w:multiLevelType w:val="hybridMultilevel"/>
    <w:tmpl w:val="585C53F0"/>
    <w:lvl w:ilvl="0" w:tplc="FBB022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26B9C"/>
    <w:multiLevelType w:val="hybridMultilevel"/>
    <w:tmpl w:val="9D4C065E"/>
    <w:lvl w:ilvl="0" w:tplc="58A0769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B6223"/>
    <w:multiLevelType w:val="hybridMultilevel"/>
    <w:tmpl w:val="5B3A53E2"/>
    <w:lvl w:ilvl="0" w:tplc="FBB022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83E36"/>
    <w:multiLevelType w:val="hybridMultilevel"/>
    <w:tmpl w:val="AC748A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6A"/>
    <w:rsid w:val="00014FBB"/>
    <w:rsid w:val="00020E59"/>
    <w:rsid w:val="00054821"/>
    <w:rsid w:val="000628CA"/>
    <w:rsid w:val="00067637"/>
    <w:rsid w:val="00070EFC"/>
    <w:rsid w:val="00073F52"/>
    <w:rsid w:val="00082941"/>
    <w:rsid w:val="000858B5"/>
    <w:rsid w:val="00085C6E"/>
    <w:rsid w:val="000927B0"/>
    <w:rsid w:val="00094236"/>
    <w:rsid w:val="000B1CF7"/>
    <w:rsid w:val="000B4B83"/>
    <w:rsid w:val="000B4E50"/>
    <w:rsid w:val="000B64B3"/>
    <w:rsid w:val="000B6D2D"/>
    <w:rsid w:val="000D6B46"/>
    <w:rsid w:val="000D743A"/>
    <w:rsid w:val="000E0C4C"/>
    <w:rsid w:val="000F07B2"/>
    <w:rsid w:val="00100232"/>
    <w:rsid w:val="001019D3"/>
    <w:rsid w:val="001027C6"/>
    <w:rsid w:val="00103E57"/>
    <w:rsid w:val="00103F09"/>
    <w:rsid w:val="00104C90"/>
    <w:rsid w:val="0010538C"/>
    <w:rsid w:val="001115E7"/>
    <w:rsid w:val="00112981"/>
    <w:rsid w:val="00112F31"/>
    <w:rsid w:val="0013184A"/>
    <w:rsid w:val="0014699D"/>
    <w:rsid w:val="00154529"/>
    <w:rsid w:val="00161034"/>
    <w:rsid w:val="001719D9"/>
    <w:rsid w:val="00173E75"/>
    <w:rsid w:val="00174648"/>
    <w:rsid w:val="001755C8"/>
    <w:rsid w:val="001855B0"/>
    <w:rsid w:val="00187BD8"/>
    <w:rsid w:val="00190454"/>
    <w:rsid w:val="001A4D93"/>
    <w:rsid w:val="001B2816"/>
    <w:rsid w:val="001B5679"/>
    <w:rsid w:val="001C24D3"/>
    <w:rsid w:val="001C5F4E"/>
    <w:rsid w:val="001D64F6"/>
    <w:rsid w:val="001D770D"/>
    <w:rsid w:val="001D7DE1"/>
    <w:rsid w:val="001E2434"/>
    <w:rsid w:val="001F7C0A"/>
    <w:rsid w:val="00211BFE"/>
    <w:rsid w:val="00211F18"/>
    <w:rsid w:val="0021565F"/>
    <w:rsid w:val="002218A1"/>
    <w:rsid w:val="00227816"/>
    <w:rsid w:val="00233E2D"/>
    <w:rsid w:val="00244CB9"/>
    <w:rsid w:val="00272BD3"/>
    <w:rsid w:val="002738A7"/>
    <w:rsid w:val="00280C0F"/>
    <w:rsid w:val="00283F44"/>
    <w:rsid w:val="002B6EF3"/>
    <w:rsid w:val="002D3558"/>
    <w:rsid w:val="002D4BDD"/>
    <w:rsid w:val="002F3E0F"/>
    <w:rsid w:val="00303FB9"/>
    <w:rsid w:val="003060E8"/>
    <w:rsid w:val="00314521"/>
    <w:rsid w:val="00321847"/>
    <w:rsid w:val="0032393D"/>
    <w:rsid w:val="00330D83"/>
    <w:rsid w:val="00355D1B"/>
    <w:rsid w:val="0036754F"/>
    <w:rsid w:val="00370269"/>
    <w:rsid w:val="003817B3"/>
    <w:rsid w:val="0038267B"/>
    <w:rsid w:val="003A43D4"/>
    <w:rsid w:val="003A72FC"/>
    <w:rsid w:val="003B06E1"/>
    <w:rsid w:val="003B16E4"/>
    <w:rsid w:val="003B601B"/>
    <w:rsid w:val="003B75DC"/>
    <w:rsid w:val="003C4717"/>
    <w:rsid w:val="003E2661"/>
    <w:rsid w:val="00402A1A"/>
    <w:rsid w:val="0041445F"/>
    <w:rsid w:val="00425C56"/>
    <w:rsid w:val="00445C6C"/>
    <w:rsid w:val="00446343"/>
    <w:rsid w:val="00451AE3"/>
    <w:rsid w:val="0045566F"/>
    <w:rsid w:val="004743BD"/>
    <w:rsid w:val="00476FA1"/>
    <w:rsid w:val="00486D28"/>
    <w:rsid w:val="00490771"/>
    <w:rsid w:val="00490992"/>
    <w:rsid w:val="00491C7E"/>
    <w:rsid w:val="0049204F"/>
    <w:rsid w:val="004A398F"/>
    <w:rsid w:val="004A70B3"/>
    <w:rsid w:val="004B0B35"/>
    <w:rsid w:val="004B4210"/>
    <w:rsid w:val="004B792D"/>
    <w:rsid w:val="004C3B0E"/>
    <w:rsid w:val="004D20D0"/>
    <w:rsid w:val="004E0F70"/>
    <w:rsid w:val="004F003D"/>
    <w:rsid w:val="004F4222"/>
    <w:rsid w:val="004F4944"/>
    <w:rsid w:val="005014DB"/>
    <w:rsid w:val="00512A89"/>
    <w:rsid w:val="00515205"/>
    <w:rsid w:val="00517D4F"/>
    <w:rsid w:val="005264B0"/>
    <w:rsid w:val="00530927"/>
    <w:rsid w:val="00531EAC"/>
    <w:rsid w:val="00540C9C"/>
    <w:rsid w:val="005423EA"/>
    <w:rsid w:val="00543B13"/>
    <w:rsid w:val="00544D5E"/>
    <w:rsid w:val="00553330"/>
    <w:rsid w:val="00556D82"/>
    <w:rsid w:val="005675EA"/>
    <w:rsid w:val="0057008A"/>
    <w:rsid w:val="005718CD"/>
    <w:rsid w:val="005735C5"/>
    <w:rsid w:val="00574986"/>
    <w:rsid w:val="005B4A27"/>
    <w:rsid w:val="005E1D1F"/>
    <w:rsid w:val="005F02F2"/>
    <w:rsid w:val="0060459A"/>
    <w:rsid w:val="006248A4"/>
    <w:rsid w:val="0063137B"/>
    <w:rsid w:val="00632D89"/>
    <w:rsid w:val="0063575C"/>
    <w:rsid w:val="0063732F"/>
    <w:rsid w:val="00643424"/>
    <w:rsid w:val="00644A9E"/>
    <w:rsid w:val="006629CC"/>
    <w:rsid w:val="006678EC"/>
    <w:rsid w:val="00670025"/>
    <w:rsid w:val="00670581"/>
    <w:rsid w:val="00691128"/>
    <w:rsid w:val="00692DBC"/>
    <w:rsid w:val="006931CD"/>
    <w:rsid w:val="006955FF"/>
    <w:rsid w:val="006A3DD1"/>
    <w:rsid w:val="006A6FF5"/>
    <w:rsid w:val="006C5ADB"/>
    <w:rsid w:val="006D55F0"/>
    <w:rsid w:val="006D5904"/>
    <w:rsid w:val="006D645C"/>
    <w:rsid w:val="007018FC"/>
    <w:rsid w:val="007109C1"/>
    <w:rsid w:val="00720C02"/>
    <w:rsid w:val="00732287"/>
    <w:rsid w:val="007336DC"/>
    <w:rsid w:val="0073761B"/>
    <w:rsid w:val="0074095A"/>
    <w:rsid w:val="00743A48"/>
    <w:rsid w:val="00746E94"/>
    <w:rsid w:val="00754F68"/>
    <w:rsid w:val="00765A8A"/>
    <w:rsid w:val="007808B2"/>
    <w:rsid w:val="00786D28"/>
    <w:rsid w:val="00792C62"/>
    <w:rsid w:val="007A620E"/>
    <w:rsid w:val="007C7112"/>
    <w:rsid w:val="007E3BBB"/>
    <w:rsid w:val="007E6478"/>
    <w:rsid w:val="007F02DE"/>
    <w:rsid w:val="007F5785"/>
    <w:rsid w:val="008167AC"/>
    <w:rsid w:val="00822AF8"/>
    <w:rsid w:val="00834224"/>
    <w:rsid w:val="0083731E"/>
    <w:rsid w:val="00837E19"/>
    <w:rsid w:val="00852E49"/>
    <w:rsid w:val="00855569"/>
    <w:rsid w:val="00870EC8"/>
    <w:rsid w:val="008828D1"/>
    <w:rsid w:val="00892BCA"/>
    <w:rsid w:val="00895390"/>
    <w:rsid w:val="008A0304"/>
    <w:rsid w:val="008A3140"/>
    <w:rsid w:val="008A3DAE"/>
    <w:rsid w:val="008A5B27"/>
    <w:rsid w:val="008A61E9"/>
    <w:rsid w:val="008B6B7D"/>
    <w:rsid w:val="008B7C39"/>
    <w:rsid w:val="008D241D"/>
    <w:rsid w:val="008E4D6B"/>
    <w:rsid w:val="008F7C48"/>
    <w:rsid w:val="009043E8"/>
    <w:rsid w:val="0090461D"/>
    <w:rsid w:val="00906C6A"/>
    <w:rsid w:val="00913563"/>
    <w:rsid w:val="0091418F"/>
    <w:rsid w:val="00922C00"/>
    <w:rsid w:val="00934A48"/>
    <w:rsid w:val="00954686"/>
    <w:rsid w:val="009A73AD"/>
    <w:rsid w:val="009B4EA2"/>
    <w:rsid w:val="009C0635"/>
    <w:rsid w:val="009C3FA3"/>
    <w:rsid w:val="009E6000"/>
    <w:rsid w:val="009F1754"/>
    <w:rsid w:val="009F2739"/>
    <w:rsid w:val="00A008FF"/>
    <w:rsid w:val="00A11E86"/>
    <w:rsid w:val="00A21EA8"/>
    <w:rsid w:val="00A507A1"/>
    <w:rsid w:val="00A543F2"/>
    <w:rsid w:val="00A612A7"/>
    <w:rsid w:val="00A6506C"/>
    <w:rsid w:val="00A66298"/>
    <w:rsid w:val="00A669BE"/>
    <w:rsid w:val="00A82C92"/>
    <w:rsid w:val="00A939E9"/>
    <w:rsid w:val="00AA135B"/>
    <w:rsid w:val="00AA372F"/>
    <w:rsid w:val="00AA37BB"/>
    <w:rsid w:val="00AE1E42"/>
    <w:rsid w:val="00AF2536"/>
    <w:rsid w:val="00AF59DA"/>
    <w:rsid w:val="00B01972"/>
    <w:rsid w:val="00B13371"/>
    <w:rsid w:val="00B42591"/>
    <w:rsid w:val="00B44A5B"/>
    <w:rsid w:val="00B60513"/>
    <w:rsid w:val="00B60518"/>
    <w:rsid w:val="00B83499"/>
    <w:rsid w:val="00B90B35"/>
    <w:rsid w:val="00B9683C"/>
    <w:rsid w:val="00BA7BE7"/>
    <w:rsid w:val="00BC2653"/>
    <w:rsid w:val="00BC3215"/>
    <w:rsid w:val="00BC4080"/>
    <w:rsid w:val="00BC4B88"/>
    <w:rsid w:val="00BE45B3"/>
    <w:rsid w:val="00C00994"/>
    <w:rsid w:val="00C00B8B"/>
    <w:rsid w:val="00C01BE8"/>
    <w:rsid w:val="00C04B6B"/>
    <w:rsid w:val="00C059DF"/>
    <w:rsid w:val="00C12981"/>
    <w:rsid w:val="00C1739C"/>
    <w:rsid w:val="00C217C6"/>
    <w:rsid w:val="00C21BC3"/>
    <w:rsid w:val="00C2233E"/>
    <w:rsid w:val="00C23F7C"/>
    <w:rsid w:val="00C36C8D"/>
    <w:rsid w:val="00C5657C"/>
    <w:rsid w:val="00C90CCA"/>
    <w:rsid w:val="00CA2015"/>
    <w:rsid w:val="00CA49D7"/>
    <w:rsid w:val="00CC0E2A"/>
    <w:rsid w:val="00CD28F1"/>
    <w:rsid w:val="00CD30D5"/>
    <w:rsid w:val="00CD39FC"/>
    <w:rsid w:val="00CD734E"/>
    <w:rsid w:val="00CE4899"/>
    <w:rsid w:val="00D01A9E"/>
    <w:rsid w:val="00D14808"/>
    <w:rsid w:val="00D21FA7"/>
    <w:rsid w:val="00D32AF1"/>
    <w:rsid w:val="00D43936"/>
    <w:rsid w:val="00D61CB0"/>
    <w:rsid w:val="00D814A2"/>
    <w:rsid w:val="00D8261F"/>
    <w:rsid w:val="00D94E0D"/>
    <w:rsid w:val="00DA73B0"/>
    <w:rsid w:val="00DB3FAC"/>
    <w:rsid w:val="00DE263F"/>
    <w:rsid w:val="00DE38C3"/>
    <w:rsid w:val="00DF0FFD"/>
    <w:rsid w:val="00DF26C5"/>
    <w:rsid w:val="00E1679B"/>
    <w:rsid w:val="00E20C94"/>
    <w:rsid w:val="00E3211D"/>
    <w:rsid w:val="00E363F6"/>
    <w:rsid w:val="00E43D27"/>
    <w:rsid w:val="00E465DC"/>
    <w:rsid w:val="00E50BEA"/>
    <w:rsid w:val="00E75635"/>
    <w:rsid w:val="00E91302"/>
    <w:rsid w:val="00EA1BAC"/>
    <w:rsid w:val="00EA2523"/>
    <w:rsid w:val="00EA6846"/>
    <w:rsid w:val="00EA7747"/>
    <w:rsid w:val="00EC3BD0"/>
    <w:rsid w:val="00EC47E4"/>
    <w:rsid w:val="00ED053E"/>
    <w:rsid w:val="00EE47AB"/>
    <w:rsid w:val="00F06550"/>
    <w:rsid w:val="00F34F56"/>
    <w:rsid w:val="00F445F8"/>
    <w:rsid w:val="00F46265"/>
    <w:rsid w:val="00F50F39"/>
    <w:rsid w:val="00F73A26"/>
    <w:rsid w:val="00F75324"/>
    <w:rsid w:val="00F870E1"/>
    <w:rsid w:val="00F91D51"/>
    <w:rsid w:val="00F9741F"/>
    <w:rsid w:val="00F97563"/>
    <w:rsid w:val="00FA747D"/>
    <w:rsid w:val="00FB76F6"/>
    <w:rsid w:val="00FC08E0"/>
    <w:rsid w:val="00FC3624"/>
    <w:rsid w:val="00FC4C5D"/>
    <w:rsid w:val="00FD5DFD"/>
    <w:rsid w:val="00FE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12D16E"/>
  <w14:defaultImageDpi w14:val="32767"/>
  <w15:chartTrackingRefBased/>
  <w15:docId w15:val="{78F314BC-283E-4399-B335-81E8DD038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lny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D8261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B76F6"/>
  </w:style>
  <w:style w:type="paragraph" w:styleId="Pta">
    <w:name w:val="footer"/>
    <w:basedOn w:val="Normlny"/>
    <w:link w:val="PtaChar"/>
    <w:uiPriority w:val="99"/>
    <w:rsid w:val="00D8261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B76F6"/>
  </w:style>
  <w:style w:type="paragraph" w:customStyle="1" w:styleId="DTitre">
    <w:name w:val="D_Titre"/>
    <w:basedOn w:val="Normlny"/>
    <w:next w:val="DSous-titre"/>
    <w:uiPriority w:val="2"/>
    <w:qFormat/>
    <w:rsid w:val="000927B0"/>
    <w:pPr>
      <w:spacing w:line="156" w:lineRule="auto"/>
      <w:jc w:val="left"/>
    </w:pPr>
    <w:rPr>
      <w:rFonts w:asciiTheme="majorHAnsi" w:hAnsiTheme="majorHAnsi" w:cstheme="majorHAnsi"/>
      <w:b/>
      <w:bCs/>
      <w:caps/>
      <w:color w:val="646B52" w:themeColor="text2"/>
      <w:sz w:val="56"/>
      <w:szCs w:val="44"/>
    </w:rPr>
  </w:style>
  <w:style w:type="paragraph" w:customStyle="1" w:styleId="DSous-titre">
    <w:name w:val="D_Sous-titre"/>
    <w:basedOn w:val="Normlny"/>
    <w:next w:val="Normlny"/>
    <w:uiPriority w:val="3"/>
    <w:qFormat/>
    <w:rsid w:val="000927B0"/>
    <w:pPr>
      <w:spacing w:line="192" w:lineRule="auto"/>
      <w:jc w:val="left"/>
    </w:pPr>
    <w:rPr>
      <w:rFonts w:cstheme="majorHAnsi"/>
      <w:b/>
      <w:caps/>
      <w:color w:val="646B52" w:themeColor="text2"/>
      <w:sz w:val="28"/>
      <w:szCs w:val="20"/>
    </w:rPr>
  </w:style>
  <w:style w:type="paragraph" w:styleId="Odsekzoznamu">
    <w:name w:val="List Paragraph"/>
    <w:basedOn w:val="Normlny"/>
    <w:uiPriority w:val="34"/>
    <w:qFormat/>
    <w:rsid w:val="0013184A"/>
    <w:pPr>
      <w:ind w:left="720"/>
      <w:contextualSpacing/>
    </w:pPr>
  </w:style>
  <w:style w:type="paragraph" w:customStyle="1" w:styleId="DPuceronde">
    <w:name w:val="D_Puce ronde"/>
    <w:basedOn w:val="Normlny"/>
    <w:uiPriority w:val="6"/>
    <w:qFormat/>
    <w:rsid w:val="00AE1E42"/>
    <w:pPr>
      <w:numPr>
        <w:numId w:val="1"/>
      </w:numPr>
    </w:pPr>
    <w:rPr>
      <w:b/>
    </w:rPr>
  </w:style>
  <w:style w:type="table" w:styleId="Mriekatabuky">
    <w:name w:val="Table Grid"/>
    <w:basedOn w:val="Normlnatabuka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lny"/>
    <w:next w:val="DDate"/>
    <w:qFormat/>
    <w:rsid w:val="000927B0"/>
    <w:pPr>
      <w:jc w:val="right"/>
    </w:pPr>
    <w:rPr>
      <w:bCs/>
      <w:caps/>
      <w:color w:val="646B52" w:themeColor="text2"/>
      <w:sz w:val="24"/>
      <w:szCs w:val="30"/>
    </w:rPr>
  </w:style>
  <w:style w:type="paragraph" w:customStyle="1" w:styleId="DDate">
    <w:name w:val="D_Date"/>
    <w:basedOn w:val="DNaturedudocument"/>
    <w:next w:val="Normlny"/>
    <w:uiPriority w:val="1"/>
    <w:qFormat/>
    <w:rsid w:val="000927B0"/>
  </w:style>
  <w:style w:type="paragraph" w:customStyle="1" w:styleId="DIntertitre">
    <w:name w:val="D_Intertitre"/>
    <w:basedOn w:val="Normlny"/>
    <w:next w:val="Normlny"/>
    <w:uiPriority w:val="4"/>
    <w:qFormat/>
    <w:rsid w:val="00F97563"/>
    <w:pPr>
      <w:spacing w:before="240" w:line="192" w:lineRule="auto"/>
      <w:jc w:val="left"/>
    </w:pPr>
    <w:rPr>
      <w:rFonts w:asciiTheme="majorHAnsi" w:hAnsiTheme="majorHAnsi"/>
      <w:caps/>
      <w:color w:val="646B52" w:themeColor="text2"/>
      <w:sz w:val="24"/>
    </w:rPr>
  </w:style>
  <w:style w:type="paragraph" w:customStyle="1" w:styleId="DCitation">
    <w:name w:val="D_Citation"/>
    <w:basedOn w:val="Normlny"/>
    <w:next w:val="Normlny"/>
    <w:uiPriority w:val="7"/>
    <w:qFormat/>
    <w:rsid w:val="00F97563"/>
    <w:pPr>
      <w:spacing w:before="240"/>
    </w:pPr>
    <w:rPr>
      <w:rFonts w:ascii="Arial" w:hAnsi="Arial" w:cs="Arial"/>
      <w:b/>
      <w:bCs/>
      <w:i/>
      <w:iCs/>
      <w:color w:val="EC6528" w:themeColor="accent4"/>
      <w:sz w:val="26"/>
      <w:szCs w:val="26"/>
    </w:rPr>
  </w:style>
  <w:style w:type="paragraph" w:customStyle="1" w:styleId="DTitreContact">
    <w:name w:val="D_Titre Contact"/>
    <w:basedOn w:val="Normlny"/>
    <w:next w:val="Normlny"/>
    <w:uiPriority w:val="8"/>
    <w:qFormat/>
    <w:rsid w:val="00A669BE"/>
    <w:pPr>
      <w:jc w:val="left"/>
    </w:pPr>
    <w:rPr>
      <w:rFonts w:ascii="Arial Black" w:hAnsi="Arial Black" w:cs="Arial Black"/>
      <w:caps/>
      <w:color w:val="646B52" w:themeColor="text2"/>
      <w:szCs w:val="18"/>
    </w:rPr>
  </w:style>
  <w:style w:type="paragraph" w:customStyle="1" w:styleId="DContact">
    <w:name w:val="D_Contact"/>
    <w:basedOn w:val="Normlny"/>
    <w:next w:val="Normlny"/>
    <w:uiPriority w:val="9"/>
    <w:qFormat/>
    <w:rsid w:val="00EA1BAC"/>
    <w:pPr>
      <w:jc w:val="left"/>
    </w:pPr>
    <w:rPr>
      <w:rFonts w:ascii="Arial" w:hAnsi="Arial" w:cs="Arial"/>
      <w:bCs/>
      <w:color w:val="646B52" w:themeColor="text2"/>
      <w:szCs w:val="18"/>
    </w:rPr>
  </w:style>
  <w:style w:type="paragraph" w:customStyle="1" w:styleId="DTitreNote">
    <w:name w:val="D_Titre Note"/>
    <w:basedOn w:val="Normlny"/>
    <w:uiPriority w:val="10"/>
    <w:qFormat/>
    <w:rsid w:val="00EA1BAC"/>
    <w:pPr>
      <w:framePr w:wrap="around" w:vAnchor="page" w:hAnchor="page" w:x="681" w:y="14743"/>
      <w:suppressOverlap/>
      <w:jc w:val="left"/>
    </w:pPr>
    <w:rPr>
      <w:rFonts w:ascii="Arial Black" w:hAnsi="Arial Black" w:cs="Arial Black"/>
      <w:i/>
      <w:iCs/>
      <w:caps/>
      <w:color w:val="646B52" w:themeColor="text2"/>
      <w:sz w:val="20"/>
      <w:szCs w:val="20"/>
    </w:rPr>
  </w:style>
  <w:style w:type="paragraph" w:customStyle="1" w:styleId="DNote">
    <w:name w:val="D_Note"/>
    <w:basedOn w:val="Normlny"/>
    <w:next w:val="DTitreNote"/>
    <w:uiPriority w:val="11"/>
    <w:qFormat/>
    <w:rsid w:val="00A669BE"/>
    <w:rPr>
      <w:rFonts w:ascii="Arial" w:hAnsi="Arial" w:cs="Arial"/>
      <w:i/>
      <w:iCs/>
      <w:color w:val="646B52" w:themeColor="text2"/>
      <w:szCs w:val="18"/>
    </w:rPr>
  </w:style>
  <w:style w:type="character" w:styleId="Hypertextovprepojenie">
    <w:name w:val="Hyperlink"/>
    <w:basedOn w:val="Predvolenpsmoodseku"/>
    <w:uiPriority w:val="99"/>
    <w:rsid w:val="007808B2"/>
    <w:rPr>
      <w:color w:val="646B52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rsid w:val="007808B2"/>
    <w:rPr>
      <w:color w:val="605E5C"/>
      <w:shd w:val="clear" w:color="auto" w:fill="E1DFDD"/>
    </w:rPr>
  </w:style>
  <w:style w:type="paragraph" w:customStyle="1" w:styleId="PRESSRELEASETEXT">
    <w:name w:val="PRESS RELEASE TEXT"/>
    <w:basedOn w:val="Normlny"/>
    <w:qFormat/>
    <w:rsid w:val="00174648"/>
    <w:rPr>
      <w:rFonts w:ascii="Arial Narrow" w:hAnsi="Arial Narrow"/>
      <w:color w:val="000000" w:themeColor="text1"/>
      <w:spacing w:val="11"/>
      <w:sz w:val="24"/>
      <w:szCs w:val="24"/>
      <w:lang w:val="fr-FR"/>
    </w:rPr>
  </w:style>
  <w:style w:type="paragraph" w:customStyle="1" w:styleId="PRESSRELEASECONTACTTEXT">
    <w:name w:val="PRESS RELEASE CONTACT TEXT"/>
    <w:next w:val="Normlny"/>
    <w:qFormat/>
    <w:rsid w:val="00174648"/>
    <w:pPr>
      <w:spacing w:after="0" w:line="240" w:lineRule="auto"/>
    </w:pPr>
    <w:rPr>
      <w:rFonts w:ascii="Arial Narrow" w:hAnsi="Arial Narrow"/>
      <w:color w:val="000000" w:themeColor="text1"/>
      <w:spacing w:val="11"/>
      <w:sz w:val="20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88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vana.obadalova@renault.s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vana.obadalova@renault.s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000000"/>
      </a:dk1>
      <a:lt1>
        <a:srgbClr val="FFFFFF"/>
      </a:lt1>
      <a:dk2>
        <a:srgbClr val="646B52"/>
      </a:dk2>
      <a:lt2>
        <a:srgbClr val="D6D2C4"/>
      </a:lt2>
      <a:accent1>
        <a:srgbClr val="4E5844"/>
      </a:accent1>
      <a:accent2>
        <a:srgbClr val="B9412D"/>
      </a:accent2>
      <a:accent3>
        <a:srgbClr val="D6D2C4"/>
      </a:accent3>
      <a:accent4>
        <a:srgbClr val="EC6528"/>
      </a:accent4>
      <a:accent5>
        <a:srgbClr val="B3CC23"/>
      </a:accent5>
      <a:accent6>
        <a:srgbClr val="E2E2E0"/>
      </a:accent6>
      <a:hlink>
        <a:srgbClr val="646B52"/>
      </a:hlink>
      <a:folHlink>
        <a:srgbClr val="D6D2C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9AA467AD9D6842AC2D2C6A94FB0B38" ma:contentTypeVersion="12" ma:contentTypeDescription="Crée un document." ma:contentTypeScope="" ma:versionID="ff086bfcd1f045bb9a3be345faed8e28">
  <xsd:schema xmlns:xsd="http://www.w3.org/2001/XMLSchema" xmlns:xs="http://www.w3.org/2001/XMLSchema" xmlns:p="http://schemas.microsoft.com/office/2006/metadata/properties" xmlns:ns2="15256b9e-3020-48ca-898b-28beaa4ac680" xmlns:ns3="2c73abe8-5254-4c39-8ac2-e042ad7a26e3" targetNamespace="http://schemas.microsoft.com/office/2006/metadata/properties" ma:root="true" ma:fieldsID="dd3dff713a0cc7c903122ab404db35df" ns2:_="" ns3:_="">
    <xsd:import namespace="15256b9e-3020-48ca-898b-28beaa4ac680"/>
    <xsd:import namespace="2c73abe8-5254-4c39-8ac2-e042ad7a2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56b9e-3020-48ca-898b-28beaa4ac6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3abe8-5254-4c39-8ac2-e042ad7a26e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2C84FB-DFF3-4146-8E6B-2415AD4CB2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256b9e-3020-48ca-898b-28beaa4ac680"/>
    <ds:schemaRef ds:uri="2c73abe8-5254-4c39-8ac2-e042ad7a26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9FD1C1-86A5-46FC-872A-8D774C0667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8CE185-DDC1-400F-9704-0C337FEB872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</Pages>
  <Words>648</Words>
  <Characters>3700</Characters>
  <Application>Microsoft Office Word</Application>
  <DocSecurity>0</DocSecurity>
  <Lines>30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QN Ng</dc:creator>
  <cp:keywords/>
  <dc:description/>
  <cp:lastModifiedBy>OBADALOVA Ivana</cp:lastModifiedBy>
  <cp:revision>178</cp:revision>
  <cp:lastPrinted>2021-07-28T09:19:00Z</cp:lastPrinted>
  <dcterms:created xsi:type="dcterms:W3CDTF">2021-07-07T11:50:00Z</dcterms:created>
  <dcterms:modified xsi:type="dcterms:W3CDTF">2021-08-04T09:18:00Z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0x010100539AA467AD9D6842AC2D2C6A94FB0B38</vt:lpwstr>
  </property>
  <property fmtid="{D5CDD505-2E9C-101B-9397-08002B2CF9AE}" pid="3" name="MSIP_Label_fd1c0902-ed92-4fed-896d-2e7725de02d4_Enabled">
    <vt:lpwstr>true</vt:lpwstr>
  </property>
  <property fmtid="{D5CDD505-2E9C-101B-9397-08002B2CF9AE}" pid="4" name="MSIP_Label_fd1c0902-ed92-4fed-896d-2e7725de02d4_SetDate">
    <vt:lpwstr>2021-08-04T09:18:17Z</vt:lpwstr>
  </property>
  <property fmtid="{D5CDD505-2E9C-101B-9397-08002B2CF9AE}" pid="5" name="MSIP_Label_fd1c0902-ed92-4fed-896d-2e7725de02d4_Method">
    <vt:lpwstr>Standard</vt:lpwstr>
  </property>
  <property fmtid="{D5CDD505-2E9C-101B-9397-08002B2CF9AE}" pid="6" name="MSIP_Label_fd1c0902-ed92-4fed-896d-2e7725de02d4_Name">
    <vt:lpwstr>Anyone (not protected)</vt:lpwstr>
  </property>
  <property fmtid="{D5CDD505-2E9C-101B-9397-08002B2CF9AE}" pid="7" name="MSIP_Label_fd1c0902-ed92-4fed-896d-2e7725de02d4_SiteId">
    <vt:lpwstr>d6b0bbee-7cd9-4d60-bce6-4a67b543e2ae</vt:lpwstr>
  </property>
  <property fmtid="{D5CDD505-2E9C-101B-9397-08002B2CF9AE}" pid="8" name="MSIP_Label_fd1c0902-ed92-4fed-896d-2e7725de02d4_ActionId">
    <vt:lpwstr>44efc293-31ff-43bd-82a4-6868fb9fea93</vt:lpwstr>
  </property>
  <property fmtid="{D5CDD505-2E9C-101B-9397-08002B2CF9AE}" pid="9" name="MSIP_Label_fd1c0902-ed92-4fed-896d-2e7725de02d4_ContentBits">
    <vt:lpwstr>2</vt:lpwstr>
  </property>
</Properties>
</file>