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7CF2" w14:textId="072FD227" w:rsidR="00317B55" w:rsidRPr="00BF2356" w:rsidRDefault="005D701B" w:rsidP="00BF2356">
      <w:pPr>
        <w:pStyle w:val="Maintitle"/>
        <w:jc w:val="center"/>
        <w:rPr>
          <w:lang w:val="sk-SK"/>
        </w:rPr>
      </w:pPr>
      <w:r w:rsidRPr="00BF235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FD443C6" wp14:editId="4D38E77C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C9C00" w14:textId="4E985765" w:rsidR="005D701B" w:rsidRPr="001A46B4" w:rsidRDefault="001A4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8. jún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43C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775C9C00" w14:textId="4E985765" w:rsidR="005D701B" w:rsidRPr="001A46B4" w:rsidRDefault="001A46B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8. jún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46B4" w:rsidRPr="00BF2356">
        <w:rPr>
          <w:lang w:val="sk-SK"/>
        </w:rPr>
        <w:t xml:space="preserve">OD MODELU MEGANE </w:t>
      </w:r>
      <w:r w:rsidR="001A46B4" w:rsidRPr="00BF2356">
        <w:rPr>
          <w:caps w:val="0"/>
          <w:lang w:val="sk-SK"/>
        </w:rPr>
        <w:t>e</w:t>
      </w:r>
      <w:r w:rsidR="001A46B4" w:rsidRPr="00BF2356">
        <w:rPr>
          <w:lang w:val="sk-SK"/>
        </w:rPr>
        <w:t>VISION AŽ PO NOVÝ ELEKTRICKÝ MEGANE E-TECH</w:t>
      </w:r>
    </w:p>
    <w:p w14:paraId="3F67379D" w14:textId="77777777" w:rsidR="009F1277" w:rsidRPr="00BF2356" w:rsidRDefault="009F1277" w:rsidP="00BF2356">
      <w:pPr>
        <w:pStyle w:val="Maintitle"/>
        <w:jc w:val="both"/>
        <w:rPr>
          <w:lang w:val="sk-SK"/>
        </w:rPr>
      </w:pPr>
    </w:p>
    <w:p w14:paraId="75CD6ADB" w14:textId="45EC0EDB" w:rsidR="00147B6D" w:rsidRPr="00BF2356" w:rsidRDefault="001A46B4" w:rsidP="00BF2356">
      <w:pPr>
        <w:pStyle w:val="Sous-titre1"/>
        <w:jc w:val="both"/>
        <w:rPr>
          <w:lang w:val="sk-SK"/>
        </w:rPr>
      </w:pPr>
      <w:r w:rsidRPr="00BF2356">
        <w:rPr>
          <w:lang w:val="sk-SK"/>
        </w:rPr>
        <w:t>PREDSéRIOVÝ MODEL NA CESTáCH</w:t>
      </w:r>
    </w:p>
    <w:p w14:paraId="6489582E" w14:textId="77777777" w:rsidR="005422EC" w:rsidRPr="00BF2356" w:rsidRDefault="005422EC" w:rsidP="00BF2356">
      <w:pPr>
        <w:pStyle w:val="Sous-titre1"/>
        <w:jc w:val="both"/>
        <w:rPr>
          <w:lang w:val="sk-SK"/>
        </w:rPr>
      </w:pPr>
    </w:p>
    <w:p w14:paraId="0408CA09" w14:textId="5E7110D0" w:rsidR="005422EC" w:rsidRPr="00BF2356" w:rsidRDefault="001A46B4" w:rsidP="00BF2356">
      <w:pPr>
        <w:pStyle w:val="Intro"/>
        <w:jc w:val="both"/>
        <w:rPr>
          <w:lang w:val="sk-SK"/>
        </w:rPr>
      </w:pPr>
      <w:r w:rsidRPr="00BF2356">
        <w:rPr>
          <w:lang w:val="sk-SK"/>
        </w:rPr>
        <w:t xml:space="preserve">Predvádzacie vozidlo Megane eVision sme predstavili na konferencii Renault eWays: The Challenge towards Zero Emissions. Stelesňuje stratégiu Renault v oblasti elektromobilov v segmente C. Tento nový model </w:t>
      </w:r>
      <w:r w:rsidR="009E4CAF">
        <w:rPr>
          <w:lang w:val="sk-SK"/>
        </w:rPr>
        <w:t>dopĺňa</w:t>
      </w:r>
      <w:r w:rsidRPr="00BF2356">
        <w:rPr>
          <w:lang w:val="sk-SK"/>
        </w:rPr>
        <w:t xml:space="preserve"> už tak silnú ponuku značky Twingo E-TECH Electric v segmente A a najpredávanejšie ZOE v segmente B.</w:t>
      </w:r>
    </w:p>
    <w:p w14:paraId="603B6F45" w14:textId="77777777" w:rsidR="00147B6D" w:rsidRPr="00BF2356" w:rsidRDefault="00147B6D" w:rsidP="00BF2356">
      <w:pPr>
        <w:pStyle w:val="Sous-titre1"/>
        <w:jc w:val="both"/>
        <w:rPr>
          <w:lang w:val="sk-SK"/>
        </w:rPr>
      </w:pPr>
    </w:p>
    <w:p w14:paraId="63288627" w14:textId="6760CE0E" w:rsidR="005422EC" w:rsidRPr="00BF2356" w:rsidRDefault="001A46B4" w:rsidP="00BF2356">
      <w:pPr>
        <w:pStyle w:val="Currenttext"/>
        <w:jc w:val="both"/>
        <w:rPr>
          <w:lang w:val="sk-SK"/>
        </w:rPr>
      </w:pPr>
      <w:r w:rsidRPr="00BF2356">
        <w:rPr>
          <w:lang w:val="sk-SK"/>
        </w:rPr>
        <w:t xml:space="preserve">Nový Megane E-TECH Electric je založený na platforme CMF-EV a je vybavený elektromotorom s výkonom 160 kW (217 k) a batériu s kapacitou 60 kW, ktorá podľa normy WLTP </w:t>
      </w:r>
      <w:r w:rsidR="00BF2356" w:rsidRPr="00BF2356">
        <w:rPr>
          <w:lang w:val="sk-SK"/>
        </w:rPr>
        <w:t>umožňuje</w:t>
      </w:r>
      <w:r w:rsidRPr="00BF2356">
        <w:rPr>
          <w:lang w:val="sk-SK"/>
        </w:rPr>
        <w:t xml:space="preserve"> prejsť </w:t>
      </w:r>
      <w:r w:rsidR="00BF2356">
        <w:rPr>
          <w:lang w:val="sk-SK"/>
        </w:rPr>
        <w:t xml:space="preserve">vozidlu </w:t>
      </w:r>
      <w:r w:rsidRPr="00BF2356">
        <w:rPr>
          <w:lang w:val="sk-SK"/>
        </w:rPr>
        <w:t>až 450 km</w:t>
      </w:r>
      <w:r w:rsidR="005422EC" w:rsidRPr="00BF2356">
        <w:rPr>
          <w:lang w:val="sk-SK"/>
        </w:rPr>
        <w:t>.</w:t>
      </w:r>
    </w:p>
    <w:p w14:paraId="7CBE8D26" w14:textId="77777777" w:rsidR="00BF2356" w:rsidRPr="00BF2356" w:rsidRDefault="00BF2356" w:rsidP="00BF2356">
      <w:pPr>
        <w:pStyle w:val="Currenttext"/>
        <w:jc w:val="both"/>
        <w:rPr>
          <w:lang w:val="sk-SK"/>
        </w:rPr>
      </w:pPr>
    </w:p>
    <w:p w14:paraId="3D962FCB" w14:textId="00D50D68" w:rsidR="001A46B4" w:rsidRPr="00BF2356" w:rsidRDefault="001A46B4" w:rsidP="00BF2356">
      <w:pPr>
        <w:pStyle w:val="Currenttext"/>
        <w:jc w:val="both"/>
        <w:rPr>
          <w:lang w:val="sk-SK"/>
        </w:rPr>
      </w:pPr>
      <w:r w:rsidRPr="00BF2356">
        <w:rPr>
          <w:lang w:val="sk-SK"/>
        </w:rPr>
        <w:t xml:space="preserve">Toto vozidlo známe ako </w:t>
      </w:r>
      <w:proofErr w:type="spellStart"/>
      <w:r w:rsidRPr="00BF2356">
        <w:rPr>
          <w:lang w:val="sk-SK"/>
        </w:rPr>
        <w:t>MeganeE</w:t>
      </w:r>
      <w:proofErr w:type="spellEnd"/>
      <w:r w:rsidRPr="00BF2356">
        <w:rPr>
          <w:lang w:val="sk-SK"/>
        </w:rPr>
        <w:t xml:space="preserve"> [Megane I], odha</w:t>
      </w:r>
      <w:r w:rsidR="00BF2356">
        <w:rPr>
          <w:lang w:val="sk-SK"/>
        </w:rPr>
        <w:t>ľ</w:t>
      </w:r>
      <w:r w:rsidRPr="00BF2356">
        <w:rPr>
          <w:lang w:val="sk-SK"/>
        </w:rPr>
        <w:t>uje svoju konečnú siluetu pod novou kamuflážou. Tento rok v lete vyjde na cesty flotila 30 vozidiel a za volantom budú sedieť inžinieri Skupiny Renault.</w:t>
      </w:r>
    </w:p>
    <w:p w14:paraId="61D879BC" w14:textId="77777777" w:rsidR="00BF2356" w:rsidRPr="00BF2356" w:rsidRDefault="00BF2356" w:rsidP="00BF2356">
      <w:pPr>
        <w:pStyle w:val="Currenttext"/>
        <w:jc w:val="both"/>
        <w:rPr>
          <w:lang w:val="sk-SK"/>
        </w:rPr>
      </w:pPr>
    </w:p>
    <w:p w14:paraId="24AF6913" w14:textId="65C9B3F7" w:rsidR="005422EC" w:rsidRDefault="001A46B4" w:rsidP="00BF2356">
      <w:pPr>
        <w:pStyle w:val="Currenttext"/>
        <w:jc w:val="both"/>
        <w:rPr>
          <w:lang w:val="sk-SK"/>
        </w:rPr>
      </w:pPr>
      <w:r w:rsidRPr="00BF2356">
        <w:rPr>
          <w:lang w:val="sk-SK"/>
        </w:rPr>
        <w:t xml:space="preserve">Všetky </w:t>
      </w:r>
      <w:proofErr w:type="spellStart"/>
      <w:r w:rsidRPr="00BF2356">
        <w:rPr>
          <w:lang w:val="sk-SK"/>
        </w:rPr>
        <w:t>predsériové</w:t>
      </w:r>
      <w:proofErr w:type="spellEnd"/>
      <w:r w:rsidRPr="00BF2356">
        <w:rPr>
          <w:lang w:val="sk-SK"/>
        </w:rPr>
        <w:t xml:space="preserve"> vozidlá vyrábané v závode v </w:t>
      </w:r>
      <w:proofErr w:type="spellStart"/>
      <w:r w:rsidRPr="00BF2356">
        <w:rPr>
          <w:lang w:val="sk-SK"/>
        </w:rPr>
        <w:t>Douai</w:t>
      </w:r>
      <w:proofErr w:type="spellEnd"/>
      <w:r w:rsidRPr="00BF2356">
        <w:rPr>
          <w:lang w:val="sk-SK"/>
        </w:rPr>
        <w:t xml:space="preserve"> </w:t>
      </w:r>
      <w:r w:rsidR="00BF2356">
        <w:rPr>
          <w:lang w:val="sk-SK"/>
        </w:rPr>
        <w:t>podčiarkne</w:t>
      </w:r>
      <w:r w:rsidRPr="00BF2356">
        <w:rPr>
          <w:lang w:val="sk-SK"/>
        </w:rPr>
        <w:t xml:space="preserve"> nový motív</w:t>
      </w:r>
      <w:r w:rsidR="00170483">
        <w:rPr>
          <w:lang w:val="sk-SK"/>
        </w:rPr>
        <w:t>, ktorý je</w:t>
      </w:r>
      <w:r w:rsidRPr="00BF2356">
        <w:rPr>
          <w:lang w:val="sk-SK"/>
        </w:rPr>
        <w:t xml:space="preserve"> vytvorený na zákazku </w:t>
      </w:r>
      <w:r w:rsidR="00BF2356">
        <w:rPr>
          <w:lang w:val="sk-SK"/>
        </w:rPr>
        <w:t>S</w:t>
      </w:r>
      <w:r w:rsidRPr="00BF2356">
        <w:rPr>
          <w:lang w:val="sk-SK"/>
        </w:rPr>
        <w:t xml:space="preserve">poločnosti Renault Design. </w:t>
      </w:r>
    </w:p>
    <w:p w14:paraId="0609EB2B" w14:textId="77777777" w:rsidR="009E4CAF" w:rsidRPr="00BF2356" w:rsidRDefault="009E4CAF" w:rsidP="00BF2356">
      <w:pPr>
        <w:pStyle w:val="Currenttext"/>
        <w:jc w:val="both"/>
        <w:rPr>
          <w:lang w:val="sk-SK"/>
        </w:rPr>
      </w:pPr>
    </w:p>
    <w:p w14:paraId="7479AA00" w14:textId="77777777" w:rsidR="00BF2356" w:rsidRPr="00BF2356" w:rsidRDefault="00BF2356" w:rsidP="00BF2356">
      <w:pPr>
        <w:pStyle w:val="Sous-titre1"/>
        <w:jc w:val="both"/>
        <w:rPr>
          <w:lang w:val="sk-SK"/>
        </w:rPr>
      </w:pPr>
    </w:p>
    <w:p w14:paraId="79C78BC5" w14:textId="77777777" w:rsidR="00BF2356" w:rsidRPr="00BF2356" w:rsidRDefault="00BF2356" w:rsidP="00BF2356">
      <w:pPr>
        <w:pStyle w:val="Sous-titre1"/>
        <w:jc w:val="both"/>
        <w:rPr>
          <w:lang w:val="sk-SK"/>
        </w:rPr>
      </w:pPr>
    </w:p>
    <w:p w14:paraId="0EA3DFFA" w14:textId="7A7BC87E" w:rsidR="009F3F5A" w:rsidRPr="00BF2356" w:rsidRDefault="001A46B4" w:rsidP="00BF2356">
      <w:pPr>
        <w:pStyle w:val="Sous-titre1"/>
        <w:jc w:val="both"/>
        <w:rPr>
          <w:lang w:val="sk-SK"/>
        </w:rPr>
      </w:pPr>
      <w:r w:rsidRPr="00BF2356">
        <w:rPr>
          <w:lang w:val="sk-SK"/>
        </w:rPr>
        <w:t>RENAULT</w:t>
      </w:r>
    </w:p>
    <w:p w14:paraId="47BD0928" w14:textId="69B73F7D" w:rsidR="001A46B4" w:rsidRPr="00BF2356" w:rsidRDefault="001A46B4" w:rsidP="00BF2356">
      <w:pPr>
        <w:pStyle w:val="Sous-titre1"/>
        <w:jc w:val="both"/>
        <w:rPr>
          <w:lang w:val="sk-SK"/>
        </w:rPr>
      </w:pPr>
    </w:p>
    <w:p w14:paraId="143041FC" w14:textId="214C2E83" w:rsidR="00BF2356" w:rsidRPr="00BF2356" w:rsidRDefault="00BF2356" w:rsidP="00BF2356">
      <w:pPr>
        <w:pStyle w:val="Currenttext"/>
        <w:jc w:val="both"/>
        <w:rPr>
          <w:lang w:val="sk-SK"/>
        </w:rPr>
      </w:pPr>
      <w:r w:rsidRPr="00BF2356">
        <w:rPr>
          <w:lang w:val="sk-SK"/>
        </w:rPr>
        <w:t>Renault je už niekoľko rokov značk</w:t>
      </w:r>
      <w:r>
        <w:rPr>
          <w:lang w:val="sk-SK"/>
        </w:rPr>
        <w:t>a</w:t>
      </w:r>
      <w:r w:rsidRPr="00BF2356">
        <w:rPr>
          <w:lang w:val="sk-SK"/>
        </w:rPr>
        <w:t xml:space="preserve"> mobility a priekopník elektromobilov v Európe. Vždy sa snažil vyvíjať inovatívne vozidlá. V rámci strategického plánu </w:t>
      </w:r>
      <w:proofErr w:type="spellStart"/>
      <w:r w:rsidRPr="00BF2356">
        <w:rPr>
          <w:lang w:val="sk-SK"/>
        </w:rPr>
        <w:t>Renaul</w:t>
      </w:r>
      <w:r>
        <w:rPr>
          <w:lang w:val="sk-SK"/>
        </w:rPr>
        <w:t>u</w:t>
      </w:r>
      <w:r w:rsidRPr="00BF2356">
        <w:rPr>
          <w:lang w:val="sk-SK"/>
        </w:rPr>
        <w:t>tion</w:t>
      </w:r>
      <w:proofErr w:type="spellEnd"/>
      <w:r w:rsidRPr="00BF2356">
        <w:rPr>
          <w:lang w:val="sk-SK"/>
        </w:rPr>
        <w:t xml:space="preserve"> plánuje značka ambicióznu transformáciu, ktorá bude generovať hodnotu. Renault smeruje k ešte konkurencieschopnejšej, vyváženejšej a elektrifikovanejšej ponuke. Chce stelesňovať modernosť a inovácie v technologických, energetických a mobilných službách – v automobilovom priemysle i mimo neho.</w:t>
      </w:r>
    </w:p>
    <w:p w14:paraId="360B9027" w14:textId="608E6ED7" w:rsidR="001A46B4" w:rsidRPr="00BF2356" w:rsidRDefault="001A46B4" w:rsidP="00BF2356">
      <w:pPr>
        <w:pStyle w:val="Sous-titre1"/>
        <w:jc w:val="both"/>
        <w:rPr>
          <w:sz w:val="18"/>
          <w:szCs w:val="18"/>
          <w:lang w:val="sk-SK"/>
        </w:rPr>
      </w:pPr>
    </w:p>
    <w:sectPr w:rsidR="001A46B4" w:rsidRPr="00BF2356" w:rsidSect="004D7E6D">
      <w:headerReference w:type="default" r:id="rId6"/>
      <w:footerReference w:type="default" r:id="rId7"/>
      <w:headerReference w:type="first" r:id="rId8"/>
      <w:footerReference w:type="first" r:id="rId9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8660" w14:textId="77777777" w:rsidR="00C2337C" w:rsidRDefault="00C2337C" w:rsidP="00E66B13">
      <w:r>
        <w:separator/>
      </w:r>
    </w:p>
  </w:endnote>
  <w:endnote w:type="continuationSeparator" w:id="0">
    <w:p w14:paraId="530FF570" w14:textId="77777777" w:rsidR="00C2337C" w:rsidRDefault="00C2337C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EB23" w14:textId="77777777" w:rsidR="00147B6D" w:rsidRPr="00541113" w:rsidRDefault="00AA1E7B" w:rsidP="005422EC">
    <w:pPr>
      <w:pStyle w:val="Pta"/>
      <w:framePr w:wrap="none" w:vAnchor="text" w:hAnchor="page" w:x="10574" w:y="46"/>
      <w:rPr>
        <w:rStyle w:val="slostrany"/>
        <w:rFonts w:ascii="Arial" w:hAnsi="Arial" w:cs="Arial"/>
        <w:sz w:val="16"/>
        <w:szCs w:val="16"/>
      </w:rPr>
    </w:pPr>
    <w:r w:rsidRPr="0054111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42D2045" wp14:editId="423BB389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CF50A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D2045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D1Hd2a0AgAA&#10;Tg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55ECF50A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>1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t>2</w:t>
        </w:r>
        <w:r w:rsidR="00147B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59D668F1" w14:textId="77777777" w:rsidR="00147B6D" w:rsidRPr="00541113" w:rsidRDefault="00147B6D">
    <w:pPr>
      <w:pStyle w:val="Pt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FEAC" w14:textId="77777777" w:rsidR="00317B55" w:rsidRPr="00541113" w:rsidRDefault="00AA1E7B" w:rsidP="00E17EED">
    <w:pPr>
      <w:pStyle w:val="Pta"/>
      <w:framePr w:wrap="none" w:vAnchor="text" w:hAnchor="margin" w:xAlign="right" w:y="1"/>
      <w:rPr>
        <w:rStyle w:val="slostrany"/>
        <w:rFonts w:ascii="Arial" w:hAnsi="Arial" w:cs="Arial"/>
        <w:sz w:val="16"/>
        <w:szCs w:val="16"/>
      </w:rPr>
    </w:pPr>
    <w:r w:rsidRPr="0054111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5404877" wp14:editId="2E28B2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47A34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04877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6CB47A34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t xml:space="preserve"> / 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begin"/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separate"/>
        </w:r>
        <w:r w:rsidR="004D7E6D" w:rsidRPr="00541113">
          <w:rPr>
            <w:rStyle w:val="slostrany"/>
            <w:rFonts w:ascii="Arial" w:hAnsi="Arial" w:cs="Arial"/>
            <w:noProof/>
            <w:sz w:val="16"/>
            <w:szCs w:val="16"/>
          </w:rPr>
          <w:t>1</w:t>
        </w:r>
        <w:r w:rsidR="004D7E6D" w:rsidRPr="00541113">
          <w:rPr>
            <w:rStyle w:val="slostrany"/>
            <w:rFonts w:ascii="Arial" w:hAnsi="Arial" w:cs="Arial"/>
            <w:sz w:val="16"/>
            <w:szCs w:val="16"/>
          </w:rPr>
          <w:fldChar w:fldCharType="end"/>
        </w:r>
      </w:sdtContent>
    </w:sdt>
  </w:p>
  <w:p w14:paraId="3353F4B6" w14:textId="77777777" w:rsidR="00FF225C" w:rsidRPr="00541113" w:rsidRDefault="00FF225C" w:rsidP="00317B55">
    <w:pPr>
      <w:pStyle w:val="Pta"/>
      <w:ind w:right="360"/>
      <w:rPr>
        <w:rFonts w:ascii="Arial" w:hAnsi="Arial" w:cs="Arial"/>
      </w:rPr>
    </w:pPr>
    <w:r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4DE52" wp14:editId="7EA97E33">
              <wp:simplePos x="0" y="0"/>
              <wp:positionH relativeFrom="page">
                <wp:posOffset>629728</wp:posOffset>
              </wp:positionH>
              <wp:positionV relativeFrom="page">
                <wp:posOffset>9704717</wp:posOffset>
              </wp:positionV>
              <wp:extent cx="2880000" cy="655608"/>
              <wp:effectExtent l="0" t="0" r="0" b="1143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556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6E2C28" w14:textId="77777777" w:rsidR="00BF2356" w:rsidRPr="0085462C" w:rsidRDefault="00BF2356" w:rsidP="00BF23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60A0B01A" w14:textId="77777777" w:rsidR="00BF2356" w:rsidRPr="0085462C" w:rsidRDefault="00BF2356" w:rsidP="00BF2356">
                          <w:pPr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0F90D0C8" w14:textId="77777777" w:rsidR="00BF2356" w:rsidRPr="0085462C" w:rsidRDefault="00BF2356" w:rsidP="00BF2356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41A63B62" w14:textId="77777777" w:rsidR="00BF2356" w:rsidRPr="0085462C" w:rsidRDefault="00BF2356" w:rsidP="00BF2356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2140F752" w14:textId="77777777" w:rsidR="00BF2356" w:rsidRPr="0085462C" w:rsidRDefault="00C2337C" w:rsidP="00BF2356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BF2356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  <w:p w14:paraId="3AAA4CDD" w14:textId="4EF4C674" w:rsidR="007B22DE" w:rsidRPr="00541113" w:rsidRDefault="007B22D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4DE52" id="Zone de texte 4" o:spid="_x0000_s1031" type="#_x0000_t202" style="position:absolute;margin-left:49.6pt;margin-top:764.15pt;width:226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" filled="f" stroked="f" strokeweight=".5pt">
              <v:textbox inset="0,0,0,0">
                <w:txbxContent>
                  <w:p w14:paraId="1F6E2C28" w14:textId="77777777" w:rsidR="00BF2356" w:rsidRPr="0085462C" w:rsidRDefault="00BF2356" w:rsidP="00BF2356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60A0B01A" w14:textId="77777777" w:rsidR="00BF2356" w:rsidRPr="0085462C" w:rsidRDefault="00BF2356" w:rsidP="00BF2356">
                    <w:pPr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0F90D0C8" w14:textId="77777777" w:rsidR="00BF2356" w:rsidRPr="0085462C" w:rsidRDefault="00BF2356" w:rsidP="00BF2356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41A63B62" w14:textId="77777777" w:rsidR="00BF2356" w:rsidRPr="0085462C" w:rsidRDefault="00BF2356" w:rsidP="00BF2356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2140F752" w14:textId="77777777" w:rsidR="00BF2356" w:rsidRPr="0085462C" w:rsidRDefault="00BF2356" w:rsidP="00BF2356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  <w:p w14:paraId="3AAA4CDD" w14:textId="4EF4C674" w:rsidR="007B22DE" w:rsidRPr="00541113" w:rsidRDefault="007B22DE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6C9D" w14:textId="77777777" w:rsidR="00C2337C" w:rsidRDefault="00C2337C" w:rsidP="00E66B13">
      <w:r>
        <w:separator/>
      </w:r>
    </w:p>
  </w:footnote>
  <w:footnote w:type="continuationSeparator" w:id="0">
    <w:p w14:paraId="15FDE9CE" w14:textId="77777777" w:rsidR="00C2337C" w:rsidRDefault="00C2337C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3732" w14:textId="77777777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66BA28" wp14:editId="7E00444E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951E1" wp14:editId="76D71427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AB17D6" w14:textId="77777777" w:rsidR="00147B6D" w:rsidRPr="00541113" w:rsidRDefault="00147B6D" w:rsidP="00147B6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RENAULT PRESS</w:t>
                          </w:r>
                        </w:p>
                        <w:p w14:paraId="2EBE3ABE" w14:textId="77777777" w:rsidR="00147B6D" w:rsidRPr="00541113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+33 0 00 00 00 00</w:t>
                          </w:r>
                        </w:p>
                        <w:p w14:paraId="52E0683C" w14:textId="77777777" w:rsidR="00147B6D" w:rsidRPr="00541113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media.renault@renault.fr</w:t>
                          </w:r>
                        </w:p>
                        <w:p w14:paraId="060B9E24" w14:textId="77777777" w:rsidR="00147B6D" w:rsidRPr="00541113" w:rsidRDefault="00147B6D" w:rsidP="00147B6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41113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951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0.45pt;margin-top:771.1pt;width:226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" filled="f" stroked="f" strokeweight=".5pt">
              <v:textbox inset="0,0,0,0">
                <w:txbxContent>
                  <w:p w14:paraId="30AB17D6" w14:textId="77777777" w:rsidR="00147B6D" w:rsidRPr="00541113" w:rsidRDefault="00147B6D" w:rsidP="00147B6D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4111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RENAULT PRESS</w:t>
                    </w:r>
                  </w:p>
                  <w:p w14:paraId="2EBE3ABE" w14:textId="77777777" w:rsidR="00147B6D" w:rsidRPr="00541113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54111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+33 0 00 00 00 00</w:t>
                    </w:r>
                  </w:p>
                  <w:p w14:paraId="52E0683C" w14:textId="77777777" w:rsidR="00147B6D" w:rsidRPr="00541113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54111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media.renault@renault.fr</w:t>
                    </w:r>
                  </w:p>
                  <w:p w14:paraId="060B9E24" w14:textId="77777777" w:rsidR="00147B6D" w:rsidRPr="00541113" w:rsidRDefault="00147B6D" w:rsidP="00147B6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541113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98B0" w14:textId="77777777" w:rsidR="00E66B13" w:rsidRPr="00541113" w:rsidRDefault="005565CC" w:rsidP="00547282">
    <w:pPr>
      <w:pStyle w:val="Hlavika"/>
      <w:spacing w:line="410" w:lineRule="exact"/>
      <w:rPr>
        <w:rFonts w:ascii="Arial" w:hAnsi="Arial" w:cs="Arial"/>
      </w:rPr>
    </w:pPr>
    <w:r w:rsidRPr="0054111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6358A7" wp14:editId="094CB5E5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57412" w14:textId="35F2DE29" w:rsidR="001A46B4" w:rsidRDefault="001A46B4" w:rsidP="00541DE3">
                          <w:pPr>
                            <w:spacing w:line="48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  <w:t>TLAČOVÁ</w:t>
                          </w:r>
                        </w:p>
                        <w:p w14:paraId="3B2738DB" w14:textId="68112997" w:rsidR="00547282" w:rsidRPr="001A46B4" w:rsidRDefault="001A46B4" w:rsidP="00541DE3">
                          <w:pPr>
                            <w:spacing w:line="48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sk-SK"/>
                            </w:rPr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58A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75757412" w14:textId="35F2DE29" w:rsidR="001A46B4" w:rsidRDefault="001A46B4" w:rsidP="00541DE3">
                    <w:pPr>
                      <w:spacing w:line="48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  <w:t>TLAČOVÁ</w:t>
                    </w:r>
                  </w:p>
                  <w:p w14:paraId="3B2738DB" w14:textId="68112997" w:rsidR="00547282" w:rsidRPr="001A46B4" w:rsidRDefault="001A46B4" w:rsidP="00541DE3">
                    <w:pPr>
                      <w:spacing w:line="48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sk-SK"/>
                      </w:rPr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 w:rsidRPr="00541113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EAC0A5" wp14:editId="6EED6B75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 w:rsidRPr="00541113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4"/>
    <w:rsid w:val="0001152E"/>
    <w:rsid w:val="000545CB"/>
    <w:rsid w:val="00147B6D"/>
    <w:rsid w:val="00170483"/>
    <w:rsid w:val="001A46B4"/>
    <w:rsid w:val="002F2EB5"/>
    <w:rsid w:val="002F33E2"/>
    <w:rsid w:val="00317B55"/>
    <w:rsid w:val="003452E3"/>
    <w:rsid w:val="00346F18"/>
    <w:rsid w:val="00387B87"/>
    <w:rsid w:val="003F5AC4"/>
    <w:rsid w:val="00480B77"/>
    <w:rsid w:val="00483601"/>
    <w:rsid w:val="004A53B8"/>
    <w:rsid w:val="004D7E6D"/>
    <w:rsid w:val="00541113"/>
    <w:rsid w:val="00541DE3"/>
    <w:rsid w:val="005422EC"/>
    <w:rsid w:val="00547282"/>
    <w:rsid w:val="005565CC"/>
    <w:rsid w:val="005D701B"/>
    <w:rsid w:val="006702CF"/>
    <w:rsid w:val="00683828"/>
    <w:rsid w:val="006B1855"/>
    <w:rsid w:val="00756A72"/>
    <w:rsid w:val="007B22DE"/>
    <w:rsid w:val="007E7307"/>
    <w:rsid w:val="007F20D4"/>
    <w:rsid w:val="008338D5"/>
    <w:rsid w:val="00881396"/>
    <w:rsid w:val="009002D1"/>
    <w:rsid w:val="00927DBD"/>
    <w:rsid w:val="0096640E"/>
    <w:rsid w:val="00997753"/>
    <w:rsid w:val="009A0E1E"/>
    <w:rsid w:val="009C10F5"/>
    <w:rsid w:val="009E4CAF"/>
    <w:rsid w:val="009F1277"/>
    <w:rsid w:val="009F3F5A"/>
    <w:rsid w:val="00A02C96"/>
    <w:rsid w:val="00A17DF4"/>
    <w:rsid w:val="00A45742"/>
    <w:rsid w:val="00AA1E7B"/>
    <w:rsid w:val="00B220C6"/>
    <w:rsid w:val="00B22AEC"/>
    <w:rsid w:val="00B24B01"/>
    <w:rsid w:val="00B65434"/>
    <w:rsid w:val="00BE5727"/>
    <w:rsid w:val="00BF2356"/>
    <w:rsid w:val="00C2337C"/>
    <w:rsid w:val="00C84553"/>
    <w:rsid w:val="00CD7B9D"/>
    <w:rsid w:val="00D9330E"/>
    <w:rsid w:val="00DF12C6"/>
    <w:rsid w:val="00E1544B"/>
    <w:rsid w:val="00E462C2"/>
    <w:rsid w:val="00E66B13"/>
    <w:rsid w:val="00ED299A"/>
    <w:rsid w:val="00F41DB0"/>
    <w:rsid w:val="00FA3222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AEC1"/>
  <w14:defaultImageDpi w14:val="32767"/>
  <w15:chartTrackingRefBased/>
  <w15:docId w15:val="{64779AE2-EF7C-4312-8691-B180083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BF2356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04244\OneDrive%20-%20Alliance\Documents\Desktop\renaul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renault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</dc:creator>
  <cp:keywords/>
  <dc:description/>
  <cp:lastModifiedBy>HULJAKOVA Terezia (renexter)</cp:lastModifiedBy>
  <cp:revision>3</cp:revision>
  <cp:lastPrinted>2021-03-31T10:26:00Z</cp:lastPrinted>
  <dcterms:created xsi:type="dcterms:W3CDTF">2021-06-08T07:52:00Z</dcterms:created>
  <dcterms:modified xsi:type="dcterms:W3CDTF">2021-06-08T08:31:00Z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2021-06-08T08:10:05Z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fd90c008-293b-4c26-9c7d-7138012252eb</vt:lpwstr>
  </property>
  <property fmtid="{D5CDD505-2E9C-101B-9397-08002B2CF9AE}" pid="8" name="MSIP_Label_fd1c0902-ed92-4fed-896d-2e7725de02d4_ContentBits">
    <vt:lpwstr>2</vt:lpwstr>
  </property>
</Properties>
</file>