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Galéria</w:t>
      </w:r>
    </w:p>
    <w:p>
      <w:pPr/>
      <w:r>
        <w:rPr/>
        <w:t xml:space="preserve">21. 10. 2020</w:t>
      </w:r>
    </w:p>
    <w:p>
      <w:pPr/>
      <w:r>
        <w:rPr>
          <w:sz w:val="30"/>
          <w:szCs w:val="30"/>
        </w:rPr>
        <w:t xml:space="preserve">Advanced Battery Storage - Douai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2020-10-22T11:04:48+02:00</dcterms:created>
  <dcterms:modified xsi:type="dcterms:W3CDTF">2020-10-22T11:04:48+02:00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