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1E476" w14:textId="622A54AA" w:rsidR="00EB22E2" w:rsidRDefault="0089543D" w:rsidP="009E0C44">
      <w:pPr>
        <w:pStyle w:val="Maintitle"/>
        <w:jc w:val="center"/>
        <w:rPr>
          <w:rFonts w:ascii="NouvelR" w:hAnsi="NouvelR"/>
          <w:noProof/>
          <w:color w:val="000000" w:themeColor="text1"/>
          <w:sz w:val="40"/>
          <w:szCs w:val="40"/>
          <w:lang w:val="sk-SK"/>
        </w:rPr>
      </w:pPr>
      <w:r w:rsidRPr="00E02C7A">
        <w:rPr>
          <w:rFonts w:ascii="NouvelR" w:hAnsi="NouvelR"/>
          <w:noProof/>
          <w:color w:val="000000" w:themeColor="text1"/>
          <w:sz w:val="40"/>
          <w:szCs w:val="40"/>
          <w:lang w:val="sk-SK"/>
        </w:rPr>
        <mc:AlternateContent>
          <mc:Choice Requires="wps">
            <w:drawing>
              <wp:anchor distT="0" distB="0" distL="114300" distR="114300" simplePos="0" relativeHeight="251658240" behindDoc="1" locked="0" layoutInCell="1" allowOverlap="1" wp14:anchorId="09363E79" wp14:editId="706615F1">
                <wp:simplePos x="0" y="0"/>
                <wp:positionH relativeFrom="page">
                  <wp:posOffset>637952</wp:posOffset>
                </wp:positionH>
                <wp:positionV relativeFrom="page">
                  <wp:posOffset>1169581</wp:posOffset>
                </wp:positionV>
                <wp:extent cx="1871331" cy="151200"/>
                <wp:effectExtent l="0" t="0" r="15240" b="12700"/>
                <wp:wrapNone/>
                <wp:docPr id="3" name="Zone de texte 3"/>
                <wp:cNvGraphicFramePr/>
                <a:graphic xmlns:a="http://schemas.openxmlformats.org/drawingml/2006/main">
                  <a:graphicData uri="http://schemas.microsoft.com/office/word/2010/wordprocessingShape">
                    <wps:wsp>
                      <wps:cNvSpPr txBox="1"/>
                      <wps:spPr>
                        <a:xfrm>
                          <a:off x="0" y="0"/>
                          <a:ext cx="1871331" cy="151200"/>
                        </a:xfrm>
                        <a:prstGeom prst="rect">
                          <a:avLst/>
                        </a:prstGeom>
                        <a:noFill/>
                        <a:ln w="6350">
                          <a:noFill/>
                        </a:ln>
                      </wps:spPr>
                      <wps:txbx>
                        <w:txbxContent>
                          <w:p w14:paraId="69F9B0D4" w14:textId="7350BAEF" w:rsidR="0089543D" w:rsidRPr="00A91A37" w:rsidRDefault="00523597" w:rsidP="0089543D">
                            <w:pPr>
                              <w:rPr>
                                <w:rFonts w:ascii="NouvelR" w:hAnsi="NouvelR" w:cs="Arial"/>
                                <w:sz w:val="20"/>
                                <w:szCs w:val="20"/>
                                <w:lang w:val="en-GB"/>
                              </w:rPr>
                            </w:pPr>
                            <w:r>
                              <w:rPr>
                                <w:rFonts w:ascii="NouvelR" w:hAnsi="NouvelR" w:cs="Arial"/>
                                <w:sz w:val="20"/>
                                <w:szCs w:val="20"/>
                                <w:lang w:val="en-GB"/>
                              </w:rPr>
                              <w:t>2</w:t>
                            </w:r>
                            <w:r w:rsidR="00AE189C">
                              <w:rPr>
                                <w:rFonts w:ascii="NouvelR" w:hAnsi="NouvelR" w:cs="Arial"/>
                                <w:sz w:val="20"/>
                                <w:szCs w:val="20"/>
                                <w:lang w:val="en-GB"/>
                              </w:rPr>
                              <w:t>8</w:t>
                            </w:r>
                            <w:r>
                              <w:rPr>
                                <w:rFonts w:ascii="NouvelR" w:hAnsi="NouvelR" w:cs="Arial"/>
                                <w:sz w:val="20"/>
                                <w:szCs w:val="20"/>
                                <w:lang w:val="en-GB"/>
                              </w:rPr>
                              <w:t>/0</w:t>
                            </w:r>
                            <w:r w:rsidR="00AE189C">
                              <w:rPr>
                                <w:rFonts w:ascii="NouvelR" w:hAnsi="NouvelR" w:cs="Arial"/>
                                <w:sz w:val="20"/>
                                <w:szCs w:val="20"/>
                                <w:lang w:val="en-GB"/>
                              </w:rPr>
                              <w:t>3</w:t>
                            </w:r>
                            <w:r>
                              <w:rPr>
                                <w:rFonts w:ascii="NouvelR" w:hAnsi="NouvelR" w:cs="Arial"/>
                                <w:sz w:val="20"/>
                                <w:szCs w:val="20"/>
                                <w:lang w:val="en-GB"/>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9363E79" id="_x0000_t202" coordsize="21600,21600" o:spt="202" path="m,l,21600r21600,l21600,xe">
                <v:stroke joinstyle="miter"/>
                <v:path gradientshapeok="t" o:connecttype="rect"/>
              </v:shapetype>
              <v:shape id="Zone de texte 3" o:spid="_x0000_s1026" type="#_x0000_t202" style="position:absolute;left:0;text-align:left;margin-left:50.25pt;margin-top:92.1pt;width:147.35pt;height:1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" filled="f" stroked="f" strokeweight=".5pt">
                <v:textbox style="mso-fit-shape-to-text:t" inset="0,0,0,0">
                  <w:txbxContent>
                    <w:p w14:paraId="69F9B0D4" w14:textId="7350BAEF" w:rsidR="0089543D" w:rsidRPr="00A91A37" w:rsidRDefault="00523597" w:rsidP="0089543D">
                      <w:pPr>
                        <w:rPr>
                          <w:rFonts w:ascii="NouvelR" w:hAnsi="NouvelR" w:cs="Arial"/>
                          <w:sz w:val="20"/>
                          <w:szCs w:val="20"/>
                          <w:lang w:val="en-GB"/>
                        </w:rPr>
                      </w:pPr>
                      <w:r>
                        <w:rPr>
                          <w:rFonts w:ascii="NouvelR" w:hAnsi="NouvelR" w:cs="Arial"/>
                          <w:sz w:val="20"/>
                          <w:szCs w:val="20"/>
                          <w:lang w:val="en-GB"/>
                        </w:rPr>
                        <w:t>2</w:t>
                      </w:r>
                      <w:r w:rsidR="00AE189C">
                        <w:rPr>
                          <w:rFonts w:ascii="NouvelR" w:hAnsi="NouvelR" w:cs="Arial"/>
                          <w:sz w:val="20"/>
                          <w:szCs w:val="20"/>
                          <w:lang w:val="en-GB"/>
                        </w:rPr>
                        <w:t>8</w:t>
                      </w:r>
                      <w:r>
                        <w:rPr>
                          <w:rFonts w:ascii="NouvelR" w:hAnsi="NouvelR" w:cs="Arial"/>
                          <w:sz w:val="20"/>
                          <w:szCs w:val="20"/>
                          <w:lang w:val="en-GB"/>
                        </w:rPr>
                        <w:t>/0</w:t>
                      </w:r>
                      <w:r w:rsidR="00AE189C">
                        <w:rPr>
                          <w:rFonts w:ascii="NouvelR" w:hAnsi="NouvelR" w:cs="Arial"/>
                          <w:sz w:val="20"/>
                          <w:szCs w:val="20"/>
                          <w:lang w:val="en-GB"/>
                        </w:rPr>
                        <w:t>3</w:t>
                      </w:r>
                      <w:r>
                        <w:rPr>
                          <w:rFonts w:ascii="NouvelR" w:hAnsi="NouvelR" w:cs="Arial"/>
                          <w:sz w:val="20"/>
                          <w:szCs w:val="20"/>
                          <w:lang w:val="en-GB"/>
                        </w:rPr>
                        <w:t>/2023</w:t>
                      </w:r>
                    </w:p>
                  </w:txbxContent>
                </v:textbox>
                <w10:wrap anchorx="page" anchory="page"/>
              </v:shape>
            </w:pict>
          </mc:Fallback>
        </mc:AlternateContent>
      </w:r>
      <w:r w:rsidR="00AE189C">
        <w:rPr>
          <w:rFonts w:ascii="NouvelR" w:hAnsi="NouvelR"/>
          <w:noProof/>
          <w:color w:val="000000" w:themeColor="text1"/>
          <w:sz w:val="40"/>
          <w:szCs w:val="40"/>
          <w:lang w:val="sk-SK"/>
        </w:rPr>
        <w:t xml:space="preserve">úPLNE NOVý </w:t>
      </w:r>
      <w:r w:rsidR="001F0F3B">
        <w:rPr>
          <w:rFonts w:ascii="NouvelR" w:hAnsi="NouvelR"/>
          <w:noProof/>
          <w:color w:val="000000" w:themeColor="text1"/>
          <w:sz w:val="40"/>
          <w:szCs w:val="40"/>
          <w:lang w:val="sk-SK"/>
        </w:rPr>
        <w:t>RENAULT</w:t>
      </w:r>
      <w:r w:rsidR="00C11832">
        <w:rPr>
          <w:rFonts w:ascii="NouvelR" w:hAnsi="NouvelR"/>
          <w:noProof/>
          <w:color w:val="000000" w:themeColor="text1"/>
          <w:sz w:val="40"/>
          <w:szCs w:val="40"/>
          <w:lang w:val="sk-SK"/>
        </w:rPr>
        <w:t xml:space="preserve"> ESPACE: </w:t>
      </w:r>
      <w:r w:rsidR="00AE189C">
        <w:rPr>
          <w:rFonts w:ascii="NouvelR" w:hAnsi="NouvelR"/>
          <w:noProof/>
          <w:color w:val="000000" w:themeColor="text1"/>
          <w:sz w:val="40"/>
          <w:szCs w:val="40"/>
          <w:lang w:val="sk-SK"/>
        </w:rPr>
        <w:t>Rovnaká dna, nová generácia</w:t>
      </w:r>
    </w:p>
    <w:p w14:paraId="7FEE7391" w14:textId="77777777" w:rsidR="004C0EEF" w:rsidRDefault="004C0EEF" w:rsidP="004C0EEF">
      <w:pPr>
        <w:pStyle w:val="Odsekzoznamu"/>
        <w:jc w:val="both"/>
        <w:rPr>
          <w:rFonts w:ascii="NouvelR" w:eastAsia="Helvetica Neue" w:hAnsi="NouvelR" w:cs="Helvetica Neue"/>
          <w:b/>
          <w:bCs/>
          <w:sz w:val="22"/>
          <w:szCs w:val="22"/>
          <w:lang w:val="en-US"/>
        </w:rPr>
      </w:pPr>
    </w:p>
    <w:p w14:paraId="1644E9C8" w14:textId="77777777" w:rsidR="00D10C38" w:rsidRPr="00D10C38" w:rsidRDefault="00D10C38" w:rsidP="00D10C38">
      <w:pPr>
        <w:jc w:val="both"/>
        <w:rPr>
          <w:rFonts w:ascii="NouvelR" w:eastAsia="Times New Roman" w:hAnsi="NouvelR" w:cstheme="minorHAnsi"/>
          <w:color w:val="000000" w:themeColor="text1"/>
          <w:sz w:val="22"/>
          <w:szCs w:val="22"/>
          <w:lang w:val="sk-SK" w:eastAsia="fr-FR"/>
        </w:rPr>
      </w:pPr>
    </w:p>
    <w:p w14:paraId="2DB588BE" w14:textId="0CFEED54" w:rsidR="00FB09BB" w:rsidRDefault="00FB09BB" w:rsidP="008E2758">
      <w:pPr>
        <w:jc w:val="both"/>
        <w:rPr>
          <w:rFonts w:ascii="NouvelR" w:eastAsia="Times New Roman" w:hAnsi="NouvelR" w:cstheme="minorHAnsi"/>
          <w:b/>
          <w:bCs/>
          <w:color w:val="000000" w:themeColor="text1"/>
          <w:sz w:val="22"/>
          <w:szCs w:val="22"/>
          <w:lang w:val="sk-SK"/>
        </w:rPr>
      </w:pPr>
    </w:p>
    <w:p w14:paraId="797C9BFA" w14:textId="2FB83E78" w:rsidR="00DF66D4" w:rsidRDefault="00DF66D4" w:rsidP="00DF66D4">
      <w:pPr>
        <w:jc w:val="both"/>
        <w:rPr>
          <w:rFonts w:ascii="NouvelR" w:eastAsia="Helvetica Neue" w:hAnsi="NouvelR" w:cs="Helvetica Neue"/>
          <w:b/>
          <w:bCs/>
          <w:caps/>
          <w:sz w:val="22"/>
          <w:szCs w:val="22"/>
          <w:lang w:val="en-US"/>
        </w:rPr>
      </w:pPr>
    </w:p>
    <w:p w14:paraId="1855E252" w14:textId="77777777" w:rsidR="007E3C5E" w:rsidRPr="001C0422" w:rsidRDefault="007E3C5E" w:rsidP="00DF66D4">
      <w:pPr>
        <w:jc w:val="both"/>
        <w:rPr>
          <w:rFonts w:ascii="NouvelR" w:eastAsia="Helvetica Neue" w:hAnsi="NouvelR" w:cs="Helvetica Neue"/>
          <w:b/>
          <w:bCs/>
          <w:caps/>
          <w:lang w:val="en-US"/>
        </w:rPr>
      </w:pPr>
    </w:p>
    <w:p w14:paraId="0240651D" w14:textId="0438183F" w:rsidR="0092140E" w:rsidRPr="0092140E" w:rsidRDefault="0092140E" w:rsidP="0092140E">
      <w:pPr>
        <w:jc w:val="both"/>
        <w:rPr>
          <w:rFonts w:ascii="NouvelR" w:hAnsi="NouvelR"/>
        </w:rPr>
      </w:pPr>
      <w:r w:rsidRPr="0092140E">
        <w:rPr>
          <w:rFonts w:ascii="NouvelR" w:hAnsi="NouvelR"/>
          <w:lang w:val="sk"/>
        </w:rPr>
        <w:t>V roku 1983</w:t>
      </w:r>
      <w:r w:rsidR="00F70D09">
        <w:rPr>
          <w:rFonts w:ascii="NouvelR" w:hAnsi="NouvelR"/>
          <w:lang w:val="sk"/>
        </w:rPr>
        <w:t xml:space="preserve"> spoločnosť </w:t>
      </w:r>
      <w:r w:rsidRPr="0092140E">
        <w:rPr>
          <w:rFonts w:ascii="NouvelR" w:hAnsi="NouvelR"/>
          <w:lang w:val="sk"/>
        </w:rPr>
        <w:t>Renault predstavil</w:t>
      </w:r>
      <w:r w:rsidR="00F70D09">
        <w:rPr>
          <w:rFonts w:ascii="NouvelR" w:hAnsi="NouvelR"/>
          <w:lang w:val="sk"/>
        </w:rPr>
        <w:t>a</w:t>
      </w:r>
      <w:r w:rsidRPr="0092140E">
        <w:rPr>
          <w:rFonts w:ascii="NouvelR" w:hAnsi="NouvelR"/>
          <w:lang w:val="sk"/>
        </w:rPr>
        <w:t xml:space="preserve"> to, čo možno právom nazvať prvým automobilom pre život, Renault </w:t>
      </w:r>
      <w:proofErr w:type="spellStart"/>
      <w:r w:rsidRPr="0092140E">
        <w:rPr>
          <w:rFonts w:ascii="NouvelR" w:hAnsi="NouvelR"/>
          <w:lang w:val="sk"/>
        </w:rPr>
        <w:t>Espace</w:t>
      </w:r>
      <w:proofErr w:type="spellEnd"/>
      <w:r w:rsidRPr="0092140E">
        <w:rPr>
          <w:rFonts w:ascii="NouvelR" w:hAnsi="NouvelR"/>
          <w:lang w:val="sk"/>
        </w:rPr>
        <w:t xml:space="preserve">. Bolo to priekopnícke, často napodobňované a nikdy neprekonané vozidlo, ktoré si </w:t>
      </w:r>
      <w:hyperlink r:id="rId11">
        <w:r w:rsidRPr="0092140E">
          <w:rPr>
            <w:rStyle w:val="Internetovodkaz"/>
            <w:rFonts w:ascii="NouvelR" w:hAnsi="NouvelR"/>
            <w:lang w:val="sk"/>
          </w:rPr>
          <w:t>počas piatich generácií</w:t>
        </w:r>
      </w:hyperlink>
      <w:r w:rsidRPr="0092140E">
        <w:rPr>
          <w:rFonts w:ascii="NouvelR" w:hAnsi="NouvelR"/>
          <w:lang w:val="sk"/>
        </w:rPr>
        <w:t xml:space="preserve"> získalo status ikony.</w:t>
      </w:r>
    </w:p>
    <w:p w14:paraId="7B73B451" w14:textId="77777777" w:rsidR="0092140E" w:rsidRPr="0092140E" w:rsidRDefault="0092140E" w:rsidP="0092140E">
      <w:pPr>
        <w:jc w:val="both"/>
        <w:rPr>
          <w:rFonts w:ascii="NouvelR" w:hAnsi="NouvelR"/>
          <w:lang w:val="en-GB"/>
        </w:rPr>
      </w:pPr>
    </w:p>
    <w:p w14:paraId="20D97CC5" w14:textId="3B7435AF" w:rsidR="0092140E" w:rsidRPr="0092140E" w:rsidRDefault="00F70D09" w:rsidP="0092140E">
      <w:pPr>
        <w:jc w:val="both"/>
        <w:rPr>
          <w:rFonts w:ascii="NouvelR" w:eastAsia="MS Mincho" w:hAnsi="NouvelR"/>
        </w:rPr>
      </w:pPr>
      <w:r>
        <w:rPr>
          <w:rFonts w:ascii="NouvelR" w:hAnsi="NouvelR"/>
          <w:lang w:val="sk"/>
        </w:rPr>
        <w:t xml:space="preserve">Spoločnosť </w:t>
      </w:r>
      <w:r w:rsidR="0092140E" w:rsidRPr="0092140E">
        <w:rPr>
          <w:rFonts w:ascii="NouvelR" w:hAnsi="NouvelR"/>
          <w:lang w:val="sk"/>
        </w:rPr>
        <w:t xml:space="preserve">Renault teraz predstavuje úplne nový </w:t>
      </w:r>
      <w:proofErr w:type="spellStart"/>
      <w:r w:rsidR="0092140E" w:rsidRPr="0092140E">
        <w:rPr>
          <w:rFonts w:ascii="NouvelR" w:hAnsi="NouvelR"/>
          <w:lang w:val="sk"/>
        </w:rPr>
        <w:t>Espace</w:t>
      </w:r>
      <w:proofErr w:type="spellEnd"/>
      <w:r w:rsidR="0092140E" w:rsidRPr="0092140E">
        <w:rPr>
          <w:rFonts w:ascii="NouvelR" w:hAnsi="NouvelR"/>
          <w:lang w:val="sk"/>
        </w:rPr>
        <w:t xml:space="preserve">, osobný automobil pre 5 alebo 7 cestujúcich, ktorý bude zaradený na vrchol značky v segmentoch C a D. </w:t>
      </w:r>
    </w:p>
    <w:p w14:paraId="529446FD" w14:textId="77777777" w:rsidR="0092140E" w:rsidRPr="0092140E" w:rsidRDefault="0092140E" w:rsidP="0092140E">
      <w:pPr>
        <w:jc w:val="both"/>
        <w:rPr>
          <w:rFonts w:ascii="NouvelR" w:eastAsia="MS Mincho" w:hAnsi="NouvelR"/>
          <w:lang w:val="en-GB" w:eastAsia="ja-JP"/>
        </w:rPr>
      </w:pPr>
    </w:p>
    <w:p w14:paraId="1D74454F" w14:textId="729143B7" w:rsidR="0092140E" w:rsidRPr="0092140E" w:rsidRDefault="00D75269" w:rsidP="0092140E">
      <w:pPr>
        <w:jc w:val="both"/>
        <w:rPr>
          <w:rFonts w:ascii="NouvelR" w:hAnsi="NouvelR"/>
        </w:rPr>
      </w:pPr>
      <w:r>
        <w:rPr>
          <w:rFonts w:ascii="NouvelR" w:hAnsi="NouvelR"/>
          <w:lang w:val="sk"/>
        </w:rPr>
        <w:t xml:space="preserve">Model </w:t>
      </w:r>
      <w:proofErr w:type="spellStart"/>
      <w:r w:rsidR="0092140E" w:rsidRPr="0092140E">
        <w:rPr>
          <w:rFonts w:ascii="NouvelR" w:hAnsi="NouvelR"/>
          <w:lang w:val="sk"/>
        </w:rPr>
        <w:t>Espace</w:t>
      </w:r>
      <w:proofErr w:type="spellEnd"/>
      <w:r w:rsidR="0092140E" w:rsidRPr="0092140E">
        <w:rPr>
          <w:rFonts w:ascii="NouvelR" w:hAnsi="NouvelR"/>
          <w:lang w:val="sk"/>
        </w:rPr>
        <w:t xml:space="preserve"> začal revolúciu, priniesol víziu budúcnosti a nikdy sa neprestal meniť s dobou. Dnešný úplne nový </w:t>
      </w:r>
      <w:proofErr w:type="spellStart"/>
      <w:r w:rsidR="0092140E" w:rsidRPr="0092140E">
        <w:rPr>
          <w:rFonts w:ascii="NouvelR" w:hAnsi="NouvelR"/>
          <w:lang w:val="sk"/>
        </w:rPr>
        <w:t>Espace</w:t>
      </w:r>
      <w:proofErr w:type="spellEnd"/>
      <w:r w:rsidR="0092140E" w:rsidRPr="0092140E">
        <w:rPr>
          <w:rFonts w:ascii="NouvelR" w:hAnsi="NouvelR"/>
          <w:lang w:val="sk"/>
        </w:rPr>
        <w:t xml:space="preserve"> má atmosféru SUV, športový a elegantný dizajn a výbava Esprit Alpine mu dodáva nádych motoristického športu. Verný svojej DNA 5 alebo 7-miestneho osobného automobilu na dlhé vzdialenosti zostáva najpriestrannejším modelom v rade Renault. A práve v tom vyniká! Výber sofistikovaných materiálov a povrchových úprav dopĺňa triedu špičkovej výbavy, ktorá zahŕňa strešné okno s rozlohou viac ako 1 m</w:t>
      </w:r>
      <w:r w:rsidR="0092140E" w:rsidRPr="0092140E">
        <w:rPr>
          <w:rFonts w:ascii="NouvelR" w:hAnsi="NouvelR"/>
          <w:vertAlign w:val="superscript"/>
          <w:lang w:val="sk"/>
        </w:rPr>
        <w:t>2</w:t>
      </w:r>
      <w:r w:rsidR="0092140E" w:rsidRPr="0092140E">
        <w:rPr>
          <w:rFonts w:ascii="NouvelR" w:hAnsi="NouvelR"/>
          <w:lang w:val="sk"/>
        </w:rPr>
        <w:t xml:space="preserve">, jedno z najväčších na trhu. </w:t>
      </w:r>
    </w:p>
    <w:p w14:paraId="1093A2AC" w14:textId="77777777" w:rsidR="0092140E" w:rsidRPr="0092140E" w:rsidRDefault="0092140E" w:rsidP="0092140E">
      <w:pPr>
        <w:jc w:val="both"/>
        <w:rPr>
          <w:rFonts w:ascii="NouvelR" w:eastAsia="MS Mincho" w:hAnsi="NouvelR"/>
          <w:lang w:val="en-GB" w:eastAsia="ja-JP"/>
        </w:rPr>
      </w:pPr>
    </w:p>
    <w:p w14:paraId="0AD45217" w14:textId="77777777" w:rsidR="0092140E" w:rsidRPr="0092140E" w:rsidRDefault="0092140E" w:rsidP="0092140E">
      <w:pPr>
        <w:jc w:val="both"/>
        <w:rPr>
          <w:rFonts w:ascii="NouvelR" w:hAnsi="NouvelR"/>
        </w:rPr>
      </w:pPr>
      <w:r w:rsidRPr="0092140E">
        <w:rPr>
          <w:rFonts w:ascii="NouvelR" w:hAnsi="NouvelR"/>
          <w:lang w:val="sk"/>
        </w:rPr>
        <w:t xml:space="preserve">Úplne nový </w:t>
      </w:r>
      <w:proofErr w:type="spellStart"/>
      <w:r w:rsidRPr="0092140E">
        <w:rPr>
          <w:rFonts w:ascii="NouvelR" w:hAnsi="NouvelR"/>
          <w:lang w:val="sk"/>
        </w:rPr>
        <w:t>Espace</w:t>
      </w:r>
      <w:proofErr w:type="spellEnd"/>
      <w:r w:rsidRPr="0092140E">
        <w:rPr>
          <w:rFonts w:ascii="NouvelR" w:hAnsi="NouvelR"/>
          <w:lang w:val="sk"/>
        </w:rPr>
        <w:t xml:space="preserve"> je tiež vybavený najmodernejšími technológiami v priestore na sedenie a pod kapotou. Je vybavený všetkými možnosťami pripojenia, ktoré vodič a cestujúci potrebujú, pričom majú pod kontrolou svoju environmentálnu stopu. Jeho vonkajšie rozmery sú menšie a je o 215 kg ľahší ako jeho predchodca a je vybavený mimoriadne efektívnym plne hybridným pohonným ústrojenstvom E-</w:t>
      </w:r>
      <w:proofErr w:type="spellStart"/>
      <w:r w:rsidRPr="0092140E">
        <w:rPr>
          <w:rFonts w:ascii="NouvelR" w:hAnsi="NouvelR"/>
          <w:lang w:val="sk"/>
        </w:rPr>
        <w:t>Tech</w:t>
      </w:r>
      <w:proofErr w:type="spellEnd"/>
      <w:r w:rsidRPr="0092140E">
        <w:rPr>
          <w:rFonts w:ascii="NouvelR" w:hAnsi="NouvelR"/>
          <w:lang w:val="sk"/>
        </w:rPr>
        <w:t xml:space="preserve"> s výkonom 200 koní. Jeho porovnateľne nízka spotreba paliva (4,6 l na 100 km) mu poskytuje dojazd až 1 100 km a batérie nepotrebujú žiadne nabíjanie. </w:t>
      </w:r>
    </w:p>
    <w:p w14:paraId="0E5DF947" w14:textId="77777777" w:rsidR="0092140E" w:rsidRPr="0092140E" w:rsidRDefault="0092140E" w:rsidP="0092140E">
      <w:pPr>
        <w:jc w:val="both"/>
        <w:rPr>
          <w:rFonts w:ascii="NouvelR" w:eastAsia="MS Mincho" w:hAnsi="NouvelR"/>
          <w:lang w:val="en-GB" w:eastAsia="ja-JP"/>
        </w:rPr>
      </w:pPr>
    </w:p>
    <w:p w14:paraId="407EF0B4" w14:textId="77777777" w:rsidR="00DF1A62" w:rsidRDefault="0092140E" w:rsidP="0092140E">
      <w:pPr>
        <w:jc w:val="both"/>
        <w:rPr>
          <w:rFonts w:ascii="NouvelR" w:hAnsi="NouvelR"/>
          <w:lang w:val="sk"/>
        </w:rPr>
      </w:pPr>
      <w:r w:rsidRPr="0092140E">
        <w:rPr>
          <w:rFonts w:ascii="NouvelR" w:hAnsi="NouvelR"/>
          <w:lang w:val="sk"/>
        </w:rPr>
        <w:t xml:space="preserve">Nový </w:t>
      </w:r>
      <w:proofErr w:type="spellStart"/>
      <w:r w:rsidRPr="0092140E">
        <w:rPr>
          <w:rFonts w:ascii="NouvelR" w:hAnsi="NouvelR"/>
          <w:lang w:val="sk"/>
        </w:rPr>
        <w:t>Espace</w:t>
      </w:r>
      <w:proofErr w:type="spellEnd"/>
      <w:r w:rsidRPr="0092140E">
        <w:rPr>
          <w:rFonts w:ascii="NouvelR" w:hAnsi="NouvelR"/>
          <w:lang w:val="sk"/>
        </w:rPr>
        <w:t xml:space="preserve"> je v súlade s radom vozidiel Renault pre život a skúsenosti a jeho jazdné a bezpečnostné vlastnosti sú bezkonkurenčné pre všetkých cestujúcich. Je postavený na účelovej platforme CMF-CD Alliance a je vybavený 32 asistenčnými systémami. </w:t>
      </w:r>
    </w:p>
    <w:p w14:paraId="4630BFC1" w14:textId="3ED3054B" w:rsidR="0092140E" w:rsidRPr="0092140E" w:rsidRDefault="0092140E" w:rsidP="0092140E">
      <w:pPr>
        <w:jc w:val="both"/>
        <w:rPr>
          <w:rFonts w:ascii="NouvelR" w:hAnsi="NouvelR"/>
        </w:rPr>
      </w:pPr>
      <w:r w:rsidRPr="0092140E">
        <w:rPr>
          <w:rFonts w:ascii="NouvelR" w:hAnsi="NouvelR"/>
          <w:lang w:val="sk"/>
        </w:rPr>
        <w:t xml:space="preserve">MULTI-SENSE a 4CONTROL </w:t>
      </w:r>
      <w:proofErr w:type="spellStart"/>
      <w:r w:rsidRPr="0092140E">
        <w:rPr>
          <w:rFonts w:ascii="NouvelR" w:hAnsi="NouvelR"/>
          <w:lang w:val="sk"/>
        </w:rPr>
        <w:t>Advanced</w:t>
      </w:r>
      <w:proofErr w:type="spellEnd"/>
      <w:r w:rsidRPr="0092140E">
        <w:rPr>
          <w:rFonts w:ascii="NouvelR" w:hAnsi="NouvelR"/>
          <w:lang w:val="sk"/>
        </w:rPr>
        <w:t xml:space="preserve">, systém riadenia všetkých kolies spoločnosti Renault, posúvajú pôžitok z jazdy na ďalšiu úroveň. </w:t>
      </w:r>
    </w:p>
    <w:p w14:paraId="57393A56" w14:textId="77777777" w:rsidR="0092140E" w:rsidRPr="0092140E" w:rsidRDefault="0092140E" w:rsidP="0092140E">
      <w:pPr>
        <w:jc w:val="both"/>
        <w:rPr>
          <w:rFonts w:ascii="NouvelR" w:hAnsi="NouvelR"/>
          <w:lang w:val="en-GB"/>
        </w:rPr>
      </w:pPr>
    </w:p>
    <w:p w14:paraId="497FCC4F" w14:textId="145DE24C" w:rsidR="0092140E" w:rsidRPr="0092140E" w:rsidRDefault="0092140E" w:rsidP="0092140E">
      <w:pPr>
        <w:jc w:val="both"/>
        <w:rPr>
          <w:rFonts w:ascii="NouvelR" w:hAnsi="NouvelR"/>
        </w:rPr>
      </w:pPr>
      <w:r w:rsidRPr="0092140E">
        <w:rPr>
          <w:rFonts w:ascii="NouvelR" w:hAnsi="NouvelR"/>
          <w:lang w:val="sk"/>
        </w:rPr>
        <w:t xml:space="preserve">Objednávky na úplne nový </w:t>
      </w:r>
      <w:r w:rsidR="00D75269">
        <w:rPr>
          <w:rFonts w:ascii="NouvelR" w:hAnsi="NouvelR"/>
          <w:lang w:val="sk"/>
        </w:rPr>
        <w:t xml:space="preserve">model </w:t>
      </w:r>
      <w:proofErr w:type="spellStart"/>
      <w:r w:rsidRPr="0092140E">
        <w:rPr>
          <w:rFonts w:ascii="NouvelR" w:hAnsi="NouvelR"/>
          <w:lang w:val="sk"/>
        </w:rPr>
        <w:t>Espace</w:t>
      </w:r>
      <w:proofErr w:type="spellEnd"/>
      <w:r w:rsidRPr="0092140E">
        <w:rPr>
          <w:rFonts w:ascii="NouvelR" w:hAnsi="NouvelR"/>
          <w:lang w:val="sk"/>
        </w:rPr>
        <w:t xml:space="preserve"> sa </w:t>
      </w:r>
      <w:r w:rsidR="00DF1A62">
        <w:rPr>
          <w:rFonts w:ascii="NouvelR" w:hAnsi="NouvelR"/>
          <w:lang w:val="sk"/>
        </w:rPr>
        <w:t>otvárajú</w:t>
      </w:r>
      <w:r w:rsidRPr="0092140E">
        <w:rPr>
          <w:rFonts w:ascii="NouvelR" w:hAnsi="NouvelR"/>
          <w:lang w:val="sk"/>
        </w:rPr>
        <w:t xml:space="preserve"> na jar 2023.</w:t>
      </w:r>
    </w:p>
    <w:p w14:paraId="46CDCF16" w14:textId="77777777" w:rsidR="0092140E" w:rsidRPr="0092140E" w:rsidRDefault="0092140E" w:rsidP="0092140E">
      <w:pPr>
        <w:pStyle w:val="Sous-titre1"/>
        <w:jc w:val="both"/>
        <w:rPr>
          <w:rFonts w:ascii="NouvelR" w:hAnsi="NouvelR"/>
          <w:lang w:val="en-GB"/>
        </w:rPr>
      </w:pPr>
    </w:p>
    <w:p w14:paraId="6D5E2677" w14:textId="204F88AF" w:rsidR="00296271" w:rsidRDefault="00296271" w:rsidP="00296271">
      <w:pPr>
        <w:jc w:val="both"/>
        <w:rPr>
          <w:rFonts w:ascii="NouvelR" w:eastAsia="Times New Roman" w:hAnsi="NouvelR" w:cstheme="minorHAnsi"/>
          <w:color w:val="000000" w:themeColor="text1"/>
          <w:sz w:val="22"/>
          <w:szCs w:val="22"/>
          <w:lang w:val="sk-SK"/>
        </w:rPr>
      </w:pPr>
    </w:p>
    <w:p w14:paraId="316C02D5" w14:textId="77777777" w:rsidR="00D75269" w:rsidRPr="00296271" w:rsidRDefault="00D75269" w:rsidP="00296271">
      <w:pPr>
        <w:jc w:val="both"/>
        <w:rPr>
          <w:rFonts w:ascii="NouvelR" w:eastAsia="Times New Roman" w:hAnsi="NouvelR" w:cstheme="minorHAnsi"/>
          <w:color w:val="000000" w:themeColor="text1"/>
          <w:sz w:val="22"/>
          <w:szCs w:val="22"/>
          <w:lang w:val="sk-SK"/>
        </w:rPr>
      </w:pPr>
    </w:p>
    <w:p w14:paraId="323B45D4" w14:textId="49F1F4EE" w:rsidR="00C2059D" w:rsidRPr="00DA1156" w:rsidRDefault="00D6108D" w:rsidP="00C2059D">
      <w:pPr>
        <w:overflowPunct w:val="0"/>
        <w:ind w:right="-51"/>
        <w:jc w:val="both"/>
        <w:rPr>
          <w:rFonts w:ascii="NouvelR" w:hAnsi="NouvelR"/>
          <w:sz w:val="18"/>
          <w:szCs w:val="18"/>
        </w:rPr>
      </w:pPr>
      <w:r>
        <w:rPr>
          <w:i/>
          <w:iCs/>
          <w:sz w:val="18"/>
          <w:szCs w:val="18"/>
          <w:lang w:val="sk"/>
        </w:rPr>
        <w:lastRenderedPageBreak/>
        <w:t>„</w:t>
      </w:r>
      <w:r w:rsidR="00C2059D" w:rsidRPr="00DA1156">
        <w:rPr>
          <w:i/>
          <w:iCs/>
          <w:sz w:val="18"/>
          <w:szCs w:val="18"/>
          <w:lang w:val="sk"/>
        </w:rPr>
        <w:t xml:space="preserve">Úplne nový </w:t>
      </w:r>
      <w:proofErr w:type="spellStart"/>
      <w:r w:rsidR="00C2059D" w:rsidRPr="00DA1156">
        <w:rPr>
          <w:i/>
          <w:iCs/>
          <w:sz w:val="18"/>
          <w:szCs w:val="18"/>
          <w:lang w:val="sk"/>
        </w:rPr>
        <w:t>Espace</w:t>
      </w:r>
      <w:proofErr w:type="spellEnd"/>
      <w:r w:rsidR="00C2059D" w:rsidRPr="00DA1156">
        <w:rPr>
          <w:i/>
          <w:iCs/>
          <w:sz w:val="18"/>
          <w:szCs w:val="18"/>
          <w:lang w:val="sk"/>
        </w:rPr>
        <w:t xml:space="preserve"> je dôležitým vozidlom, ktoré zaisťuje a potvrdzuje náš postup na ďalšiu úroveň. Zachováva si DNA piatich predchádzajúcich generácií vďaka vynikajúcej prezentácii, pohodliu, priestrannosti a ľahkosti. Zároveň sa mení tak, aby spĺňal nové požiadavky zákazníkov, a to vďaka referenčnému hybridnému motoru a jedinečnému multimediálnemu zážitku</w:t>
      </w:r>
      <w:r>
        <w:rPr>
          <w:i/>
          <w:iCs/>
          <w:sz w:val="18"/>
          <w:szCs w:val="18"/>
          <w:lang w:val="sk"/>
        </w:rPr>
        <w:t xml:space="preserve">,“ </w:t>
      </w:r>
    </w:p>
    <w:p w14:paraId="26F29D0D" w14:textId="77777777" w:rsidR="00C2059D" w:rsidRDefault="00C2059D" w:rsidP="00C2059D">
      <w:pPr>
        <w:pStyle w:val="Sous-titre1"/>
        <w:jc w:val="both"/>
        <w:rPr>
          <w:sz w:val="18"/>
          <w:szCs w:val="18"/>
          <w:lang w:val="sk"/>
        </w:rPr>
      </w:pPr>
      <w:r w:rsidRPr="00DA1156">
        <w:rPr>
          <w:b/>
          <w:sz w:val="18"/>
          <w:szCs w:val="18"/>
          <w:lang w:val="sk"/>
        </w:rPr>
        <w:t xml:space="preserve">Fabrice Cambolive, </w:t>
      </w:r>
      <w:r w:rsidRPr="00DA1156">
        <w:rPr>
          <w:sz w:val="18"/>
          <w:szCs w:val="18"/>
          <w:lang w:val="sk"/>
        </w:rPr>
        <w:t>generálny riaditeľ spoločnosti Renault</w:t>
      </w:r>
    </w:p>
    <w:p w14:paraId="155BC650" w14:textId="77777777" w:rsidR="0041796A" w:rsidRDefault="0041796A" w:rsidP="00C2059D">
      <w:pPr>
        <w:pStyle w:val="Sous-titre1"/>
        <w:jc w:val="both"/>
        <w:rPr>
          <w:sz w:val="18"/>
          <w:szCs w:val="18"/>
          <w:lang w:val="sk"/>
        </w:rPr>
      </w:pPr>
    </w:p>
    <w:p w14:paraId="4EB61453" w14:textId="77777777" w:rsidR="00C2059D" w:rsidRDefault="00C2059D" w:rsidP="00C2059D">
      <w:pPr>
        <w:pStyle w:val="Sous-titre1"/>
        <w:jc w:val="both"/>
        <w:rPr>
          <w:rFonts w:ascii="NouvelR" w:hAnsi="NouvelR"/>
          <w:sz w:val="18"/>
          <w:szCs w:val="18"/>
          <w:lang w:val="en-GB"/>
        </w:rPr>
      </w:pPr>
    </w:p>
    <w:p w14:paraId="7AF6722D" w14:textId="77777777" w:rsidR="00452CBC" w:rsidRPr="00D75269" w:rsidRDefault="00452CBC" w:rsidP="00452CBC">
      <w:pPr>
        <w:pStyle w:val="Sous-titre1"/>
        <w:jc w:val="both"/>
        <w:rPr>
          <w:rFonts w:ascii="NouvelR" w:hAnsi="NouvelR"/>
          <w:sz w:val="40"/>
          <w:szCs w:val="40"/>
          <w:lang w:val="sk"/>
        </w:rPr>
      </w:pPr>
      <w:r w:rsidRPr="00D75269">
        <w:rPr>
          <w:rFonts w:ascii="NouvelR" w:hAnsi="NouvelR"/>
          <w:sz w:val="40"/>
          <w:szCs w:val="40"/>
          <w:lang w:val="sk"/>
        </w:rPr>
        <w:t>Nezmenená DNA</w:t>
      </w:r>
    </w:p>
    <w:p w14:paraId="616F7806" w14:textId="77777777" w:rsidR="0041796A" w:rsidRPr="0041796A" w:rsidRDefault="0041796A" w:rsidP="00452CBC">
      <w:pPr>
        <w:pStyle w:val="Sous-titre1"/>
        <w:jc w:val="both"/>
        <w:rPr>
          <w:rFonts w:ascii="NouvelR" w:hAnsi="NouvelR"/>
          <w:sz w:val="40"/>
          <w:szCs w:val="40"/>
          <w:lang w:val="en-GB"/>
        </w:rPr>
      </w:pPr>
    </w:p>
    <w:p w14:paraId="7E759177" w14:textId="624E3436" w:rsidR="00D52E0D" w:rsidRPr="0041796A" w:rsidRDefault="00D52E0D" w:rsidP="00D52E0D">
      <w:pPr>
        <w:jc w:val="both"/>
        <w:rPr>
          <w:rFonts w:ascii="NouvelR" w:hAnsi="NouvelR"/>
          <w:i/>
          <w:iCs/>
        </w:rPr>
      </w:pPr>
      <w:r w:rsidRPr="0041796A">
        <w:rPr>
          <w:rFonts w:ascii="NouvelR" w:hAnsi="NouvelR"/>
          <w:i/>
          <w:lang w:val="sk"/>
        </w:rPr>
        <w:t xml:space="preserve">Už 40 rokov je </w:t>
      </w:r>
      <w:proofErr w:type="spellStart"/>
      <w:r w:rsidRPr="0041796A">
        <w:rPr>
          <w:rFonts w:ascii="NouvelR" w:hAnsi="NouvelR"/>
          <w:i/>
          <w:lang w:val="sk"/>
        </w:rPr>
        <w:t>Espace</w:t>
      </w:r>
      <w:proofErr w:type="spellEnd"/>
      <w:r w:rsidRPr="0041796A">
        <w:rPr>
          <w:rFonts w:ascii="NouvelR" w:hAnsi="NouvelR"/>
          <w:i/>
          <w:lang w:val="sk"/>
        </w:rPr>
        <w:t xml:space="preserve"> synonymom komfortu, priestrannosti, špičkovej výbavy, modularity a svetlého interiéru v ponuke Renault. Jeho najnovšia verzia, úplne nový </w:t>
      </w:r>
      <w:proofErr w:type="spellStart"/>
      <w:r w:rsidRPr="0041796A">
        <w:rPr>
          <w:rFonts w:ascii="NouvelR" w:hAnsi="NouvelR"/>
          <w:i/>
          <w:lang w:val="sk"/>
        </w:rPr>
        <w:t>Espace</w:t>
      </w:r>
      <w:proofErr w:type="spellEnd"/>
      <w:r w:rsidRPr="0041796A">
        <w:rPr>
          <w:rFonts w:ascii="NouvelR" w:hAnsi="NouvelR"/>
          <w:i/>
          <w:lang w:val="sk"/>
        </w:rPr>
        <w:t xml:space="preserve">, nie je výnimkou. Zachoval si všetky osvedčené vlastnosti a kvalita zážitku v aute je bezkonkurenčná. Veľkorysý interiér, rozsiahla výbava a panoramatické strešné okno úplne nového modelu </w:t>
      </w:r>
      <w:proofErr w:type="spellStart"/>
      <w:r w:rsidRPr="0041796A">
        <w:rPr>
          <w:rFonts w:ascii="NouvelR" w:hAnsi="NouvelR"/>
          <w:i/>
          <w:lang w:val="sk"/>
        </w:rPr>
        <w:t>Espace</w:t>
      </w:r>
      <w:proofErr w:type="spellEnd"/>
      <w:r w:rsidRPr="0041796A">
        <w:rPr>
          <w:rFonts w:ascii="NouvelR" w:hAnsi="NouvelR"/>
          <w:i/>
          <w:lang w:val="sk"/>
        </w:rPr>
        <w:t xml:space="preserve"> sú pozvánkou k cestovaniu, wellness a radosti z jazdy na vyššej úrovni. </w:t>
      </w:r>
    </w:p>
    <w:p w14:paraId="7F5A8D25" w14:textId="77777777" w:rsidR="00D52E0D" w:rsidRPr="0041796A" w:rsidRDefault="00D52E0D" w:rsidP="00D52E0D">
      <w:pPr>
        <w:jc w:val="both"/>
        <w:rPr>
          <w:rFonts w:ascii="NouvelR" w:hAnsi="NouvelR" w:cs="Calibri"/>
          <w:lang w:val="en-GB"/>
        </w:rPr>
      </w:pPr>
    </w:p>
    <w:p w14:paraId="4FE5BBA7" w14:textId="77777777" w:rsidR="00D52E0D" w:rsidRPr="0041796A" w:rsidRDefault="00D52E0D" w:rsidP="00D52E0D">
      <w:pPr>
        <w:jc w:val="both"/>
        <w:rPr>
          <w:rFonts w:ascii="NouvelR" w:hAnsi="NouvelR" w:cs="Calibri"/>
          <w:lang w:val="en-GB"/>
        </w:rPr>
      </w:pPr>
    </w:p>
    <w:p w14:paraId="625C4B4D" w14:textId="77777777" w:rsidR="0041796A" w:rsidRPr="0041796A" w:rsidRDefault="0041796A" w:rsidP="0041796A">
      <w:pPr>
        <w:jc w:val="both"/>
        <w:rPr>
          <w:rFonts w:ascii="NouvelR" w:hAnsi="NouvelR"/>
          <w:b/>
          <w:bCs/>
          <w:sz w:val="28"/>
          <w:szCs w:val="28"/>
        </w:rPr>
      </w:pPr>
      <w:r w:rsidRPr="0041796A">
        <w:rPr>
          <w:rFonts w:ascii="NouvelR" w:hAnsi="NouvelR"/>
          <w:b/>
          <w:sz w:val="28"/>
          <w:lang w:val="sk"/>
        </w:rPr>
        <w:t>Pohodlie</w:t>
      </w:r>
    </w:p>
    <w:p w14:paraId="09C1B28D" w14:textId="77777777" w:rsidR="0041796A" w:rsidRPr="0041796A" w:rsidRDefault="0041796A" w:rsidP="0041796A">
      <w:pPr>
        <w:jc w:val="both"/>
        <w:rPr>
          <w:rFonts w:ascii="NouvelR" w:hAnsi="NouvelR"/>
        </w:rPr>
      </w:pPr>
      <w:r w:rsidRPr="0041796A">
        <w:rPr>
          <w:rFonts w:ascii="NouvelR" w:hAnsi="NouvelR"/>
          <w:lang w:val="sk"/>
        </w:rPr>
        <w:t xml:space="preserve">Priestorovosť je jednou z hlavných výhod nového </w:t>
      </w:r>
      <w:proofErr w:type="spellStart"/>
      <w:r w:rsidRPr="0041796A">
        <w:rPr>
          <w:rFonts w:ascii="NouvelR" w:hAnsi="NouvelR"/>
          <w:lang w:val="sk"/>
        </w:rPr>
        <w:t>Espace</w:t>
      </w:r>
      <w:proofErr w:type="spellEnd"/>
      <w:r w:rsidRPr="0041796A">
        <w:rPr>
          <w:rFonts w:ascii="NouvelR" w:hAnsi="NouvelR"/>
          <w:lang w:val="sk"/>
        </w:rPr>
        <w:t xml:space="preserve"> – na dlhých cestách sa doň vojde až sedem osôb a bude sa im cestovať pohodlnejšie ako kedykoľvek predtým. </w:t>
      </w:r>
    </w:p>
    <w:p w14:paraId="66EB7C13" w14:textId="3CBE83F3" w:rsidR="0041796A" w:rsidRPr="0041796A" w:rsidRDefault="0041796A" w:rsidP="0041796A">
      <w:pPr>
        <w:jc w:val="both"/>
        <w:rPr>
          <w:rFonts w:ascii="NouvelR" w:hAnsi="NouvelR"/>
        </w:rPr>
      </w:pPr>
      <w:r w:rsidRPr="0041796A">
        <w:rPr>
          <w:rFonts w:ascii="NouvelR" w:hAnsi="NouvelR"/>
          <w:lang w:val="sk"/>
        </w:rPr>
        <w:t>Je postavený na modulárnej aliančnej platforme CMF-CD, dodáva sa s rozšírenými verziami stredovej a zadnej jednotky a priestor vo vnútri je špeciálne optimalizovaný. Celkovo je dlhý 4,72 m – o 14 cm menej ako predchádzajúca generácia – a priestor pre cestujúcich je ešte dlhší</w:t>
      </w:r>
      <w:r w:rsidR="000F17E2">
        <w:rPr>
          <w:rFonts w:ascii="NouvelR" w:hAnsi="NouvelR"/>
          <w:lang w:val="sk"/>
        </w:rPr>
        <w:t xml:space="preserve">. </w:t>
      </w:r>
    </w:p>
    <w:p w14:paraId="7303CF39" w14:textId="77777777" w:rsidR="0041796A" w:rsidRPr="0041796A" w:rsidRDefault="0041796A" w:rsidP="0041796A">
      <w:pPr>
        <w:jc w:val="both"/>
        <w:rPr>
          <w:rFonts w:ascii="NouvelR" w:hAnsi="NouvelR"/>
        </w:rPr>
      </w:pPr>
      <w:r w:rsidRPr="0041796A">
        <w:rPr>
          <w:rFonts w:ascii="NouvelR" w:hAnsi="NouvelR"/>
          <w:lang w:val="sk"/>
        </w:rPr>
        <w:t xml:space="preserve">Tento pozoruhodný posun je obzvlášť dobrou správou pre cestujúcich v druhom rade, ktorí si môžu vychutnať priestor na kolená až 321 mm. Okrem toho sa ich sedadlá sklápajú až do uhla 31 stupňov, takže úroveň pohodlia je neprekonateľná. Okrem toho, ak je stredné sedadlo prázdne, cestujúci môžu použiť stredovú lakťovú opierku s dvoma držiakmi nápojov. </w:t>
      </w:r>
    </w:p>
    <w:p w14:paraId="7431B43E" w14:textId="77777777" w:rsidR="0041796A" w:rsidRPr="0041796A" w:rsidRDefault="0041796A" w:rsidP="0041796A">
      <w:pPr>
        <w:jc w:val="both"/>
        <w:rPr>
          <w:rFonts w:ascii="NouvelR" w:hAnsi="NouvelR"/>
        </w:rPr>
      </w:pPr>
      <w:r w:rsidRPr="0041796A">
        <w:rPr>
          <w:rFonts w:ascii="NouvelR" w:hAnsi="NouvelR"/>
          <w:lang w:val="sk"/>
        </w:rPr>
        <w:t xml:space="preserve">Cestujúci v treťom rade (ktorý je pri objednávke k dispozícii bez príplatkov) ocenia aj dostatok priestoru na kolená (128 mm) a funkciu </w:t>
      </w:r>
      <w:proofErr w:type="spellStart"/>
      <w:r w:rsidRPr="0041796A">
        <w:rPr>
          <w:rFonts w:ascii="NouvelR" w:hAnsi="NouvelR"/>
          <w:lang w:val="sk"/>
        </w:rPr>
        <w:t>Easy</w:t>
      </w:r>
      <w:proofErr w:type="spellEnd"/>
      <w:r w:rsidRPr="0041796A">
        <w:rPr>
          <w:rFonts w:ascii="NouvelR" w:hAnsi="NouvelR"/>
          <w:lang w:val="sk"/>
        </w:rPr>
        <w:t xml:space="preserve"> Access, ktorá im umožňuje posunúť sedadlá druhého radu o 260 mm dopredu a sklopiť operadlá dopredu. Každý cestujúci má napínače bezpečnostných pásov, stropné svietidlá s dotykovým ovládaním, nabíjaciu stanicu USB-C a v niektorých verziách audiosystém </w:t>
      </w:r>
      <w:proofErr w:type="spellStart"/>
      <w:r w:rsidRPr="0041796A">
        <w:rPr>
          <w:rFonts w:ascii="NouvelR" w:hAnsi="NouvelR"/>
          <w:lang w:val="sk"/>
        </w:rPr>
        <w:t>Harman</w:t>
      </w:r>
      <w:proofErr w:type="spellEnd"/>
      <w:r w:rsidRPr="0041796A">
        <w:rPr>
          <w:rFonts w:ascii="NouvelR" w:hAnsi="NouvelR"/>
          <w:lang w:val="sk"/>
        </w:rPr>
        <w:t xml:space="preserve"> </w:t>
      </w:r>
      <w:proofErr w:type="spellStart"/>
      <w:r w:rsidRPr="0041796A">
        <w:rPr>
          <w:rFonts w:ascii="NouvelR" w:hAnsi="NouvelR"/>
          <w:lang w:val="sk"/>
        </w:rPr>
        <w:t>Kardon</w:t>
      </w:r>
      <w:proofErr w:type="spellEnd"/>
      <w:r w:rsidRPr="0041796A">
        <w:rPr>
          <w:rFonts w:ascii="NouvelR" w:hAnsi="NouvelR"/>
          <w:lang w:val="sk"/>
        </w:rPr>
        <w:t>.</w:t>
      </w:r>
    </w:p>
    <w:p w14:paraId="31DC9627" w14:textId="77777777" w:rsidR="0041796A" w:rsidRPr="0041796A" w:rsidRDefault="0041796A" w:rsidP="0041796A">
      <w:pPr>
        <w:jc w:val="both"/>
        <w:rPr>
          <w:rFonts w:ascii="NouvelR" w:hAnsi="NouvelR"/>
          <w:lang w:val="en-GB"/>
        </w:rPr>
      </w:pPr>
    </w:p>
    <w:p w14:paraId="767911BC" w14:textId="77777777" w:rsidR="0041796A" w:rsidRPr="0041796A" w:rsidRDefault="0041796A" w:rsidP="0041796A">
      <w:pPr>
        <w:jc w:val="both"/>
        <w:rPr>
          <w:rFonts w:ascii="NouvelR" w:hAnsi="NouvelR"/>
          <w:lang w:val="en-GB"/>
        </w:rPr>
      </w:pPr>
    </w:p>
    <w:p w14:paraId="1DAA42A6" w14:textId="77777777" w:rsidR="0041796A" w:rsidRPr="0041796A" w:rsidRDefault="0041796A" w:rsidP="0041796A">
      <w:pPr>
        <w:jc w:val="both"/>
        <w:rPr>
          <w:rFonts w:ascii="NouvelR" w:hAnsi="NouvelR"/>
          <w:b/>
          <w:bCs/>
          <w:sz w:val="28"/>
          <w:szCs w:val="28"/>
        </w:rPr>
      </w:pPr>
      <w:r w:rsidRPr="0041796A">
        <w:rPr>
          <w:rFonts w:ascii="NouvelR" w:hAnsi="NouvelR"/>
          <w:b/>
          <w:sz w:val="28"/>
          <w:lang w:val="sk"/>
        </w:rPr>
        <w:t xml:space="preserve">Osobné auto sa stáva cestovným salónikom </w:t>
      </w:r>
    </w:p>
    <w:p w14:paraId="27CB9CC5" w14:textId="77777777" w:rsidR="0041796A" w:rsidRPr="0041796A" w:rsidRDefault="0041796A" w:rsidP="0041796A">
      <w:pPr>
        <w:jc w:val="both"/>
        <w:rPr>
          <w:rFonts w:ascii="NouvelR" w:hAnsi="NouvelR"/>
        </w:rPr>
      </w:pPr>
      <w:r w:rsidRPr="0041796A">
        <w:rPr>
          <w:rFonts w:ascii="NouvelR" w:hAnsi="NouvelR"/>
          <w:lang w:val="sk"/>
        </w:rPr>
        <w:t xml:space="preserve">Život v </w:t>
      </w:r>
      <w:proofErr w:type="spellStart"/>
      <w:r w:rsidRPr="0041796A">
        <w:rPr>
          <w:rFonts w:ascii="NouvelR" w:hAnsi="NouvelR"/>
          <w:lang w:val="sk"/>
        </w:rPr>
        <w:t>Espace</w:t>
      </w:r>
      <w:proofErr w:type="spellEnd"/>
      <w:r w:rsidRPr="0041796A">
        <w:rPr>
          <w:rFonts w:ascii="NouvelR" w:hAnsi="NouvelR"/>
          <w:lang w:val="sk"/>
        </w:rPr>
        <w:t xml:space="preserve"> bol vždy iný. A táto nová generácia kombinuje niekoľko prvkov, vďaka ktorým je priestor pre cestujúcich skutočným cestovným salónikom na kolesách. </w:t>
      </w:r>
    </w:p>
    <w:p w14:paraId="4949E976" w14:textId="77777777" w:rsidR="0041796A" w:rsidRPr="0041796A" w:rsidRDefault="0041796A" w:rsidP="0041796A">
      <w:pPr>
        <w:jc w:val="both"/>
        <w:rPr>
          <w:rFonts w:ascii="NouvelR" w:hAnsi="NouvelR"/>
        </w:rPr>
      </w:pPr>
      <w:r w:rsidRPr="0041796A">
        <w:rPr>
          <w:rFonts w:ascii="NouvelR" w:hAnsi="NouvelR"/>
          <w:lang w:val="sk"/>
        </w:rPr>
        <w:t>Voliteľné strešné okno vyplní priestor väčším množstvom svetla ako kedykoľvek predtým. Nemá priečny nosník, takže poskytuje viac ako 1 m</w:t>
      </w:r>
      <w:r w:rsidRPr="0041796A">
        <w:rPr>
          <w:rFonts w:ascii="NouvelR" w:hAnsi="NouvelR"/>
          <w:vertAlign w:val="superscript"/>
          <w:lang w:val="sk"/>
        </w:rPr>
        <w:t>2</w:t>
      </w:r>
      <w:r w:rsidRPr="0041796A">
        <w:rPr>
          <w:rFonts w:ascii="NouvelR" w:hAnsi="NouvelR"/>
          <w:lang w:val="sk"/>
        </w:rPr>
        <w:t xml:space="preserve">  slnečného svetla (dĺžka 1,33 m, šírka 0,84 m). Vysoko inovatívne sklo má na svojom vnútornom povrchu </w:t>
      </w:r>
      <w:proofErr w:type="spellStart"/>
      <w:r w:rsidRPr="0041796A">
        <w:rPr>
          <w:rFonts w:ascii="NouvelR" w:hAnsi="NouvelR"/>
          <w:lang w:val="sk"/>
        </w:rPr>
        <w:t>nízkoemisnú</w:t>
      </w:r>
      <w:proofErr w:type="spellEnd"/>
      <w:r w:rsidRPr="0041796A">
        <w:rPr>
          <w:rFonts w:ascii="NouvelR" w:hAnsi="NouvelR"/>
          <w:lang w:val="sk"/>
        </w:rPr>
        <w:t xml:space="preserve"> vrstvu. Toto zloženie filtruje UV žiarenie a väčšinu dopadajúcich infračervených lúčov a </w:t>
      </w:r>
      <w:r w:rsidRPr="0041796A">
        <w:rPr>
          <w:rFonts w:ascii="NouvelR" w:hAnsi="NouvelR"/>
          <w:lang w:val="sk"/>
        </w:rPr>
        <w:lastRenderedPageBreak/>
        <w:t xml:space="preserve">odráža teplo z priestoru pre cestujúcich. A aby ste sa vyhli teplu a oslneniu, nepotrebujete zatemňovaciu roletu. </w:t>
      </w:r>
    </w:p>
    <w:p w14:paraId="338E410A" w14:textId="77777777" w:rsidR="0041796A" w:rsidRPr="0041796A" w:rsidRDefault="0041796A" w:rsidP="0041796A">
      <w:pPr>
        <w:jc w:val="both"/>
        <w:rPr>
          <w:rFonts w:ascii="NouvelR" w:hAnsi="NouvelR"/>
        </w:rPr>
      </w:pPr>
      <w:proofErr w:type="spellStart"/>
      <w:r w:rsidRPr="0041796A">
        <w:rPr>
          <w:rFonts w:ascii="NouvelR" w:hAnsi="NouvelR"/>
          <w:lang w:val="sk"/>
        </w:rPr>
        <w:t>Espace</w:t>
      </w:r>
      <w:proofErr w:type="spellEnd"/>
      <w:r w:rsidRPr="0041796A">
        <w:rPr>
          <w:rFonts w:ascii="NouvelR" w:hAnsi="NouvelR"/>
          <w:lang w:val="sk"/>
        </w:rPr>
        <w:t xml:space="preserve"> mal vždy najpohodlnejšie sedadlá – a v tejto generácii sú ešte pohodlnejšie. Všetky verzie sú vybavené posuvnou lakťovou opierkou na stredovej konzole a výbava </w:t>
      </w:r>
      <w:proofErr w:type="spellStart"/>
      <w:r w:rsidRPr="0041796A">
        <w:rPr>
          <w:rFonts w:ascii="NouvelR" w:hAnsi="NouvelR"/>
          <w:b/>
          <w:lang w:val="sk"/>
        </w:rPr>
        <w:t>Iconic</w:t>
      </w:r>
      <w:proofErr w:type="spellEnd"/>
      <w:r w:rsidRPr="0041796A">
        <w:rPr>
          <w:rFonts w:ascii="NouvelR" w:hAnsi="NouvelR"/>
          <w:lang w:val="sk"/>
        </w:rPr>
        <w:t xml:space="preserve">  obsahuje mäkké a upokojujúce ergonomické vankúše vyrobené z rovnakej látky ako čalúnenie, ktoré sa zmestia na zadné opierky hlavy druhého radu. </w:t>
      </w:r>
    </w:p>
    <w:p w14:paraId="7361E90F" w14:textId="77777777" w:rsidR="0041796A" w:rsidRPr="0041796A" w:rsidRDefault="0041796A" w:rsidP="0041796A">
      <w:pPr>
        <w:pStyle w:val="Sous-titre1"/>
        <w:jc w:val="both"/>
        <w:rPr>
          <w:rFonts w:ascii="NouvelR" w:hAnsi="NouvelR"/>
          <w:lang w:val="en-GB"/>
        </w:rPr>
      </w:pPr>
    </w:p>
    <w:p w14:paraId="0E36C8C8" w14:textId="77777777" w:rsidR="0041796A" w:rsidRPr="001F576E" w:rsidRDefault="0041796A" w:rsidP="0041796A">
      <w:pPr>
        <w:pStyle w:val="Sous-titre1"/>
        <w:jc w:val="both"/>
        <w:rPr>
          <w:rFonts w:ascii="NouvelR" w:hAnsi="NouvelR"/>
          <w:lang w:val="en-GB"/>
        </w:rPr>
      </w:pPr>
    </w:p>
    <w:p w14:paraId="66C15C86" w14:textId="77777777" w:rsidR="0041796A" w:rsidRPr="001F576E" w:rsidRDefault="0041796A" w:rsidP="0041796A">
      <w:pPr>
        <w:jc w:val="both"/>
        <w:rPr>
          <w:rFonts w:ascii="NouvelR" w:hAnsi="NouvelR"/>
          <w:sz w:val="28"/>
          <w:szCs w:val="28"/>
        </w:rPr>
      </w:pPr>
      <w:r w:rsidRPr="001F576E">
        <w:rPr>
          <w:rFonts w:ascii="NouvelR" w:hAnsi="NouvelR"/>
          <w:b/>
          <w:sz w:val="28"/>
          <w:lang w:val="sk"/>
        </w:rPr>
        <w:t xml:space="preserve">Bohatá výbava a prémiový vzhľad </w:t>
      </w:r>
    </w:p>
    <w:p w14:paraId="0FDE8864" w14:textId="77777777" w:rsidR="001F576E" w:rsidRPr="001F576E" w:rsidRDefault="001F576E" w:rsidP="001F576E">
      <w:pPr>
        <w:jc w:val="both"/>
        <w:rPr>
          <w:rFonts w:ascii="NouvelR" w:hAnsi="NouvelR"/>
        </w:rPr>
      </w:pPr>
      <w:r w:rsidRPr="001F576E">
        <w:rPr>
          <w:rFonts w:ascii="NouvelR" w:hAnsi="NouvelR"/>
          <w:lang w:val="sk"/>
        </w:rPr>
        <w:t xml:space="preserve">Úplne nový </w:t>
      </w:r>
      <w:proofErr w:type="spellStart"/>
      <w:r w:rsidRPr="001F576E">
        <w:rPr>
          <w:rFonts w:ascii="NouvelR" w:hAnsi="NouvelR"/>
          <w:lang w:val="sk"/>
        </w:rPr>
        <w:t>Espace</w:t>
      </w:r>
      <w:proofErr w:type="spellEnd"/>
      <w:r w:rsidRPr="001F576E">
        <w:rPr>
          <w:rFonts w:ascii="NouvelR" w:hAnsi="NouvelR"/>
          <w:lang w:val="sk"/>
        </w:rPr>
        <w:t xml:space="preserve"> upevňuje svoju pozíciu najlepšieho vozidla vo svojej triede predchádzajúcich generácií. Kvalita povrchových úprav je zrejmá okamžite, priestor pre cestujúcich vyzerá úchvatne a ponuka výbavy je rozsiahla. </w:t>
      </w:r>
    </w:p>
    <w:p w14:paraId="67232656" w14:textId="77777777" w:rsidR="001F576E" w:rsidRPr="001F576E" w:rsidRDefault="001F576E" w:rsidP="001F576E">
      <w:pPr>
        <w:jc w:val="both"/>
        <w:rPr>
          <w:rFonts w:ascii="NouvelR" w:eastAsia="Times New Roman" w:hAnsi="NouvelR"/>
        </w:rPr>
      </w:pPr>
      <w:r w:rsidRPr="001F576E">
        <w:rPr>
          <w:rFonts w:ascii="NouvelR" w:hAnsi="NouvelR"/>
          <w:lang w:val="sk"/>
        </w:rPr>
        <w:t xml:space="preserve">Základná výbava </w:t>
      </w:r>
      <w:proofErr w:type="spellStart"/>
      <w:r w:rsidRPr="001F576E">
        <w:rPr>
          <w:rFonts w:ascii="NouvelR" w:hAnsi="NouvelR"/>
          <w:b/>
          <w:lang w:val="sk"/>
        </w:rPr>
        <w:t>Techno</w:t>
      </w:r>
      <w:proofErr w:type="spellEnd"/>
      <w:r w:rsidRPr="001F576E">
        <w:rPr>
          <w:rFonts w:ascii="NouvelR" w:hAnsi="NouvelR"/>
          <w:lang w:val="sk"/>
        </w:rPr>
        <w:t xml:space="preserve"> zahŕňa 24-palcovú obrazovku </w:t>
      </w:r>
      <w:proofErr w:type="spellStart"/>
      <w:r w:rsidRPr="001F576E">
        <w:rPr>
          <w:rFonts w:ascii="NouvelR" w:hAnsi="NouvelR"/>
          <w:lang w:val="sk"/>
        </w:rPr>
        <w:t>OpenR</w:t>
      </w:r>
      <w:proofErr w:type="spellEnd"/>
      <w:r w:rsidRPr="001F576E">
        <w:rPr>
          <w:rFonts w:ascii="NouvelR" w:hAnsi="NouvelR"/>
          <w:lang w:val="sk"/>
        </w:rPr>
        <w:t xml:space="preserve">, elektricky ovládané dvere batožinového priestoru, bezdrôtovú nabíjačku telefónu, 19-palcové kolesá, systémy </w:t>
      </w:r>
      <w:proofErr w:type="spellStart"/>
      <w:r w:rsidRPr="001F576E">
        <w:rPr>
          <w:rFonts w:ascii="NouvelR" w:hAnsi="NouvelR"/>
          <w:lang w:val="sk"/>
        </w:rPr>
        <w:t>Isofix</w:t>
      </w:r>
      <w:proofErr w:type="spellEnd"/>
      <w:r w:rsidRPr="001F576E">
        <w:rPr>
          <w:rFonts w:ascii="NouvelR" w:hAnsi="NouvelR"/>
          <w:lang w:val="sk"/>
        </w:rPr>
        <w:t xml:space="preserve"> na ľavom a pravom sedadle v druhom rade a bezpečnostný balík vrátane varovania pred mŕtvym uhlom.</w:t>
      </w:r>
    </w:p>
    <w:p w14:paraId="4A82B26B" w14:textId="77777777" w:rsidR="001F576E" w:rsidRPr="001F576E" w:rsidRDefault="001F576E" w:rsidP="001F576E">
      <w:pPr>
        <w:jc w:val="both"/>
        <w:rPr>
          <w:rFonts w:ascii="NouvelR" w:hAnsi="NouvelR"/>
        </w:rPr>
      </w:pPr>
      <w:r w:rsidRPr="001F576E">
        <w:rPr>
          <w:rFonts w:ascii="NouvelR" w:hAnsi="NouvelR"/>
          <w:lang w:val="sk"/>
        </w:rPr>
        <w:t xml:space="preserve">Novinka v modeli </w:t>
      </w:r>
      <w:proofErr w:type="spellStart"/>
      <w:r w:rsidRPr="001F576E">
        <w:rPr>
          <w:rFonts w:ascii="NouvelR" w:hAnsi="NouvelR"/>
          <w:lang w:val="sk"/>
        </w:rPr>
        <w:t>Espace</w:t>
      </w:r>
      <w:proofErr w:type="spellEnd"/>
      <w:r w:rsidRPr="001F576E">
        <w:rPr>
          <w:rFonts w:ascii="NouvelR" w:hAnsi="NouvelR"/>
          <w:lang w:val="sk"/>
        </w:rPr>
        <w:t xml:space="preserve">, výbava </w:t>
      </w:r>
      <w:r w:rsidRPr="001F576E">
        <w:rPr>
          <w:rFonts w:ascii="NouvelR" w:hAnsi="NouvelR"/>
          <w:b/>
          <w:lang w:val="sk"/>
        </w:rPr>
        <w:t>Esprit Alpine</w:t>
      </w:r>
      <w:r w:rsidRPr="001F576E">
        <w:rPr>
          <w:rFonts w:ascii="NouvelR" w:hAnsi="NouvelR"/>
          <w:lang w:val="sk"/>
        </w:rPr>
        <w:t xml:space="preserve"> dodáva interiéru kategoricky športový nádych. Opierky hlavy majú logo A so šípkou, </w:t>
      </w:r>
      <w:proofErr w:type="spellStart"/>
      <w:r w:rsidRPr="001F576E">
        <w:rPr>
          <w:rFonts w:ascii="NouvelR" w:hAnsi="NouvelR"/>
          <w:lang w:val="sk"/>
        </w:rPr>
        <w:t>Alcantara</w:t>
      </w:r>
      <w:proofErr w:type="spellEnd"/>
      <w:r w:rsidRPr="001F576E">
        <w:rPr>
          <w:rFonts w:ascii="NouvelR" w:hAnsi="NouvelR"/>
          <w:lang w:val="sk"/>
        </w:rPr>
        <w:t xml:space="preserve"> na palubnej doske má modré prešívanie a </w:t>
      </w:r>
      <w:proofErr w:type="spellStart"/>
      <w:r w:rsidRPr="001F576E">
        <w:rPr>
          <w:rFonts w:ascii="NouvelR" w:hAnsi="NouvelR"/>
          <w:lang w:val="sk"/>
        </w:rPr>
        <w:t>Alcantara</w:t>
      </w:r>
      <w:proofErr w:type="spellEnd"/>
      <w:r w:rsidRPr="001F576E">
        <w:rPr>
          <w:rFonts w:ascii="NouvelR" w:hAnsi="NouvelR"/>
          <w:lang w:val="sk"/>
        </w:rPr>
        <w:t xml:space="preserve"> príjemne a elegantne ladí so syntetickou kožou a látkou </w:t>
      </w:r>
      <w:proofErr w:type="spellStart"/>
      <w:r w:rsidRPr="001F576E">
        <w:rPr>
          <w:rFonts w:ascii="NouvelR" w:hAnsi="NouvelR"/>
          <w:lang w:val="sk"/>
        </w:rPr>
        <w:t>Latis</w:t>
      </w:r>
      <w:proofErr w:type="spellEnd"/>
      <w:r w:rsidRPr="001F576E">
        <w:rPr>
          <w:rFonts w:ascii="NouvelR" w:hAnsi="NouvelR"/>
          <w:lang w:val="sk"/>
        </w:rPr>
        <w:t xml:space="preserve"> </w:t>
      </w:r>
      <w:proofErr w:type="spellStart"/>
      <w:r w:rsidRPr="001F576E">
        <w:rPr>
          <w:rFonts w:ascii="NouvelR" w:hAnsi="NouvelR"/>
          <w:lang w:val="sk"/>
        </w:rPr>
        <w:t>Bright</w:t>
      </w:r>
      <w:proofErr w:type="spellEnd"/>
      <w:r w:rsidRPr="001F576E">
        <w:rPr>
          <w:rFonts w:ascii="NouvelR" w:hAnsi="NouvelR"/>
          <w:lang w:val="sk"/>
        </w:rPr>
        <w:t xml:space="preserve"> na sedadlách.</w:t>
      </w:r>
    </w:p>
    <w:p w14:paraId="13039268" w14:textId="77777777" w:rsidR="001F576E" w:rsidRPr="001F576E" w:rsidRDefault="001F576E" w:rsidP="001F576E">
      <w:pPr>
        <w:jc w:val="both"/>
        <w:rPr>
          <w:rFonts w:ascii="NouvelR" w:hAnsi="NouvelR"/>
        </w:rPr>
      </w:pPr>
      <w:r w:rsidRPr="001F576E">
        <w:rPr>
          <w:rFonts w:ascii="NouvelR" w:hAnsi="NouvelR"/>
          <w:b/>
          <w:lang w:val="sk"/>
        </w:rPr>
        <w:t xml:space="preserve">Výbava </w:t>
      </w:r>
      <w:proofErr w:type="spellStart"/>
      <w:r w:rsidRPr="001F576E">
        <w:rPr>
          <w:rFonts w:ascii="NouvelR" w:hAnsi="NouvelR"/>
          <w:b/>
          <w:lang w:val="sk"/>
        </w:rPr>
        <w:t>Iconic</w:t>
      </w:r>
      <w:proofErr w:type="spellEnd"/>
      <w:r w:rsidRPr="001F576E">
        <w:rPr>
          <w:rFonts w:ascii="NouvelR" w:hAnsi="NouvelR"/>
          <w:lang w:val="sk"/>
        </w:rPr>
        <w:t xml:space="preserve">  posúva interiér na novú úroveň s pravým jaseňovým drevom na palubnej doske a svetlým pieskovo-sivým koženým čalúnením v kombinácii s hnedým obložením mokka. Sedadlá sa dajú elektricky nastaviť (dopredu, dozadu, hore a dole a ich sklon) a sú vyhrievané (rovnako ako volant). Okrem toho je sedadlo vodiča vybavené bedrovým masážnym mechanizmom. </w:t>
      </w:r>
    </w:p>
    <w:p w14:paraId="0B1469F7" w14:textId="77777777" w:rsidR="001F576E" w:rsidRPr="001F576E" w:rsidRDefault="001F576E" w:rsidP="001F576E">
      <w:pPr>
        <w:jc w:val="both"/>
        <w:rPr>
          <w:rFonts w:ascii="NouvelR" w:hAnsi="NouvelR"/>
          <w:lang w:val="en-GB"/>
        </w:rPr>
      </w:pPr>
    </w:p>
    <w:p w14:paraId="2931D577" w14:textId="77777777" w:rsidR="001F576E" w:rsidRPr="001F576E" w:rsidRDefault="001F576E" w:rsidP="001F576E">
      <w:pPr>
        <w:jc w:val="both"/>
        <w:rPr>
          <w:rFonts w:ascii="NouvelR" w:hAnsi="NouvelR"/>
          <w:lang w:val="en-GB"/>
        </w:rPr>
      </w:pPr>
    </w:p>
    <w:p w14:paraId="77D6FA90" w14:textId="77777777" w:rsidR="001F576E" w:rsidRPr="001F576E" w:rsidRDefault="001F576E" w:rsidP="001F576E">
      <w:pPr>
        <w:jc w:val="both"/>
        <w:rPr>
          <w:rFonts w:ascii="NouvelR" w:hAnsi="NouvelR"/>
          <w:b/>
          <w:bCs/>
          <w:sz w:val="28"/>
          <w:szCs w:val="28"/>
        </w:rPr>
      </w:pPr>
      <w:r w:rsidRPr="001F576E">
        <w:rPr>
          <w:rFonts w:ascii="NouvelR" w:hAnsi="NouvelR"/>
          <w:b/>
          <w:sz w:val="28"/>
          <w:lang w:val="sk"/>
        </w:rPr>
        <w:t xml:space="preserve">Modulárny interiér </w:t>
      </w:r>
    </w:p>
    <w:p w14:paraId="0D575955" w14:textId="77777777" w:rsidR="001F576E" w:rsidRPr="000A0A3C" w:rsidRDefault="001F576E" w:rsidP="001F576E">
      <w:pPr>
        <w:jc w:val="both"/>
        <w:rPr>
          <w:rFonts w:ascii="NouvelR" w:hAnsi="NouvelR"/>
        </w:rPr>
      </w:pPr>
      <w:r w:rsidRPr="000A0A3C">
        <w:rPr>
          <w:rFonts w:ascii="NouvelR" w:hAnsi="NouvelR"/>
          <w:lang w:val="sk"/>
        </w:rPr>
        <w:t xml:space="preserve">S cieľom čo najlepšie využiť priestor vo vnútri a zaistiť pohodlie pre všetkých cestujúcich je nový </w:t>
      </w:r>
      <w:proofErr w:type="spellStart"/>
      <w:r w:rsidRPr="000A0A3C">
        <w:rPr>
          <w:rFonts w:ascii="NouvelR" w:hAnsi="NouvelR"/>
          <w:lang w:val="sk"/>
        </w:rPr>
        <w:t>Espace</w:t>
      </w:r>
      <w:proofErr w:type="spellEnd"/>
      <w:r w:rsidRPr="000A0A3C">
        <w:rPr>
          <w:rFonts w:ascii="NouvelR" w:hAnsi="NouvelR"/>
          <w:lang w:val="sk"/>
        </w:rPr>
        <w:t xml:space="preserve"> po prvýkrát vybavený sedadlami v druhom rade, ktoré sa dajú posúvať o 220 mm dopredu a dozadu a sú rozdelené do dvoch samostatných častí (60-40). Posuňte ich úplne dozadu a cestujúci budú mať priestor na kolená na najlepšej úrovni v segmente (až 321 mm); Posuňte ich úplne dopredu a batožinový priestor v päťmiestnej verzii má objem 777 litrov (VDA).</w:t>
      </w:r>
    </w:p>
    <w:p w14:paraId="6B0ABE75" w14:textId="77777777" w:rsidR="001F576E" w:rsidRPr="000A0A3C" w:rsidRDefault="001F576E" w:rsidP="001F576E">
      <w:pPr>
        <w:jc w:val="both"/>
        <w:rPr>
          <w:rFonts w:ascii="NouvelR" w:hAnsi="NouvelR"/>
        </w:rPr>
      </w:pPr>
      <w:r w:rsidRPr="000A0A3C">
        <w:rPr>
          <w:rFonts w:ascii="NouvelR" w:hAnsi="NouvelR"/>
          <w:lang w:val="sk"/>
        </w:rPr>
        <w:t xml:space="preserve">Ďalšia šikovná modulárna funkcia: tretí rad sedadiel sa dá sklopiť do podlahy, takže ich môžete kedykoľvek sklopiť, aby ste usadili 7 osôb, alebo ich sklopiť, aby ste získali čo najviac miesta v batožinovom priestore. </w:t>
      </w:r>
    </w:p>
    <w:p w14:paraId="163991A2" w14:textId="77777777" w:rsidR="001F576E" w:rsidRPr="000A0A3C" w:rsidRDefault="001F576E" w:rsidP="001F576E">
      <w:pPr>
        <w:jc w:val="both"/>
        <w:rPr>
          <w:rFonts w:ascii="NouvelR" w:hAnsi="NouvelR"/>
        </w:rPr>
      </w:pPr>
      <w:r w:rsidRPr="000A0A3C">
        <w:rPr>
          <w:rFonts w:ascii="NouvelR" w:hAnsi="NouvelR"/>
          <w:lang w:val="sk"/>
        </w:rPr>
        <w:t xml:space="preserve">Vďaka širokému výberu konfigurácií interiéru a možnosti okamžitého prispôsobenia kapacity je úplne nový </w:t>
      </w:r>
      <w:proofErr w:type="spellStart"/>
      <w:r w:rsidRPr="000A0A3C">
        <w:rPr>
          <w:rFonts w:ascii="NouvelR" w:hAnsi="NouvelR"/>
          <w:lang w:val="sk"/>
        </w:rPr>
        <w:t>Espace</w:t>
      </w:r>
      <w:proofErr w:type="spellEnd"/>
      <w:r w:rsidRPr="000A0A3C">
        <w:rPr>
          <w:rFonts w:ascii="NouvelR" w:hAnsi="NouvelR"/>
          <w:lang w:val="sk"/>
        </w:rPr>
        <w:t xml:space="preserve"> mimoriadne všestranný. </w:t>
      </w:r>
    </w:p>
    <w:p w14:paraId="3994A288" w14:textId="77777777" w:rsidR="001F576E" w:rsidRPr="000A0A3C" w:rsidRDefault="001F576E" w:rsidP="001F576E">
      <w:pPr>
        <w:pStyle w:val="Sous-titre1"/>
        <w:jc w:val="both"/>
        <w:rPr>
          <w:rFonts w:ascii="NouvelR" w:hAnsi="NouvelR"/>
          <w:lang w:val="en-GB"/>
        </w:rPr>
      </w:pPr>
    </w:p>
    <w:p w14:paraId="162C1B78" w14:textId="77777777" w:rsidR="001F576E" w:rsidRPr="000A0A3C" w:rsidRDefault="001F576E" w:rsidP="001F576E">
      <w:pPr>
        <w:pStyle w:val="Sous-titre1"/>
        <w:jc w:val="both"/>
        <w:rPr>
          <w:rFonts w:ascii="NouvelR" w:hAnsi="NouvelR"/>
          <w:lang w:val="en-GB"/>
        </w:rPr>
      </w:pPr>
    </w:p>
    <w:p w14:paraId="352678D3" w14:textId="77777777" w:rsidR="001F576E" w:rsidRPr="000A0A3C" w:rsidRDefault="001F576E" w:rsidP="001F576E">
      <w:pPr>
        <w:pStyle w:val="Sous-titre1"/>
        <w:jc w:val="both"/>
        <w:rPr>
          <w:rFonts w:ascii="NouvelR" w:hAnsi="NouvelR"/>
          <w:lang w:val="en-GB"/>
        </w:rPr>
      </w:pPr>
    </w:p>
    <w:p w14:paraId="1FF61344" w14:textId="77777777" w:rsidR="001F576E" w:rsidRPr="000A0A3C" w:rsidRDefault="001F576E" w:rsidP="001F576E">
      <w:pPr>
        <w:jc w:val="both"/>
        <w:rPr>
          <w:rFonts w:ascii="NouvelR" w:hAnsi="NouvelR"/>
          <w:b/>
          <w:sz w:val="28"/>
        </w:rPr>
      </w:pPr>
    </w:p>
    <w:p w14:paraId="3E4DDEA9" w14:textId="77777777" w:rsidR="001F576E" w:rsidRPr="000A0A3C" w:rsidRDefault="001F576E" w:rsidP="001F576E">
      <w:pPr>
        <w:jc w:val="both"/>
        <w:rPr>
          <w:rFonts w:ascii="NouvelR" w:hAnsi="NouvelR"/>
          <w:b/>
          <w:sz w:val="28"/>
        </w:rPr>
      </w:pPr>
    </w:p>
    <w:p w14:paraId="4C63D3C2" w14:textId="77777777" w:rsidR="001F576E" w:rsidRPr="000A0A3C" w:rsidRDefault="001F576E" w:rsidP="001F576E">
      <w:pPr>
        <w:jc w:val="both"/>
        <w:rPr>
          <w:rFonts w:ascii="NouvelR" w:hAnsi="NouvelR"/>
          <w:sz w:val="28"/>
          <w:szCs w:val="28"/>
        </w:rPr>
      </w:pPr>
      <w:r w:rsidRPr="000A0A3C">
        <w:rPr>
          <w:rFonts w:ascii="NouvelR" w:hAnsi="NouvelR"/>
          <w:b/>
          <w:sz w:val="28"/>
          <w:lang w:val="sk"/>
        </w:rPr>
        <w:t xml:space="preserve">Dostatočná kapacita batožinového priestoru ako obvykle </w:t>
      </w:r>
    </w:p>
    <w:p w14:paraId="2CBF9591" w14:textId="77777777" w:rsidR="001F576E" w:rsidRPr="000A0A3C" w:rsidRDefault="001F576E" w:rsidP="001F576E">
      <w:pPr>
        <w:jc w:val="both"/>
        <w:rPr>
          <w:rFonts w:ascii="NouvelR" w:hAnsi="NouvelR"/>
        </w:rPr>
      </w:pPr>
      <w:r w:rsidRPr="000A0A3C">
        <w:rPr>
          <w:rFonts w:ascii="NouvelR" w:hAnsi="NouvelR"/>
          <w:lang w:val="sk"/>
        </w:rPr>
        <w:t xml:space="preserve">Batožinový priestor nového modelu </w:t>
      </w:r>
      <w:proofErr w:type="spellStart"/>
      <w:r w:rsidRPr="000A0A3C">
        <w:rPr>
          <w:rFonts w:ascii="NouvelR" w:hAnsi="NouvelR"/>
          <w:lang w:val="sk"/>
        </w:rPr>
        <w:t>Espace</w:t>
      </w:r>
      <w:proofErr w:type="spellEnd"/>
      <w:r w:rsidRPr="000A0A3C">
        <w:rPr>
          <w:rFonts w:ascii="NouvelR" w:hAnsi="NouvelR"/>
          <w:lang w:val="sk"/>
        </w:rPr>
        <w:t xml:space="preserve"> je ideálny pre rodiny s deťmi a má jeden z najlepších úložných priestorov na trhu: </w:t>
      </w:r>
    </w:p>
    <w:p w14:paraId="4CD99838" w14:textId="77777777" w:rsidR="001F576E" w:rsidRPr="000A0A3C" w:rsidRDefault="001F576E" w:rsidP="001F576E">
      <w:pPr>
        <w:pStyle w:val="Odsekzoznamu"/>
        <w:numPr>
          <w:ilvl w:val="0"/>
          <w:numId w:val="19"/>
        </w:numPr>
        <w:suppressAutoHyphens/>
        <w:spacing w:after="160" w:line="259" w:lineRule="auto"/>
        <w:jc w:val="both"/>
        <w:rPr>
          <w:rFonts w:ascii="NouvelR" w:hAnsi="NouvelR"/>
        </w:rPr>
      </w:pPr>
      <w:r w:rsidRPr="000A0A3C">
        <w:rPr>
          <w:rFonts w:ascii="NouvelR" w:hAnsi="NouvelR"/>
          <w:lang w:val="sk"/>
        </w:rPr>
        <w:t>1 818 litrov v päťmiestnej verzii so sklopeným druhým radom sedadiel,</w:t>
      </w:r>
    </w:p>
    <w:p w14:paraId="52B16D31" w14:textId="77777777" w:rsidR="001F576E" w:rsidRPr="000A0A3C" w:rsidRDefault="001F576E" w:rsidP="001F576E">
      <w:pPr>
        <w:pStyle w:val="Odsekzoznamu"/>
        <w:numPr>
          <w:ilvl w:val="0"/>
          <w:numId w:val="19"/>
        </w:numPr>
        <w:suppressAutoHyphens/>
        <w:spacing w:after="160" w:line="259" w:lineRule="auto"/>
        <w:jc w:val="both"/>
        <w:rPr>
          <w:rFonts w:ascii="NouvelR" w:hAnsi="NouvelR"/>
        </w:rPr>
      </w:pPr>
      <w:r w:rsidRPr="000A0A3C">
        <w:rPr>
          <w:rFonts w:ascii="NouvelR" w:hAnsi="NouvelR"/>
          <w:lang w:val="sk"/>
        </w:rPr>
        <w:t>777 litrov v päťmiestnej verzii s druhým radom posunutým úplne dopredu,</w:t>
      </w:r>
    </w:p>
    <w:p w14:paraId="7BB6CA43" w14:textId="77777777" w:rsidR="001F576E" w:rsidRPr="000A0A3C" w:rsidRDefault="001F576E" w:rsidP="001F576E">
      <w:pPr>
        <w:pStyle w:val="Odsekzoznamu"/>
        <w:numPr>
          <w:ilvl w:val="0"/>
          <w:numId w:val="19"/>
        </w:numPr>
        <w:suppressAutoHyphens/>
        <w:spacing w:after="160" w:line="259" w:lineRule="auto"/>
        <w:jc w:val="both"/>
        <w:rPr>
          <w:rFonts w:ascii="NouvelR" w:hAnsi="NouvelR"/>
        </w:rPr>
      </w:pPr>
      <w:r w:rsidRPr="000A0A3C">
        <w:rPr>
          <w:rFonts w:ascii="NouvelR" w:hAnsi="NouvelR"/>
          <w:lang w:val="sk"/>
        </w:rPr>
        <w:t>159 litrov v sedemmiestnej konfigurácii s tretím radom sedadiel.</w:t>
      </w:r>
    </w:p>
    <w:p w14:paraId="2E7A67E6" w14:textId="77777777" w:rsidR="001F576E" w:rsidRPr="000A0A3C" w:rsidRDefault="001F576E" w:rsidP="001F576E">
      <w:pPr>
        <w:jc w:val="both"/>
        <w:rPr>
          <w:rFonts w:ascii="NouvelR" w:hAnsi="NouvelR"/>
          <w:lang w:val="sk"/>
        </w:rPr>
      </w:pPr>
      <w:r w:rsidRPr="000A0A3C">
        <w:rPr>
          <w:rFonts w:ascii="NouvelR" w:hAnsi="NouvelR"/>
          <w:lang w:val="sk"/>
        </w:rPr>
        <w:t xml:space="preserve">Ak chcete optimalizovať priestor v zadnej časti a vyrovnať podlahu pre pohodlnejšie nakladanie, môžete jednoducho sklopiť druhý rad sedadiel (jeden, dva alebo všetky tri) pomocou uvoľňovacích rukovätí </w:t>
      </w:r>
      <w:proofErr w:type="spellStart"/>
      <w:r w:rsidRPr="000A0A3C">
        <w:rPr>
          <w:rFonts w:ascii="NouvelR" w:hAnsi="NouvelR"/>
          <w:lang w:val="sk"/>
        </w:rPr>
        <w:t>Easy</w:t>
      </w:r>
      <w:proofErr w:type="spellEnd"/>
      <w:r w:rsidRPr="000A0A3C">
        <w:rPr>
          <w:rFonts w:ascii="NouvelR" w:hAnsi="NouvelR"/>
          <w:lang w:val="sk"/>
        </w:rPr>
        <w:t xml:space="preserve"> </w:t>
      </w:r>
      <w:proofErr w:type="spellStart"/>
      <w:r w:rsidRPr="000A0A3C">
        <w:rPr>
          <w:rFonts w:ascii="NouvelR" w:hAnsi="NouvelR"/>
          <w:lang w:val="sk"/>
        </w:rPr>
        <w:t>Folding</w:t>
      </w:r>
      <w:proofErr w:type="spellEnd"/>
      <w:r w:rsidRPr="000A0A3C">
        <w:rPr>
          <w:rFonts w:ascii="NouvelR" w:hAnsi="NouvelR"/>
          <w:lang w:val="sk"/>
        </w:rPr>
        <w:t xml:space="preserve">. </w:t>
      </w:r>
    </w:p>
    <w:p w14:paraId="3ADB57EA" w14:textId="77777777" w:rsidR="001F576E" w:rsidRPr="000A0A3C" w:rsidRDefault="001F576E" w:rsidP="001F576E">
      <w:pPr>
        <w:jc w:val="both"/>
        <w:rPr>
          <w:rFonts w:ascii="NouvelR" w:hAnsi="NouvelR"/>
          <w:lang w:val="sk"/>
        </w:rPr>
      </w:pPr>
    </w:p>
    <w:p w14:paraId="256D96E5" w14:textId="77777777" w:rsidR="001F576E" w:rsidRPr="000A0A3C" w:rsidRDefault="001F576E" w:rsidP="001F576E">
      <w:pPr>
        <w:jc w:val="both"/>
        <w:rPr>
          <w:rFonts w:ascii="NouvelR" w:hAnsi="NouvelR"/>
        </w:rPr>
      </w:pPr>
    </w:p>
    <w:p w14:paraId="5F7A7A58" w14:textId="77777777" w:rsidR="000A0A3C" w:rsidRPr="000A0A3C" w:rsidRDefault="000A0A3C" w:rsidP="000A0A3C">
      <w:pPr>
        <w:jc w:val="both"/>
        <w:rPr>
          <w:rFonts w:ascii="NouvelR" w:hAnsi="NouvelR"/>
        </w:rPr>
      </w:pPr>
      <w:r w:rsidRPr="000A0A3C">
        <w:rPr>
          <w:rFonts w:ascii="NouvelR" w:hAnsi="NouvelR"/>
          <w:lang w:val="sk"/>
        </w:rPr>
        <w:t xml:space="preserve">Nový </w:t>
      </w:r>
      <w:proofErr w:type="spellStart"/>
      <w:r w:rsidRPr="000A0A3C">
        <w:rPr>
          <w:rFonts w:ascii="NouvelR" w:hAnsi="NouvelR"/>
          <w:lang w:val="sk"/>
        </w:rPr>
        <w:t>Espace</w:t>
      </w:r>
      <w:proofErr w:type="spellEnd"/>
      <w:r w:rsidRPr="000A0A3C">
        <w:rPr>
          <w:rFonts w:ascii="NouvelR" w:hAnsi="NouvelR"/>
          <w:lang w:val="sk"/>
        </w:rPr>
        <w:t xml:space="preserve"> má aj elektricky ovládané zadné dvere, ktoré sa dajú otvoriť alebo zatvoriť z kokpitu stlačením tlačidla na zadných dverách, pomocou </w:t>
      </w:r>
      <w:proofErr w:type="spellStart"/>
      <w:r w:rsidRPr="000A0A3C">
        <w:rPr>
          <w:rFonts w:ascii="NouvelR" w:hAnsi="NouvelR"/>
          <w:lang w:val="sk"/>
        </w:rPr>
        <w:t>bezkľúčového</w:t>
      </w:r>
      <w:proofErr w:type="spellEnd"/>
      <w:r w:rsidRPr="000A0A3C">
        <w:rPr>
          <w:rFonts w:ascii="NouvelR" w:hAnsi="NouvelR"/>
          <w:lang w:val="sk"/>
        </w:rPr>
        <w:t xml:space="preserve"> odomykania alebo presunutím nohy pod zadný nárazník. </w:t>
      </w:r>
    </w:p>
    <w:p w14:paraId="78B47B46" w14:textId="77777777" w:rsidR="000A0A3C" w:rsidRPr="000A0A3C" w:rsidRDefault="000A0A3C" w:rsidP="000A0A3C">
      <w:pPr>
        <w:jc w:val="both"/>
        <w:rPr>
          <w:rFonts w:ascii="NouvelR" w:hAnsi="NouvelR"/>
          <w:lang w:val="en-GB"/>
        </w:rPr>
      </w:pPr>
    </w:p>
    <w:p w14:paraId="3EEA2F8E" w14:textId="09AB9391" w:rsidR="000A0A3C" w:rsidRPr="000A0A3C" w:rsidRDefault="00A00150" w:rsidP="000A0A3C">
      <w:pPr>
        <w:jc w:val="both"/>
        <w:rPr>
          <w:rFonts w:ascii="NouvelR" w:hAnsi="NouvelR"/>
          <w:b/>
          <w:bCs/>
          <w:sz w:val="28"/>
          <w:szCs w:val="28"/>
        </w:rPr>
      </w:pPr>
      <w:r>
        <w:rPr>
          <w:rFonts w:ascii="NouvelR" w:hAnsi="NouvelR"/>
          <w:b/>
          <w:sz w:val="28"/>
          <w:lang w:val="sk"/>
        </w:rPr>
        <w:t>Úložné priestory</w:t>
      </w:r>
    </w:p>
    <w:p w14:paraId="392F2FA1" w14:textId="77777777" w:rsidR="000A0A3C" w:rsidRPr="000A0A3C" w:rsidRDefault="000A0A3C" w:rsidP="000A0A3C">
      <w:pPr>
        <w:jc w:val="both"/>
        <w:rPr>
          <w:rFonts w:ascii="NouvelR" w:hAnsi="NouvelR"/>
        </w:rPr>
      </w:pPr>
      <w:r w:rsidRPr="000A0A3C">
        <w:rPr>
          <w:rFonts w:ascii="NouvelR" w:hAnsi="NouvelR"/>
          <w:lang w:val="sk"/>
        </w:rPr>
        <w:t xml:space="preserve">Rovnako ako predchádzajúca generácia, aj nový </w:t>
      </w:r>
      <w:proofErr w:type="spellStart"/>
      <w:r w:rsidRPr="000A0A3C">
        <w:rPr>
          <w:rFonts w:ascii="NouvelR" w:hAnsi="NouvelR"/>
          <w:lang w:val="sk"/>
        </w:rPr>
        <w:t>Espace</w:t>
      </w:r>
      <w:proofErr w:type="spellEnd"/>
      <w:r w:rsidRPr="000A0A3C">
        <w:rPr>
          <w:rFonts w:ascii="NouvelR" w:hAnsi="NouvelR"/>
          <w:lang w:val="sk"/>
        </w:rPr>
        <w:t xml:space="preserve"> má veľký interiér s dostatkom úložného priestoru pre väčšie pohodlie: celkom 39 litrov, z toho 20 litrov vpredu, vrátane viac ako 6-litrovej odkladacej priehradky na rukavice a dvoch na bočných dverách, každé s objemom viac ako 4 litre. Na stredovej konzole nie sú žiadne ovládacie prvky a namiesto toho sú k dispozícii dva odkladacie priestory: 2-litrový pod posuvnou lakťovou opierkou a 3,6-litrový pod lakťovou opierkou, ktorá sa otvára smerom nahor. </w:t>
      </w:r>
    </w:p>
    <w:p w14:paraId="6243138B" w14:textId="77777777" w:rsidR="000A0A3C" w:rsidRPr="000A0A3C" w:rsidRDefault="000A0A3C" w:rsidP="000A0A3C">
      <w:pPr>
        <w:jc w:val="both"/>
        <w:rPr>
          <w:rFonts w:ascii="NouvelR" w:hAnsi="NouvelR"/>
        </w:rPr>
      </w:pPr>
      <w:r w:rsidRPr="000A0A3C">
        <w:rPr>
          <w:rFonts w:ascii="NouvelR" w:hAnsi="NouvelR"/>
          <w:lang w:val="sk"/>
        </w:rPr>
        <w:t xml:space="preserve">V druhom rade je sklopná stredová lakťová opierka vybavená dvoma držiakmi nápojov, do bočných dverí sa vojde po jednej litrovej fľaši a za prednými sedadlami sú dve vrecká. </w:t>
      </w:r>
    </w:p>
    <w:p w14:paraId="4251B674" w14:textId="77777777" w:rsidR="000A0A3C" w:rsidRPr="000A0A3C" w:rsidRDefault="000A0A3C" w:rsidP="000A0A3C">
      <w:pPr>
        <w:pStyle w:val="Sous-titre1"/>
        <w:jc w:val="both"/>
        <w:rPr>
          <w:rFonts w:ascii="NouvelR" w:hAnsi="NouvelR"/>
          <w:lang w:val="en-GB"/>
        </w:rPr>
      </w:pPr>
    </w:p>
    <w:p w14:paraId="53D15CC0" w14:textId="77777777" w:rsidR="000A0A3C" w:rsidRPr="000A0A3C" w:rsidRDefault="000A0A3C" w:rsidP="000A0A3C">
      <w:pPr>
        <w:shd w:val="clear" w:color="auto" w:fill="D9D9D9" w:themeFill="background1" w:themeFillShade="D9"/>
        <w:jc w:val="both"/>
        <w:rPr>
          <w:rFonts w:ascii="NouvelR" w:hAnsi="NouvelR"/>
          <w:b/>
          <w:bCs/>
          <w:sz w:val="28"/>
          <w:szCs w:val="28"/>
        </w:rPr>
      </w:pPr>
      <w:r w:rsidRPr="000A0A3C">
        <w:rPr>
          <w:rFonts w:ascii="NouvelR" w:hAnsi="NouvelR"/>
          <w:b/>
          <w:sz w:val="28"/>
          <w:lang w:val="sk"/>
        </w:rPr>
        <w:t xml:space="preserve">Úplne nový </w:t>
      </w:r>
      <w:proofErr w:type="spellStart"/>
      <w:r w:rsidRPr="000A0A3C">
        <w:rPr>
          <w:rFonts w:ascii="NouvelR" w:hAnsi="NouvelR"/>
          <w:b/>
          <w:sz w:val="28"/>
          <w:lang w:val="sk"/>
        </w:rPr>
        <w:t>Espace</w:t>
      </w:r>
      <w:proofErr w:type="spellEnd"/>
      <w:r w:rsidRPr="000A0A3C">
        <w:rPr>
          <w:rFonts w:ascii="NouvelR" w:hAnsi="NouvelR"/>
          <w:b/>
          <w:sz w:val="28"/>
          <w:lang w:val="sk"/>
        </w:rPr>
        <w:t xml:space="preserve"> sa vyrába v španielskej </w:t>
      </w:r>
      <w:proofErr w:type="spellStart"/>
      <w:r w:rsidRPr="000A0A3C">
        <w:rPr>
          <w:rFonts w:ascii="NouvelR" w:hAnsi="NouvelR"/>
          <w:b/>
          <w:sz w:val="28"/>
          <w:lang w:val="sk"/>
        </w:rPr>
        <w:t>Palencii</w:t>
      </w:r>
      <w:proofErr w:type="spellEnd"/>
    </w:p>
    <w:p w14:paraId="21E01F13" w14:textId="031733BB" w:rsidR="000A0A3C" w:rsidRPr="00412657" w:rsidRDefault="000A0A3C" w:rsidP="000A0A3C">
      <w:pPr>
        <w:shd w:val="clear" w:color="auto" w:fill="D9D9D9" w:themeFill="background1" w:themeFillShade="D9"/>
        <w:jc w:val="both"/>
        <w:rPr>
          <w:rFonts w:ascii="NouvelR" w:eastAsia="NouvelR" w:hAnsi="NouvelR" w:cs="Calibri"/>
        </w:rPr>
      </w:pPr>
      <w:r w:rsidRPr="000A0A3C">
        <w:rPr>
          <w:rFonts w:ascii="NouvelR" w:hAnsi="NouvelR"/>
          <w:lang w:val="sk"/>
        </w:rPr>
        <w:t xml:space="preserve">Úplne nový Renault </w:t>
      </w:r>
      <w:proofErr w:type="spellStart"/>
      <w:r w:rsidRPr="000A0A3C">
        <w:rPr>
          <w:rFonts w:ascii="NouvelR" w:hAnsi="NouvelR"/>
          <w:lang w:val="sk"/>
        </w:rPr>
        <w:t>Espace</w:t>
      </w:r>
      <w:proofErr w:type="spellEnd"/>
      <w:r w:rsidRPr="000A0A3C">
        <w:rPr>
          <w:rFonts w:ascii="NouvelR" w:hAnsi="NouvelR"/>
          <w:lang w:val="sk"/>
        </w:rPr>
        <w:t xml:space="preserve"> sa vyrába v</w:t>
      </w:r>
      <w:r w:rsidR="000F17E2">
        <w:rPr>
          <w:rFonts w:ascii="NouvelR" w:hAnsi="NouvelR"/>
          <w:lang w:val="sk"/>
        </w:rPr>
        <w:t>o fabrike</w:t>
      </w:r>
      <w:r w:rsidRPr="000A0A3C">
        <w:rPr>
          <w:rFonts w:ascii="NouvelR" w:hAnsi="NouvelR"/>
          <w:lang w:val="sk"/>
        </w:rPr>
        <w:t xml:space="preserve"> v </w:t>
      </w:r>
      <w:proofErr w:type="spellStart"/>
      <w:r w:rsidRPr="000A0A3C">
        <w:rPr>
          <w:rFonts w:ascii="NouvelR" w:hAnsi="NouvelR"/>
          <w:lang w:val="sk"/>
        </w:rPr>
        <w:t>Palencii</w:t>
      </w:r>
      <w:proofErr w:type="spellEnd"/>
      <w:r w:rsidRPr="000A0A3C">
        <w:rPr>
          <w:rFonts w:ascii="NouvelR" w:hAnsi="NouvelR"/>
          <w:lang w:val="sk"/>
        </w:rPr>
        <w:t xml:space="preserve">, ktorý prešiel rozsiahlou, rok a pol dlhou rekonštrukciou a je vybavený najmodernejšími a najprísnejšími </w:t>
      </w:r>
      <w:r w:rsidRPr="00412657">
        <w:rPr>
          <w:rFonts w:ascii="NouvelR" w:hAnsi="NouvelR"/>
          <w:lang w:val="sk"/>
        </w:rPr>
        <w:t xml:space="preserve">systémami kontroly kvality, aby spĺňal čoraz prísnejšie environmentálne kritériá. K existujúcim 900 robotov pribudlo 400 nových. </w:t>
      </w:r>
    </w:p>
    <w:p w14:paraId="2E14CFE7" w14:textId="77777777" w:rsidR="000A0A3C" w:rsidRPr="00412657" w:rsidRDefault="000A0A3C" w:rsidP="000A0A3C">
      <w:pPr>
        <w:shd w:val="clear" w:color="auto" w:fill="D9D9D9" w:themeFill="background1" w:themeFillShade="D9"/>
        <w:jc w:val="both"/>
        <w:rPr>
          <w:rFonts w:ascii="NouvelR" w:hAnsi="NouvelR" w:cs="Calibri"/>
        </w:rPr>
      </w:pPr>
      <w:r w:rsidRPr="00412657">
        <w:rPr>
          <w:rFonts w:ascii="NouvelR" w:hAnsi="NouvelR"/>
          <w:lang w:val="sk"/>
        </w:rPr>
        <w:t>Továreň má všetky stroje potrebné na výrobu platformy CMF-CD, nanášanie saténového laku (</w:t>
      </w:r>
      <w:proofErr w:type="spellStart"/>
      <w:r w:rsidRPr="00412657">
        <w:rPr>
          <w:rFonts w:ascii="NouvelR" w:hAnsi="NouvelR"/>
          <w:lang w:val="sk"/>
        </w:rPr>
        <w:t>Satin</w:t>
      </w:r>
      <w:proofErr w:type="spellEnd"/>
      <w:r w:rsidRPr="00412657">
        <w:rPr>
          <w:rFonts w:ascii="NouvelR" w:hAnsi="NouvelR"/>
          <w:lang w:val="sk"/>
        </w:rPr>
        <w:t xml:space="preserve"> </w:t>
      </w:r>
      <w:proofErr w:type="spellStart"/>
      <w:r w:rsidRPr="00412657">
        <w:rPr>
          <w:rFonts w:ascii="NouvelR" w:hAnsi="NouvelR"/>
          <w:lang w:val="sk"/>
        </w:rPr>
        <w:t>Shale</w:t>
      </w:r>
      <w:proofErr w:type="spellEnd"/>
      <w:r w:rsidRPr="00412657">
        <w:rPr>
          <w:rFonts w:ascii="NouvelR" w:hAnsi="NouvelR"/>
          <w:lang w:val="sk"/>
        </w:rPr>
        <w:t xml:space="preserve"> </w:t>
      </w:r>
      <w:proofErr w:type="spellStart"/>
      <w:r w:rsidRPr="00412657">
        <w:rPr>
          <w:rFonts w:ascii="NouvelR" w:hAnsi="NouvelR"/>
          <w:lang w:val="sk"/>
        </w:rPr>
        <w:t>Grey</w:t>
      </w:r>
      <w:proofErr w:type="spellEnd"/>
      <w:r w:rsidRPr="00412657">
        <w:rPr>
          <w:rFonts w:ascii="NouvelR" w:hAnsi="NouvelR"/>
          <w:lang w:val="sk"/>
        </w:rPr>
        <w:t xml:space="preserve">, najmä pre Esprit Alpine) a vykonávanie kontrol kvality </w:t>
      </w:r>
      <w:proofErr w:type="spellStart"/>
      <w:r w:rsidRPr="00412657">
        <w:rPr>
          <w:rFonts w:ascii="NouvelR" w:hAnsi="NouvelR"/>
          <w:lang w:val="sk"/>
        </w:rPr>
        <w:t>hyperprepojených</w:t>
      </w:r>
      <w:proofErr w:type="spellEnd"/>
      <w:r w:rsidRPr="00412657">
        <w:rPr>
          <w:rFonts w:ascii="NouvelR" w:hAnsi="NouvelR"/>
          <w:lang w:val="sk"/>
        </w:rPr>
        <w:t xml:space="preserve"> vozidiel. </w:t>
      </w:r>
    </w:p>
    <w:p w14:paraId="6F78AD01" w14:textId="6F843E4C" w:rsidR="000A0A3C" w:rsidRPr="00412657" w:rsidRDefault="00E63DE7" w:rsidP="000A0A3C">
      <w:pPr>
        <w:shd w:val="clear" w:color="auto" w:fill="D9D9D9" w:themeFill="background1" w:themeFillShade="D9"/>
        <w:jc w:val="both"/>
        <w:rPr>
          <w:rFonts w:ascii="NouvelR" w:eastAsia="NouvelR" w:hAnsi="NouvelR" w:cs="Calibri"/>
        </w:rPr>
      </w:pPr>
      <w:r>
        <w:rPr>
          <w:rFonts w:ascii="NouvelR" w:hAnsi="NouvelR"/>
          <w:lang w:val="sk"/>
        </w:rPr>
        <w:t>Fabrika</w:t>
      </w:r>
      <w:r w:rsidR="000A0A3C" w:rsidRPr="00412657">
        <w:rPr>
          <w:rFonts w:ascii="NouvelR" w:hAnsi="NouvelR"/>
          <w:lang w:val="sk"/>
        </w:rPr>
        <w:t xml:space="preserve"> Renault v </w:t>
      </w:r>
      <w:proofErr w:type="spellStart"/>
      <w:r w:rsidR="000A0A3C" w:rsidRPr="00412657">
        <w:rPr>
          <w:rFonts w:ascii="NouvelR" w:hAnsi="NouvelR"/>
          <w:lang w:val="sk"/>
        </w:rPr>
        <w:t>Palencii</w:t>
      </w:r>
      <w:proofErr w:type="spellEnd"/>
      <w:r w:rsidR="000A0A3C" w:rsidRPr="00412657">
        <w:rPr>
          <w:rFonts w:ascii="NouvelR" w:hAnsi="NouvelR"/>
          <w:lang w:val="sk"/>
        </w:rPr>
        <w:t xml:space="preserve"> je štandardom pre Priemysel 4.0</w:t>
      </w:r>
      <w:r w:rsidR="000A0A3C" w:rsidRPr="00412657">
        <w:rPr>
          <w:rStyle w:val="Nadpis1Char"/>
          <w:rFonts w:ascii="NouvelR" w:hAnsi="NouvelR"/>
          <w:caps/>
          <w:lang w:val="sk"/>
        </w:rPr>
        <w:t xml:space="preserve">. </w:t>
      </w:r>
      <w:r w:rsidR="000A0A3C" w:rsidRPr="00412657">
        <w:rPr>
          <w:rFonts w:ascii="NouvelR" w:hAnsi="NouvelR"/>
          <w:lang w:val="sk"/>
        </w:rPr>
        <w:t xml:space="preserve"> Kombinuje najmodernejšie výrobné a prevádzkové procesy s inteligentnými technológiami vrátane robotiky, </w:t>
      </w:r>
      <w:proofErr w:type="spellStart"/>
      <w:r w:rsidR="000A0A3C" w:rsidRPr="00412657">
        <w:rPr>
          <w:rFonts w:ascii="NouvelR" w:hAnsi="NouvelR"/>
          <w:lang w:val="sk"/>
        </w:rPr>
        <w:t>analytiky</w:t>
      </w:r>
      <w:proofErr w:type="spellEnd"/>
      <w:r w:rsidR="000A0A3C" w:rsidRPr="00412657">
        <w:rPr>
          <w:rFonts w:ascii="NouvelR" w:hAnsi="NouvelR"/>
          <w:lang w:val="sk"/>
        </w:rPr>
        <w:t xml:space="preserve">, umelej inteligencie a internetu vecí. </w:t>
      </w:r>
    </w:p>
    <w:p w14:paraId="0391E246" w14:textId="77777777" w:rsidR="000A0A3C" w:rsidRPr="00412657" w:rsidRDefault="000A0A3C" w:rsidP="000A0A3C">
      <w:pPr>
        <w:pStyle w:val="Sous-titre1"/>
        <w:jc w:val="both"/>
        <w:rPr>
          <w:rFonts w:ascii="NouvelR" w:hAnsi="NouvelR"/>
          <w:lang w:val="en-GB"/>
        </w:rPr>
      </w:pPr>
    </w:p>
    <w:p w14:paraId="0EA241EB" w14:textId="77777777" w:rsidR="000A0A3C" w:rsidRPr="00412657" w:rsidRDefault="000A0A3C" w:rsidP="000A0A3C">
      <w:pPr>
        <w:pStyle w:val="Sous-titre1"/>
        <w:jc w:val="both"/>
        <w:rPr>
          <w:rFonts w:ascii="NouvelR" w:hAnsi="NouvelR"/>
          <w:lang w:val="en-GB"/>
        </w:rPr>
      </w:pPr>
    </w:p>
    <w:p w14:paraId="01C7877A" w14:textId="77777777" w:rsidR="000A0A3C" w:rsidRPr="00412657" w:rsidRDefault="000A0A3C" w:rsidP="000A0A3C">
      <w:pPr>
        <w:pStyle w:val="Sous-titre1"/>
        <w:jc w:val="both"/>
        <w:rPr>
          <w:rFonts w:ascii="NouvelR" w:hAnsi="NouvelR"/>
          <w:sz w:val="40"/>
          <w:szCs w:val="40"/>
          <w:lang w:val="en-GB"/>
        </w:rPr>
      </w:pPr>
    </w:p>
    <w:p w14:paraId="5EA50226" w14:textId="77777777" w:rsidR="000A0A3C" w:rsidRPr="00412657" w:rsidRDefault="000A0A3C" w:rsidP="000A0A3C">
      <w:pPr>
        <w:pStyle w:val="Sous-titre1"/>
        <w:jc w:val="both"/>
        <w:rPr>
          <w:rFonts w:ascii="NouvelR" w:hAnsi="NouvelR"/>
          <w:sz w:val="40"/>
          <w:szCs w:val="40"/>
          <w:lang w:val="en-GB"/>
        </w:rPr>
      </w:pPr>
    </w:p>
    <w:p w14:paraId="7B5059CC" w14:textId="77777777" w:rsidR="000A0A3C" w:rsidRPr="00412657" w:rsidRDefault="000A0A3C" w:rsidP="000A0A3C">
      <w:pPr>
        <w:pStyle w:val="Sous-titre1"/>
        <w:jc w:val="both"/>
        <w:rPr>
          <w:rFonts w:ascii="NouvelR" w:hAnsi="NouvelR"/>
          <w:sz w:val="40"/>
          <w:szCs w:val="40"/>
          <w:lang w:val="en-GB"/>
        </w:rPr>
      </w:pPr>
    </w:p>
    <w:p w14:paraId="5491F0D4" w14:textId="77777777" w:rsidR="000A0A3C" w:rsidRPr="00412657" w:rsidRDefault="000A0A3C" w:rsidP="000A0A3C">
      <w:pPr>
        <w:pStyle w:val="Sous-titre1"/>
        <w:jc w:val="both"/>
        <w:rPr>
          <w:rFonts w:ascii="NouvelR" w:hAnsi="NouvelR"/>
          <w:sz w:val="40"/>
          <w:szCs w:val="40"/>
          <w:lang w:val="en-GB"/>
        </w:rPr>
      </w:pPr>
      <w:r w:rsidRPr="00412657">
        <w:rPr>
          <w:rFonts w:ascii="NouvelR" w:hAnsi="NouvelR"/>
          <w:sz w:val="40"/>
          <w:szCs w:val="40"/>
          <w:lang w:val="sk"/>
        </w:rPr>
        <w:t>Espace pre dnešok</w:t>
      </w:r>
    </w:p>
    <w:p w14:paraId="7DD0C975" w14:textId="77777777" w:rsidR="000A0A3C" w:rsidRPr="00412657" w:rsidRDefault="000A0A3C" w:rsidP="000A0A3C">
      <w:pPr>
        <w:pStyle w:val="Sous-titre1"/>
        <w:jc w:val="both"/>
        <w:rPr>
          <w:rFonts w:ascii="NouvelR" w:hAnsi="NouvelR"/>
          <w:lang w:val="en-GB"/>
        </w:rPr>
      </w:pPr>
    </w:p>
    <w:p w14:paraId="4DCD828B" w14:textId="77777777" w:rsidR="000A0A3C" w:rsidRPr="00412657" w:rsidRDefault="000A0A3C" w:rsidP="000A0A3C">
      <w:pPr>
        <w:pStyle w:val="Sous-titre1"/>
        <w:jc w:val="both"/>
        <w:rPr>
          <w:rFonts w:ascii="NouvelR" w:hAnsi="NouvelR"/>
          <w:lang w:val="en-GB"/>
        </w:rPr>
      </w:pPr>
    </w:p>
    <w:p w14:paraId="6015DDD8" w14:textId="77777777" w:rsidR="000A0A3C" w:rsidRPr="00412657" w:rsidRDefault="000A0A3C" w:rsidP="000A0A3C">
      <w:pPr>
        <w:jc w:val="both"/>
        <w:rPr>
          <w:rFonts w:ascii="NouvelR" w:hAnsi="NouvelR"/>
          <w:b/>
          <w:bCs/>
          <w:caps/>
          <w:sz w:val="36"/>
          <w:szCs w:val="36"/>
        </w:rPr>
      </w:pPr>
      <w:r w:rsidRPr="00412657">
        <w:rPr>
          <w:rFonts w:ascii="NouvelR" w:hAnsi="NouvelR"/>
          <w:b/>
          <w:caps/>
          <w:sz w:val="36"/>
          <w:lang w:val="sk"/>
        </w:rPr>
        <w:t>Renaulution modelu Espace</w:t>
      </w:r>
    </w:p>
    <w:p w14:paraId="41EC8F05" w14:textId="77777777" w:rsidR="000A0A3C" w:rsidRPr="00412657" w:rsidRDefault="000A0A3C" w:rsidP="000A0A3C">
      <w:pPr>
        <w:jc w:val="both"/>
        <w:rPr>
          <w:rFonts w:ascii="NouvelR" w:hAnsi="NouvelR"/>
          <w:i/>
          <w:iCs/>
        </w:rPr>
      </w:pPr>
      <w:r w:rsidRPr="00412657">
        <w:rPr>
          <w:rFonts w:ascii="NouvelR" w:hAnsi="NouvelR"/>
          <w:i/>
          <w:lang w:val="sk"/>
        </w:rPr>
        <w:t xml:space="preserve">Renault </w:t>
      </w:r>
      <w:proofErr w:type="spellStart"/>
      <w:r w:rsidRPr="00412657">
        <w:rPr>
          <w:rFonts w:ascii="NouvelR" w:hAnsi="NouvelR"/>
          <w:i/>
          <w:lang w:val="sk"/>
        </w:rPr>
        <w:t>Espace</w:t>
      </w:r>
      <w:proofErr w:type="spellEnd"/>
      <w:r w:rsidRPr="00412657">
        <w:rPr>
          <w:rFonts w:ascii="NouvelR" w:hAnsi="NouvelR"/>
          <w:i/>
          <w:lang w:val="sk"/>
        </w:rPr>
        <w:t xml:space="preserve"> sa vždy prispôsoboval dobe a držal s ňou krok. Premena tejto novej generácie sa nesie v duchu </w:t>
      </w:r>
      <w:proofErr w:type="spellStart"/>
      <w:r w:rsidRPr="00412657">
        <w:rPr>
          <w:rFonts w:ascii="NouvelR" w:hAnsi="NouvelR"/>
          <w:i/>
          <w:lang w:val="sk"/>
        </w:rPr>
        <w:t>Renaulution</w:t>
      </w:r>
      <w:proofErr w:type="spellEnd"/>
      <w:r w:rsidRPr="00412657">
        <w:rPr>
          <w:rFonts w:ascii="NouvelR" w:hAnsi="NouvelR"/>
          <w:i/>
          <w:lang w:val="sk"/>
        </w:rPr>
        <w:t xml:space="preserve">. Úplne nový </w:t>
      </w:r>
      <w:proofErr w:type="spellStart"/>
      <w:r w:rsidRPr="00412657">
        <w:rPr>
          <w:rFonts w:ascii="NouvelR" w:hAnsi="NouvelR"/>
          <w:i/>
          <w:lang w:val="sk"/>
        </w:rPr>
        <w:t>Espace</w:t>
      </w:r>
      <w:proofErr w:type="spellEnd"/>
      <w:r w:rsidRPr="00412657">
        <w:rPr>
          <w:rFonts w:ascii="NouvelR" w:hAnsi="NouvelR"/>
          <w:i/>
          <w:lang w:val="sk"/>
        </w:rPr>
        <w:t xml:space="preserve"> je SUV, ktoré symbolizuje status, má atletický vzhľad a najmodernejší, prepojený interiér. Jeho plne hybridná pohonná jednotka E-</w:t>
      </w:r>
      <w:proofErr w:type="spellStart"/>
      <w:r w:rsidRPr="00412657">
        <w:rPr>
          <w:rFonts w:ascii="NouvelR" w:hAnsi="NouvelR"/>
          <w:i/>
          <w:lang w:val="sk"/>
        </w:rPr>
        <w:t>Tech</w:t>
      </w:r>
      <w:proofErr w:type="spellEnd"/>
      <w:r w:rsidRPr="00412657">
        <w:rPr>
          <w:rFonts w:ascii="NouvelR" w:hAnsi="NouvelR"/>
          <w:i/>
          <w:lang w:val="sk"/>
        </w:rPr>
        <w:t xml:space="preserve"> je efektívnejšia než kedykoľvek predtým a asistenčné systémy a technológie uľahčujú vodičovi život – v meste aj na dlhých cestách. </w:t>
      </w:r>
    </w:p>
    <w:p w14:paraId="1508501F" w14:textId="77777777" w:rsidR="00452CBC" w:rsidRPr="00412657" w:rsidRDefault="00452CBC" w:rsidP="00C2059D">
      <w:pPr>
        <w:pStyle w:val="Sous-titre1"/>
        <w:jc w:val="both"/>
        <w:rPr>
          <w:rFonts w:ascii="NouvelR" w:hAnsi="NouvelR"/>
          <w:sz w:val="18"/>
          <w:szCs w:val="18"/>
          <w:lang w:val="en-GB"/>
        </w:rPr>
      </w:pPr>
    </w:p>
    <w:p w14:paraId="5CB08672" w14:textId="77777777" w:rsidR="00412657" w:rsidRPr="00412657" w:rsidRDefault="00412657" w:rsidP="00412657">
      <w:pPr>
        <w:jc w:val="both"/>
        <w:rPr>
          <w:rFonts w:ascii="NouvelR" w:hAnsi="NouvelR" w:cs="Calibri"/>
          <w:lang w:val="en-GB"/>
        </w:rPr>
      </w:pPr>
    </w:p>
    <w:p w14:paraId="7B22B05B" w14:textId="77777777" w:rsidR="00412657" w:rsidRPr="00412657" w:rsidRDefault="00412657" w:rsidP="00412657">
      <w:pPr>
        <w:jc w:val="both"/>
        <w:rPr>
          <w:rFonts w:ascii="NouvelR" w:hAnsi="NouvelR"/>
          <w:b/>
          <w:bCs/>
          <w:sz w:val="28"/>
          <w:szCs w:val="28"/>
        </w:rPr>
      </w:pPr>
      <w:r w:rsidRPr="00412657">
        <w:rPr>
          <w:rFonts w:ascii="NouvelR" w:hAnsi="NouvelR"/>
          <w:b/>
          <w:sz w:val="28"/>
          <w:lang w:val="sk"/>
        </w:rPr>
        <w:t xml:space="preserve">Zoštíhlite a zvýšte efektivitu </w:t>
      </w:r>
    </w:p>
    <w:p w14:paraId="7CD4974E" w14:textId="04630197" w:rsidR="00412657" w:rsidRPr="00412657" w:rsidRDefault="00412657" w:rsidP="00412657">
      <w:pPr>
        <w:jc w:val="both"/>
        <w:rPr>
          <w:rFonts w:ascii="NouvelR" w:hAnsi="NouvelR"/>
        </w:rPr>
      </w:pPr>
      <w:r w:rsidRPr="00412657">
        <w:rPr>
          <w:rFonts w:ascii="NouvelR" w:hAnsi="NouvelR"/>
          <w:lang w:val="sk"/>
        </w:rPr>
        <w:t xml:space="preserve">Vďaka platforme CMF-CD, ktorú zdieľa s novým modelom </w:t>
      </w:r>
      <w:hyperlink r:id="rId12">
        <w:r w:rsidRPr="00412657">
          <w:rPr>
            <w:rStyle w:val="Internetovodkaz"/>
            <w:rFonts w:ascii="NouvelR" w:hAnsi="NouvelR"/>
            <w:lang w:val="sk"/>
          </w:rPr>
          <w:t>Renault Austral</w:t>
        </w:r>
      </w:hyperlink>
      <w:r w:rsidRPr="00412657">
        <w:rPr>
          <w:rFonts w:ascii="NouvelR" w:hAnsi="NouvelR"/>
          <w:lang w:val="sk"/>
        </w:rPr>
        <w:t xml:space="preserve">, je nový </w:t>
      </w:r>
      <w:proofErr w:type="spellStart"/>
      <w:r w:rsidRPr="00412657">
        <w:rPr>
          <w:rFonts w:ascii="NouvelR" w:hAnsi="NouvelR"/>
          <w:lang w:val="sk"/>
        </w:rPr>
        <w:t>Espace</w:t>
      </w:r>
      <w:proofErr w:type="spellEnd"/>
      <w:r w:rsidRPr="00412657">
        <w:rPr>
          <w:rFonts w:ascii="NouvelR" w:hAnsi="NouvelR"/>
          <w:lang w:val="sk"/>
        </w:rPr>
        <w:t xml:space="preserve"> o 32 mm nižší a o 215 kg ľahší ako jeho predchodca. Viac ako polovica  zníženia hmotnosti bola dosiahnutá vďaka obmedzeniam veľkosti, napriek zachovaniu tonáže, zvyšok je spôsobený najmä plne hybridným motorom E-</w:t>
      </w:r>
      <w:proofErr w:type="spellStart"/>
      <w:r w:rsidRPr="00412657">
        <w:rPr>
          <w:rFonts w:ascii="NouvelR" w:hAnsi="NouvelR"/>
          <w:lang w:val="sk"/>
        </w:rPr>
        <w:t>Tech</w:t>
      </w:r>
      <w:proofErr w:type="spellEnd"/>
      <w:r w:rsidRPr="00412657">
        <w:rPr>
          <w:rFonts w:ascii="NouvelR" w:hAnsi="NouvelR"/>
          <w:lang w:val="sk"/>
        </w:rPr>
        <w:t>, ktorý je ľahší ako predchádzajúce generácie dieselových motorov, ľahším podvozkom a sedadlami.</w:t>
      </w:r>
    </w:p>
    <w:p w14:paraId="02BD7C1B" w14:textId="77777777" w:rsidR="00412657" w:rsidRPr="00412657" w:rsidRDefault="00412657" w:rsidP="00412657">
      <w:pPr>
        <w:jc w:val="both"/>
        <w:rPr>
          <w:rFonts w:ascii="NouvelR" w:hAnsi="NouvelR"/>
        </w:rPr>
      </w:pPr>
      <w:r w:rsidRPr="00412657">
        <w:rPr>
          <w:rFonts w:ascii="NouvelR" w:hAnsi="NouvelR"/>
          <w:lang w:val="sk"/>
        </w:rPr>
        <w:t xml:space="preserve">Okrem technických úspechov bola aerodynamika nového modelu </w:t>
      </w:r>
      <w:proofErr w:type="spellStart"/>
      <w:r w:rsidRPr="00412657">
        <w:rPr>
          <w:rFonts w:ascii="NouvelR" w:hAnsi="NouvelR"/>
          <w:lang w:val="sk"/>
        </w:rPr>
        <w:t>Espace</w:t>
      </w:r>
      <w:proofErr w:type="spellEnd"/>
      <w:r w:rsidRPr="00412657">
        <w:rPr>
          <w:rFonts w:ascii="NouvelR" w:hAnsi="NouvelR"/>
          <w:lang w:val="sk"/>
        </w:rPr>
        <w:t xml:space="preserve"> optimalizovaná zjednodušením tvaru nových zrkadiel a šikmou líniou strechy zakončenou spojlerom a vetracími otvormi v nástavci pod zadným nárazníkom, ktoré rozptyľujú odpor vzduchu. </w:t>
      </w:r>
    </w:p>
    <w:p w14:paraId="3A4ED985" w14:textId="77777777" w:rsidR="00412657" w:rsidRPr="00412657" w:rsidRDefault="00412657" w:rsidP="00412657">
      <w:pPr>
        <w:jc w:val="both"/>
        <w:rPr>
          <w:rFonts w:ascii="NouvelR" w:hAnsi="NouvelR"/>
        </w:rPr>
      </w:pPr>
      <w:r w:rsidRPr="00412657">
        <w:rPr>
          <w:rFonts w:ascii="NouvelR" w:hAnsi="NouvelR"/>
          <w:lang w:val="sk"/>
        </w:rPr>
        <w:t xml:space="preserve">Nový </w:t>
      </w:r>
      <w:proofErr w:type="spellStart"/>
      <w:r w:rsidRPr="00412657">
        <w:rPr>
          <w:rFonts w:ascii="NouvelR" w:hAnsi="NouvelR"/>
          <w:lang w:val="sk"/>
        </w:rPr>
        <w:t>Espace</w:t>
      </w:r>
      <w:proofErr w:type="spellEnd"/>
      <w:r w:rsidRPr="00412657">
        <w:rPr>
          <w:rFonts w:ascii="NouvelR" w:hAnsi="NouvelR"/>
          <w:lang w:val="sk"/>
        </w:rPr>
        <w:t xml:space="preserve"> je poháňaný plne hybridným motorom E-</w:t>
      </w:r>
      <w:proofErr w:type="spellStart"/>
      <w:r w:rsidRPr="00412657">
        <w:rPr>
          <w:rFonts w:ascii="NouvelR" w:hAnsi="NouvelR"/>
          <w:lang w:val="sk"/>
        </w:rPr>
        <w:t>Tech</w:t>
      </w:r>
      <w:proofErr w:type="spellEnd"/>
      <w:r w:rsidRPr="00412657">
        <w:rPr>
          <w:rFonts w:ascii="NouvelR" w:hAnsi="NouvelR"/>
          <w:lang w:val="sk"/>
        </w:rPr>
        <w:t xml:space="preserve"> s výkonom 200 k (podrobnosti nájdete na strane 10), ktorý spotrebuje 4,6 litra na 100 km (kombinovaný cyklus WLTP). To zaisťuje dojazd až 1 100 km pre plynulú jazdu po celej krajine! </w:t>
      </w:r>
    </w:p>
    <w:p w14:paraId="7DFBA89E" w14:textId="77777777" w:rsidR="00412657" w:rsidRPr="00412657" w:rsidRDefault="00412657" w:rsidP="00412657">
      <w:pPr>
        <w:jc w:val="both"/>
        <w:rPr>
          <w:rFonts w:ascii="NouvelR" w:hAnsi="NouvelR"/>
        </w:rPr>
      </w:pPr>
      <w:r w:rsidRPr="00412657">
        <w:rPr>
          <w:rFonts w:ascii="NouvelR" w:hAnsi="NouvelR"/>
          <w:lang w:val="sk"/>
        </w:rPr>
        <w:t xml:space="preserve">Najúspornejší z nových modelov </w:t>
      </w:r>
      <w:proofErr w:type="spellStart"/>
      <w:r w:rsidRPr="00412657">
        <w:rPr>
          <w:rFonts w:ascii="NouvelR" w:hAnsi="NouvelR"/>
          <w:lang w:val="sk"/>
        </w:rPr>
        <w:t>Espace</w:t>
      </w:r>
      <w:proofErr w:type="spellEnd"/>
      <w:r w:rsidRPr="00412657">
        <w:rPr>
          <w:rFonts w:ascii="NouvelR" w:hAnsi="NouvelR"/>
          <w:lang w:val="sk"/>
        </w:rPr>
        <w:t xml:space="preserve"> (ľahšia verzia) vypúšťa len 104 g</w:t>
      </w:r>
      <w:r w:rsidRPr="00412657">
        <w:rPr>
          <w:rFonts w:ascii="NouvelR" w:hAnsi="NouvelR"/>
          <w:vertAlign w:val="subscript"/>
          <w:lang w:val="sk"/>
        </w:rPr>
        <w:t>CO2</w:t>
      </w:r>
      <w:r w:rsidRPr="00412657">
        <w:rPr>
          <w:rFonts w:ascii="NouvelR" w:hAnsi="NouvelR"/>
          <w:lang w:val="sk"/>
        </w:rPr>
        <w:t xml:space="preserve"> na km, čo je o 35 % menej ako jeho predchodca. Je to obrovský krok vpred v oblasti udržateľnej mobility. </w:t>
      </w:r>
    </w:p>
    <w:p w14:paraId="3A80BC6B" w14:textId="77777777" w:rsidR="00412657" w:rsidRPr="00412657" w:rsidRDefault="00412657" w:rsidP="00412657">
      <w:pPr>
        <w:jc w:val="both"/>
        <w:rPr>
          <w:rFonts w:ascii="NouvelR" w:hAnsi="NouvelR"/>
        </w:rPr>
      </w:pPr>
      <w:r w:rsidRPr="00412657">
        <w:rPr>
          <w:rFonts w:ascii="NouvelR" w:hAnsi="NouvelR"/>
          <w:lang w:val="sk"/>
        </w:rPr>
        <w:t>Dojazd a emisie CO</w:t>
      </w:r>
      <w:r w:rsidRPr="00412657">
        <w:rPr>
          <w:rFonts w:ascii="NouvelR" w:hAnsi="NouvelR"/>
          <w:vertAlign w:val="subscript"/>
          <w:lang w:val="sk"/>
        </w:rPr>
        <w:t>2</w:t>
      </w:r>
      <w:r w:rsidRPr="00412657">
        <w:rPr>
          <w:rFonts w:ascii="NouvelR" w:hAnsi="NouvelR"/>
          <w:lang w:val="sk"/>
        </w:rPr>
        <w:t xml:space="preserve"> nového  modelu </w:t>
      </w:r>
      <w:proofErr w:type="spellStart"/>
      <w:r w:rsidRPr="00412657">
        <w:rPr>
          <w:rFonts w:ascii="NouvelR" w:hAnsi="NouvelR"/>
          <w:lang w:val="sk"/>
        </w:rPr>
        <w:t>Espace</w:t>
      </w:r>
      <w:proofErr w:type="spellEnd"/>
      <w:r w:rsidRPr="00412657">
        <w:rPr>
          <w:rFonts w:ascii="NouvelR" w:hAnsi="NouvelR"/>
          <w:lang w:val="sk"/>
        </w:rPr>
        <w:t xml:space="preserve"> patria medzi najlepšie vo svojom segmente. Vďaka svojmu vynikajúcemu výkonu bol vo Francúzsku oslobodený od environmentálnej pokuty. </w:t>
      </w:r>
    </w:p>
    <w:p w14:paraId="77C93AFF" w14:textId="77777777" w:rsidR="00412657" w:rsidRPr="00412657" w:rsidRDefault="00412657" w:rsidP="00412657">
      <w:pPr>
        <w:pStyle w:val="Sous-titre1"/>
        <w:jc w:val="both"/>
        <w:rPr>
          <w:rFonts w:ascii="NouvelR" w:hAnsi="NouvelR"/>
          <w:lang w:val="en-GB"/>
        </w:rPr>
      </w:pPr>
    </w:p>
    <w:p w14:paraId="772C6DFD" w14:textId="77777777" w:rsidR="00412657" w:rsidRPr="00412657" w:rsidRDefault="00412657" w:rsidP="00412657">
      <w:pPr>
        <w:pStyle w:val="Sous-titre1"/>
        <w:jc w:val="both"/>
        <w:rPr>
          <w:rFonts w:ascii="NouvelR" w:hAnsi="NouvelR"/>
          <w:lang w:val="en-GB"/>
        </w:rPr>
      </w:pPr>
    </w:p>
    <w:p w14:paraId="7E47938B" w14:textId="77777777" w:rsidR="00BB136C" w:rsidRDefault="00BB136C" w:rsidP="00412657">
      <w:pPr>
        <w:jc w:val="both"/>
        <w:rPr>
          <w:rFonts w:ascii="NouvelR" w:hAnsi="NouvelR"/>
          <w:b/>
          <w:sz w:val="28"/>
          <w:lang w:val="sk"/>
        </w:rPr>
      </w:pPr>
    </w:p>
    <w:p w14:paraId="2F94EA66" w14:textId="77777777" w:rsidR="00BB136C" w:rsidRDefault="00BB136C" w:rsidP="00412657">
      <w:pPr>
        <w:jc w:val="both"/>
        <w:rPr>
          <w:rFonts w:ascii="NouvelR" w:hAnsi="NouvelR"/>
          <w:b/>
          <w:sz w:val="28"/>
          <w:lang w:val="sk"/>
        </w:rPr>
      </w:pPr>
    </w:p>
    <w:p w14:paraId="7F5E6DB2" w14:textId="77777777" w:rsidR="00BB136C" w:rsidRDefault="00BB136C" w:rsidP="00412657">
      <w:pPr>
        <w:jc w:val="both"/>
        <w:rPr>
          <w:rFonts w:ascii="NouvelR" w:hAnsi="NouvelR"/>
          <w:b/>
          <w:sz w:val="28"/>
          <w:lang w:val="sk"/>
        </w:rPr>
      </w:pPr>
    </w:p>
    <w:p w14:paraId="6415C5EA" w14:textId="77777777" w:rsidR="00BB136C" w:rsidRDefault="00BB136C" w:rsidP="00412657">
      <w:pPr>
        <w:jc w:val="both"/>
        <w:rPr>
          <w:rFonts w:ascii="NouvelR" w:hAnsi="NouvelR"/>
          <w:b/>
          <w:sz w:val="28"/>
          <w:lang w:val="sk"/>
        </w:rPr>
      </w:pPr>
    </w:p>
    <w:p w14:paraId="1A5CFC2C" w14:textId="77777777" w:rsidR="00BB136C" w:rsidRDefault="00412657" w:rsidP="00412657">
      <w:pPr>
        <w:jc w:val="both"/>
        <w:rPr>
          <w:rFonts w:ascii="NouvelR" w:hAnsi="NouvelR"/>
          <w:b/>
          <w:sz w:val="28"/>
          <w:lang w:val="sk"/>
        </w:rPr>
      </w:pPr>
      <w:r w:rsidRPr="00412657">
        <w:rPr>
          <w:rFonts w:ascii="NouvelR" w:hAnsi="NouvelR"/>
          <w:b/>
          <w:sz w:val="28"/>
          <w:lang w:val="sk"/>
        </w:rPr>
        <w:lastRenderedPageBreak/>
        <w:t xml:space="preserve">Dizajn exteriéru: rodinné SUV ako nový symbol statusu </w:t>
      </w:r>
    </w:p>
    <w:p w14:paraId="3AB85787" w14:textId="184496E1" w:rsidR="00412657" w:rsidRPr="00BB136C" w:rsidRDefault="00412657" w:rsidP="00412657">
      <w:pPr>
        <w:jc w:val="both"/>
        <w:rPr>
          <w:rFonts w:ascii="NouvelR" w:hAnsi="NouvelR"/>
          <w:b/>
          <w:bCs/>
          <w:sz w:val="28"/>
          <w:szCs w:val="28"/>
        </w:rPr>
      </w:pPr>
      <w:r w:rsidRPr="00412657">
        <w:rPr>
          <w:rFonts w:ascii="NouvelR" w:hAnsi="NouvelR"/>
          <w:lang w:val="sk"/>
        </w:rPr>
        <w:t xml:space="preserve">Vertikálna maska chladiča, tvarovaná kapota, klesajúca línia strechy a zadný spojler sú len niektoré z prvkov, ktoré prispievajú k športovému vzhľadu nového modelu </w:t>
      </w:r>
      <w:proofErr w:type="spellStart"/>
      <w:r w:rsidRPr="00412657">
        <w:rPr>
          <w:rFonts w:ascii="NouvelR" w:hAnsi="NouvelR"/>
          <w:lang w:val="sk"/>
        </w:rPr>
        <w:t>Espace</w:t>
      </w:r>
      <w:proofErr w:type="spellEnd"/>
      <w:r w:rsidRPr="00412657">
        <w:rPr>
          <w:rFonts w:ascii="NouvelR" w:hAnsi="NouvelR"/>
          <w:lang w:val="sk"/>
        </w:rPr>
        <w:t xml:space="preserve">, ktorý je dostupný v troch úrovniach výbavy. </w:t>
      </w:r>
    </w:p>
    <w:p w14:paraId="4D02A265" w14:textId="77777777" w:rsidR="00412657" w:rsidRPr="00412657" w:rsidRDefault="00412657" w:rsidP="00412657">
      <w:pPr>
        <w:jc w:val="both"/>
        <w:rPr>
          <w:rFonts w:ascii="NouvelR" w:hAnsi="NouvelR"/>
          <w:lang w:val="en-GB"/>
        </w:rPr>
      </w:pPr>
    </w:p>
    <w:p w14:paraId="791CDA0D" w14:textId="77777777" w:rsidR="00412657" w:rsidRPr="00412657" w:rsidRDefault="00412657" w:rsidP="00412657">
      <w:pPr>
        <w:jc w:val="both"/>
        <w:rPr>
          <w:rFonts w:ascii="NouvelR" w:hAnsi="NouvelR"/>
          <w:b/>
          <w:bCs/>
        </w:rPr>
      </w:pPr>
      <w:r w:rsidRPr="00412657">
        <w:rPr>
          <w:rFonts w:ascii="NouvelR" w:hAnsi="NouvelR"/>
          <w:b/>
          <w:lang w:val="sk"/>
        </w:rPr>
        <w:t xml:space="preserve">Atraktívny ako vždy </w:t>
      </w:r>
    </w:p>
    <w:p w14:paraId="62E60AFF" w14:textId="77777777" w:rsidR="00412657" w:rsidRPr="00412657" w:rsidRDefault="00412657" w:rsidP="00412657">
      <w:pPr>
        <w:jc w:val="both"/>
        <w:rPr>
          <w:rFonts w:ascii="NouvelR" w:hAnsi="NouvelR"/>
        </w:rPr>
      </w:pPr>
      <w:r w:rsidRPr="00412657">
        <w:rPr>
          <w:rFonts w:ascii="NouvelR" w:hAnsi="NouvelR"/>
          <w:lang w:val="sk"/>
        </w:rPr>
        <w:t xml:space="preserve">Spoločnosť </w:t>
      </w:r>
      <w:proofErr w:type="spellStart"/>
      <w:r w:rsidRPr="00412657">
        <w:rPr>
          <w:rFonts w:ascii="NouvelR" w:hAnsi="NouvelR"/>
          <w:lang w:val="sk"/>
        </w:rPr>
        <w:t>Espace</w:t>
      </w:r>
      <w:proofErr w:type="spellEnd"/>
      <w:r w:rsidRPr="00412657">
        <w:rPr>
          <w:rFonts w:ascii="NouvelR" w:hAnsi="NouvelR"/>
          <w:lang w:val="sk"/>
        </w:rPr>
        <w:t xml:space="preserve"> sa vždy prispôsobovala, aby si udržala svoju príťažlivosť. A úplne nový </w:t>
      </w:r>
      <w:proofErr w:type="spellStart"/>
      <w:r w:rsidRPr="00412657">
        <w:rPr>
          <w:rFonts w:ascii="NouvelR" w:hAnsi="NouvelR"/>
          <w:lang w:val="sk"/>
        </w:rPr>
        <w:t>Espace</w:t>
      </w:r>
      <w:proofErr w:type="spellEnd"/>
      <w:r w:rsidRPr="00412657">
        <w:rPr>
          <w:rFonts w:ascii="NouvelR" w:hAnsi="NouvelR"/>
          <w:lang w:val="sk"/>
        </w:rPr>
        <w:t xml:space="preserve"> to zvládol bravúrne.</w:t>
      </w:r>
    </w:p>
    <w:p w14:paraId="2E40D698" w14:textId="77777777" w:rsidR="00412657" w:rsidRPr="00412657" w:rsidRDefault="00412657" w:rsidP="00412657">
      <w:pPr>
        <w:jc w:val="both"/>
        <w:rPr>
          <w:rFonts w:ascii="NouvelR" w:hAnsi="NouvelR"/>
        </w:rPr>
      </w:pPr>
      <w:r w:rsidRPr="00412657">
        <w:rPr>
          <w:rFonts w:ascii="NouvelR" w:hAnsi="NouvelR"/>
          <w:lang w:val="sk"/>
        </w:rPr>
        <w:t xml:space="preserve">Svetlá výška 18 cm a devätnásť alebo dvadsať palcových kolies, v závislosti od verzie, dáva novému </w:t>
      </w:r>
      <w:proofErr w:type="spellStart"/>
      <w:r w:rsidRPr="00412657">
        <w:rPr>
          <w:rFonts w:ascii="NouvelR" w:hAnsi="NouvelR"/>
          <w:lang w:val="sk"/>
        </w:rPr>
        <w:t>Espace</w:t>
      </w:r>
      <w:proofErr w:type="spellEnd"/>
      <w:r w:rsidRPr="00412657">
        <w:rPr>
          <w:rFonts w:ascii="NouvelR" w:hAnsi="NouvelR"/>
          <w:lang w:val="sk"/>
        </w:rPr>
        <w:t xml:space="preserve"> nenáročný vzhľad SUV. Je elegantný, svalnatý a živý z každého uhla. </w:t>
      </w:r>
    </w:p>
    <w:p w14:paraId="087545A9" w14:textId="77777777" w:rsidR="00412657" w:rsidRPr="00412657" w:rsidRDefault="00412657" w:rsidP="00412657">
      <w:pPr>
        <w:jc w:val="both"/>
        <w:rPr>
          <w:rFonts w:ascii="NouvelR" w:hAnsi="NouvelR"/>
        </w:rPr>
      </w:pPr>
      <w:r w:rsidRPr="00412657">
        <w:rPr>
          <w:rFonts w:ascii="NouvelR" w:hAnsi="NouvelR"/>
          <w:lang w:val="sk"/>
        </w:rPr>
        <w:t xml:space="preserve">Predná maska vo výbavách </w:t>
      </w:r>
      <w:proofErr w:type="spellStart"/>
      <w:r w:rsidRPr="00412657">
        <w:rPr>
          <w:rFonts w:ascii="NouvelR" w:hAnsi="NouvelR"/>
          <w:b/>
          <w:lang w:val="sk"/>
        </w:rPr>
        <w:t>Iconic</w:t>
      </w:r>
      <w:proofErr w:type="spellEnd"/>
      <w:r w:rsidRPr="00412657">
        <w:rPr>
          <w:rFonts w:ascii="NouvelR" w:hAnsi="NouvelR"/>
          <w:lang w:val="sk"/>
        </w:rPr>
        <w:t xml:space="preserve"> a </w:t>
      </w:r>
      <w:proofErr w:type="spellStart"/>
      <w:r w:rsidRPr="00412657">
        <w:rPr>
          <w:rFonts w:ascii="NouvelR" w:hAnsi="NouvelR"/>
          <w:b/>
          <w:lang w:val="sk"/>
        </w:rPr>
        <w:t>Techno</w:t>
      </w:r>
      <w:proofErr w:type="spellEnd"/>
      <w:r w:rsidRPr="00412657">
        <w:rPr>
          <w:rFonts w:ascii="NouvelR" w:hAnsi="NouvelR"/>
          <w:b/>
          <w:lang w:val="sk"/>
        </w:rPr>
        <w:t xml:space="preserve"> </w:t>
      </w:r>
      <w:r w:rsidRPr="00412657">
        <w:rPr>
          <w:rFonts w:ascii="NouvelR" w:hAnsi="NouvelR"/>
          <w:lang w:val="sk"/>
        </w:rPr>
        <w:t xml:space="preserve"> pozostáva z vertikálnych  obkladov a lemovanie nárazníka dotvára auru statusu nového modelu </w:t>
      </w:r>
      <w:proofErr w:type="spellStart"/>
      <w:r w:rsidRPr="00412657">
        <w:rPr>
          <w:rFonts w:ascii="NouvelR" w:hAnsi="NouvelR"/>
          <w:lang w:val="sk"/>
        </w:rPr>
        <w:t>Espace</w:t>
      </w:r>
      <w:proofErr w:type="spellEnd"/>
      <w:r w:rsidRPr="00412657">
        <w:rPr>
          <w:rFonts w:ascii="NouvelR" w:hAnsi="NouvelR"/>
          <w:lang w:val="sk"/>
        </w:rPr>
        <w:t>. Variant Esprit Alpine má šachovnicový vzor, ktorý naznačuje jeho športové zameranie.</w:t>
      </w:r>
    </w:p>
    <w:p w14:paraId="15FE1FF7" w14:textId="77777777" w:rsidR="00412657" w:rsidRPr="00412657" w:rsidRDefault="00412657" w:rsidP="00412657">
      <w:pPr>
        <w:jc w:val="both"/>
        <w:rPr>
          <w:rFonts w:ascii="NouvelR" w:hAnsi="NouvelR"/>
        </w:rPr>
      </w:pPr>
      <w:r w:rsidRPr="00412657">
        <w:rPr>
          <w:rFonts w:ascii="NouvelR" w:hAnsi="NouvelR"/>
          <w:lang w:val="sk"/>
        </w:rPr>
        <w:t xml:space="preserve">Boky sú perfektne tvarované. Široké priehlbiny v hornej časti sú kombinované s výraznými líniami, ktoré určujú štruktúru. Spodná časť má všetky charakteristické znaky SUV s rozšírenými </w:t>
      </w:r>
      <w:proofErr w:type="spellStart"/>
      <w:r w:rsidRPr="00412657">
        <w:rPr>
          <w:rFonts w:ascii="NouvelR" w:hAnsi="NouvelR"/>
          <w:lang w:val="sk"/>
        </w:rPr>
        <w:t>podbehmi</w:t>
      </w:r>
      <w:proofErr w:type="spellEnd"/>
      <w:r w:rsidRPr="00412657">
        <w:rPr>
          <w:rFonts w:ascii="NouvelR" w:hAnsi="NouvelR"/>
          <w:lang w:val="sk"/>
        </w:rPr>
        <w:t xml:space="preserve"> kolies a ochranným spodným pásom, ktorý je lakovaný vo vysoko lesklej čiernej farbe pre väčšiu eleganciu. </w:t>
      </w:r>
    </w:p>
    <w:p w14:paraId="511D09B7" w14:textId="77777777" w:rsidR="00412657" w:rsidRPr="00412657" w:rsidRDefault="00412657" w:rsidP="00412657">
      <w:pPr>
        <w:jc w:val="both"/>
        <w:rPr>
          <w:rFonts w:ascii="NouvelR" w:hAnsi="NouvelR"/>
        </w:rPr>
      </w:pPr>
      <w:r w:rsidRPr="00412657">
        <w:rPr>
          <w:rFonts w:ascii="NouvelR" w:hAnsi="NouvelR"/>
          <w:lang w:val="sk"/>
        </w:rPr>
        <w:t xml:space="preserve">Priestrannosť interiéru podčiarkuje predĺžený zadný previs a vertikálne sklo piatych dverí. </w:t>
      </w:r>
    </w:p>
    <w:p w14:paraId="620A9A27" w14:textId="77777777" w:rsidR="00412657" w:rsidRPr="00412657" w:rsidRDefault="00412657" w:rsidP="00412657">
      <w:pPr>
        <w:jc w:val="both"/>
        <w:rPr>
          <w:rFonts w:ascii="NouvelR" w:hAnsi="NouvelR"/>
        </w:rPr>
      </w:pPr>
      <w:r w:rsidRPr="00412657">
        <w:rPr>
          <w:rFonts w:ascii="NouvelR" w:hAnsi="NouvelR"/>
          <w:lang w:val="sk"/>
        </w:rPr>
        <w:t xml:space="preserve">Zadná časť vozidla pôsobí tlmene, od spojlera na konci strechy cez bočné vetracie otvory a dva úzke chrómové pásy na nárazníku. </w:t>
      </w:r>
    </w:p>
    <w:p w14:paraId="4BC8C0DB" w14:textId="77777777" w:rsidR="00412657" w:rsidRPr="00412657" w:rsidRDefault="00412657" w:rsidP="00412657">
      <w:pPr>
        <w:spacing w:after="120"/>
        <w:jc w:val="both"/>
        <w:rPr>
          <w:rFonts w:ascii="NouvelR" w:hAnsi="NouvelR"/>
        </w:rPr>
      </w:pPr>
      <w:bookmarkStart w:id="0" w:name="_Hlk127547962"/>
      <w:r w:rsidRPr="00412657">
        <w:rPr>
          <w:rFonts w:ascii="NouvelR" w:hAnsi="NouvelR"/>
          <w:lang w:val="sk"/>
        </w:rPr>
        <w:t xml:space="preserve">Svetlomety dodávajú úplne novému modelu </w:t>
      </w:r>
      <w:proofErr w:type="spellStart"/>
      <w:r w:rsidRPr="00412657">
        <w:rPr>
          <w:rFonts w:ascii="NouvelR" w:hAnsi="NouvelR"/>
          <w:lang w:val="sk"/>
        </w:rPr>
        <w:t>Espace</w:t>
      </w:r>
      <w:proofErr w:type="spellEnd"/>
      <w:r w:rsidRPr="00412657">
        <w:rPr>
          <w:rFonts w:ascii="NouvelR" w:hAnsi="NouvelR"/>
          <w:lang w:val="sk"/>
        </w:rPr>
        <w:t xml:space="preserve"> mimoriadne moderný vzhľad a ohromujúce vlastnosti. Zadné svetlá siahajú až k logu a zvyšujú majestátnosť SUV. Trojrozmerný holografický efekt využívajúci </w:t>
      </w:r>
      <w:proofErr w:type="spellStart"/>
      <w:r w:rsidRPr="00412657">
        <w:rPr>
          <w:rFonts w:ascii="NouvelR" w:hAnsi="NouvelR"/>
          <w:lang w:val="sk"/>
        </w:rPr>
        <w:t>mikrooptickú</w:t>
      </w:r>
      <w:proofErr w:type="spellEnd"/>
      <w:r w:rsidRPr="00412657">
        <w:rPr>
          <w:rFonts w:ascii="NouvelR" w:hAnsi="NouvelR"/>
          <w:lang w:val="sk"/>
        </w:rPr>
        <w:t xml:space="preserve"> technológiu je mimoriadne presný. Dodáva vozidlu živý vzhľad a takmer oživuje jeho pozoruhodnú osobnosť! </w:t>
      </w:r>
      <w:bookmarkEnd w:id="0"/>
    </w:p>
    <w:p w14:paraId="6F9B609B" w14:textId="77777777" w:rsidR="00412657" w:rsidRPr="00412657" w:rsidRDefault="00412657" w:rsidP="00412657">
      <w:pPr>
        <w:pStyle w:val="Sous-titre1"/>
        <w:jc w:val="both"/>
        <w:rPr>
          <w:rFonts w:ascii="NouvelR" w:hAnsi="NouvelR"/>
          <w:lang w:val="en-GB"/>
        </w:rPr>
      </w:pPr>
    </w:p>
    <w:p w14:paraId="36D60C5A" w14:textId="77777777" w:rsidR="00412657" w:rsidRPr="00412657" w:rsidRDefault="00412657" w:rsidP="00412657">
      <w:pPr>
        <w:pStyle w:val="Sous-titre1"/>
        <w:jc w:val="both"/>
        <w:rPr>
          <w:rFonts w:ascii="NouvelR" w:hAnsi="NouvelR"/>
          <w:lang w:val="en-GB"/>
        </w:rPr>
      </w:pPr>
    </w:p>
    <w:p w14:paraId="4CA49DDB" w14:textId="77777777" w:rsidR="00412657" w:rsidRPr="00412657" w:rsidRDefault="00412657" w:rsidP="00412657">
      <w:pPr>
        <w:jc w:val="both"/>
        <w:rPr>
          <w:rFonts w:ascii="NouvelR" w:hAnsi="NouvelR"/>
          <w:b/>
          <w:bCs/>
        </w:rPr>
      </w:pPr>
      <w:r w:rsidRPr="00412657">
        <w:rPr>
          <w:rFonts w:ascii="NouvelR" w:hAnsi="NouvelR"/>
          <w:b/>
          <w:lang w:val="sk"/>
        </w:rPr>
        <w:t xml:space="preserve">Vyberte si z troch štýlov </w:t>
      </w:r>
    </w:p>
    <w:p w14:paraId="6248A722" w14:textId="77777777" w:rsidR="00412657" w:rsidRPr="00412657" w:rsidRDefault="00412657" w:rsidP="00412657">
      <w:pPr>
        <w:jc w:val="both"/>
        <w:rPr>
          <w:rFonts w:ascii="NouvelR" w:hAnsi="NouvelR"/>
        </w:rPr>
      </w:pPr>
      <w:r w:rsidRPr="00412657">
        <w:rPr>
          <w:rFonts w:ascii="NouvelR" w:hAnsi="NouvelR"/>
          <w:lang w:val="sk"/>
        </w:rPr>
        <w:t xml:space="preserve">Tri dostupné verzie zahŕňajú jasne odlišné sady vybavenia a prvkov exteriéru aj interiéru. Všetky tri majú veľmi odlišné štýly a ohromia vás svojím vlastným spôsobom. </w:t>
      </w:r>
    </w:p>
    <w:p w14:paraId="1840B59F" w14:textId="77777777" w:rsidR="00412657" w:rsidRPr="00412657" w:rsidRDefault="00412657" w:rsidP="00412657">
      <w:pPr>
        <w:jc w:val="both"/>
        <w:rPr>
          <w:rFonts w:ascii="NouvelR" w:hAnsi="NouvelR"/>
        </w:rPr>
      </w:pPr>
      <w:r w:rsidRPr="00412657">
        <w:rPr>
          <w:rFonts w:ascii="NouvelR" w:hAnsi="NouvelR"/>
          <w:lang w:val="sk"/>
        </w:rPr>
        <w:t xml:space="preserve">Predná strana </w:t>
      </w:r>
      <w:r w:rsidRPr="00412657">
        <w:rPr>
          <w:rFonts w:ascii="NouvelR" w:hAnsi="NouvelR"/>
          <w:b/>
          <w:lang w:val="sk"/>
        </w:rPr>
        <w:t xml:space="preserve">verzie </w:t>
      </w:r>
      <w:proofErr w:type="spellStart"/>
      <w:r w:rsidRPr="00412657">
        <w:rPr>
          <w:rFonts w:ascii="NouvelR" w:hAnsi="NouvelR"/>
          <w:b/>
          <w:lang w:val="sk"/>
        </w:rPr>
        <w:t>Techno</w:t>
      </w:r>
      <w:proofErr w:type="spellEnd"/>
      <w:r w:rsidRPr="00412657">
        <w:rPr>
          <w:rFonts w:ascii="NouvelR" w:hAnsi="NouvelR"/>
          <w:b/>
          <w:lang w:val="sk"/>
        </w:rPr>
        <w:t xml:space="preserve"> </w:t>
      </w:r>
      <w:r w:rsidRPr="00412657">
        <w:rPr>
          <w:rFonts w:ascii="NouvelR" w:hAnsi="NouvelR"/>
          <w:lang w:val="sk"/>
        </w:rPr>
        <w:t xml:space="preserve"> je lakovaná vo farbe karosérie. Obloženie okien je vyrobené z lešteného chrómu a strešné nosiče sú vyrobené zo saténového hladkého hliníka. Kolesá majú priemer 19 palcov a poťahová látka je úplne recyklovaná.</w:t>
      </w:r>
    </w:p>
    <w:p w14:paraId="05844851" w14:textId="77777777" w:rsidR="00412657" w:rsidRPr="00412657" w:rsidRDefault="00412657" w:rsidP="00412657">
      <w:pPr>
        <w:jc w:val="both"/>
        <w:rPr>
          <w:rFonts w:ascii="NouvelR" w:hAnsi="NouvelR"/>
        </w:rPr>
      </w:pPr>
      <w:r w:rsidRPr="00412657">
        <w:rPr>
          <w:rFonts w:ascii="NouvelR" w:hAnsi="NouvelR"/>
          <w:lang w:val="sk"/>
        </w:rPr>
        <w:t xml:space="preserve">Mriežka chladiča, lišty okien, predné obloženie a strešné nosiče verzie </w:t>
      </w:r>
      <w:proofErr w:type="spellStart"/>
      <w:r w:rsidRPr="00412657">
        <w:rPr>
          <w:rFonts w:ascii="NouvelR" w:hAnsi="NouvelR"/>
          <w:b/>
          <w:lang w:val="sk"/>
        </w:rPr>
        <w:t>Iconic</w:t>
      </w:r>
      <w:proofErr w:type="spellEnd"/>
      <w:r w:rsidRPr="00412657">
        <w:rPr>
          <w:rFonts w:ascii="NouvelR" w:hAnsi="NouvelR"/>
          <w:lang w:val="sk"/>
        </w:rPr>
        <w:t xml:space="preserve">  sú čierne. Kolesá sú väčšie (20 palcov). Čalúnenie je svetlo pieskovo-sivé a palubná doska je zdobená vložkami z jaseňového dreva. </w:t>
      </w:r>
    </w:p>
    <w:p w14:paraId="3ED6FDB4" w14:textId="77777777" w:rsidR="00412657" w:rsidRPr="00412657" w:rsidRDefault="00412657" w:rsidP="00412657">
      <w:pPr>
        <w:jc w:val="both"/>
        <w:rPr>
          <w:rFonts w:ascii="NouvelR" w:hAnsi="NouvelR"/>
        </w:rPr>
      </w:pPr>
      <w:r w:rsidRPr="00412657">
        <w:rPr>
          <w:rFonts w:ascii="NouvelR" w:hAnsi="NouvelR"/>
          <w:lang w:val="sk"/>
        </w:rPr>
        <w:t xml:space="preserve">Úplne nový </w:t>
      </w:r>
      <w:proofErr w:type="spellStart"/>
      <w:r w:rsidRPr="00412657">
        <w:rPr>
          <w:rFonts w:ascii="NouvelR" w:hAnsi="NouvelR"/>
          <w:lang w:val="sk"/>
        </w:rPr>
        <w:t>Espace</w:t>
      </w:r>
      <w:proofErr w:type="spellEnd"/>
      <w:r w:rsidRPr="00412657">
        <w:rPr>
          <w:rFonts w:ascii="NouvelR" w:hAnsi="NouvelR"/>
          <w:b/>
          <w:lang w:val="sk"/>
        </w:rPr>
        <w:t xml:space="preserve"> Esprit Alpine </w:t>
      </w:r>
      <w:r w:rsidRPr="00412657">
        <w:rPr>
          <w:rFonts w:ascii="NouvelR" w:hAnsi="NouvelR"/>
          <w:lang w:val="sk"/>
        </w:rPr>
        <w:t xml:space="preserve">má športový vzhľad vrátane kockovanej mriežky chladiča a 20-palcových čiernych diamantom brúsených diskov kolies </w:t>
      </w:r>
      <w:proofErr w:type="spellStart"/>
      <w:r w:rsidRPr="00412657">
        <w:rPr>
          <w:rFonts w:ascii="NouvelR" w:hAnsi="NouvelR"/>
          <w:lang w:val="sk"/>
        </w:rPr>
        <w:t>Datona</w:t>
      </w:r>
      <w:proofErr w:type="spellEnd"/>
      <w:r w:rsidRPr="00412657">
        <w:rPr>
          <w:rFonts w:ascii="NouvelR" w:hAnsi="NouvelR"/>
          <w:lang w:val="sk"/>
        </w:rPr>
        <w:t xml:space="preserve"> z ľahkých zliatin. Okenné lišty, strešné lišty a predné a zadné logá sú tmavé (logá sú ľadovo čierne, hrany okien vysoko lesklé čierne a strešné nosiče sú saténovo čierne). Predný nárazník, </w:t>
      </w:r>
      <w:r w:rsidRPr="00412657">
        <w:rPr>
          <w:rFonts w:ascii="NouvelR" w:hAnsi="NouvelR"/>
          <w:lang w:val="sk"/>
        </w:rPr>
        <w:lastRenderedPageBreak/>
        <w:t xml:space="preserve">horizontálne obloženie a lamely sú saténovo šedé. Saténová bridlicovo šedá farba tela je k dispozícii iba v tejto verzii, ako voliteľná výbava. </w:t>
      </w:r>
    </w:p>
    <w:p w14:paraId="58CFB7A8" w14:textId="77777777" w:rsidR="00412657" w:rsidRPr="00412657" w:rsidRDefault="00412657" w:rsidP="00412657">
      <w:pPr>
        <w:jc w:val="both"/>
        <w:rPr>
          <w:rFonts w:ascii="NouvelR" w:hAnsi="NouvelR"/>
        </w:rPr>
      </w:pPr>
      <w:r w:rsidRPr="00412657">
        <w:rPr>
          <w:rFonts w:ascii="NouvelR" w:hAnsi="NouvelR"/>
          <w:lang w:val="sk"/>
        </w:rPr>
        <w:t xml:space="preserve">Vo vnútri je Esprit Alpine triedou sám o sebe: značka Alpine je vyrazená na prahoch dverí a znak v tvare písmena A so šípkou je na opierkach hlavy. Sedadlá, palubná doska, výplne dverí a stredová konzola sú čalúnené látkou </w:t>
      </w:r>
      <w:proofErr w:type="spellStart"/>
      <w:r w:rsidRPr="00412657">
        <w:rPr>
          <w:rFonts w:ascii="NouvelR" w:hAnsi="NouvelR"/>
          <w:lang w:val="sk"/>
        </w:rPr>
        <w:t>Alcantara</w:t>
      </w:r>
      <w:proofErr w:type="spellEnd"/>
      <w:r w:rsidRPr="00412657">
        <w:rPr>
          <w:rFonts w:ascii="NouvelR" w:hAnsi="NouvelR"/>
          <w:lang w:val="sk"/>
        </w:rPr>
        <w:t xml:space="preserve"> s prešívaním v alpskej modrej farbe. Volant je potiahnutý kožou </w:t>
      </w:r>
      <w:proofErr w:type="spellStart"/>
      <w:r w:rsidRPr="00412657">
        <w:rPr>
          <w:rFonts w:ascii="NouvelR" w:hAnsi="NouvelR"/>
          <w:lang w:val="sk"/>
        </w:rPr>
        <w:t>Nappa</w:t>
      </w:r>
      <w:proofErr w:type="spellEnd"/>
      <w:r w:rsidRPr="00412657">
        <w:rPr>
          <w:rFonts w:ascii="NouvelR" w:hAnsi="NouvelR"/>
          <w:lang w:val="sk"/>
        </w:rPr>
        <w:t xml:space="preserve"> a látkou </w:t>
      </w:r>
      <w:proofErr w:type="spellStart"/>
      <w:r w:rsidRPr="00412657">
        <w:rPr>
          <w:rFonts w:ascii="NouvelR" w:hAnsi="NouvelR"/>
          <w:lang w:val="sk"/>
        </w:rPr>
        <w:t>Alcantara</w:t>
      </w:r>
      <w:proofErr w:type="spellEnd"/>
      <w:r w:rsidRPr="00412657">
        <w:rPr>
          <w:rFonts w:ascii="NouvelR" w:hAnsi="NouvelR"/>
          <w:lang w:val="sk"/>
        </w:rPr>
        <w:t xml:space="preserve"> s modrým, bielym a červeným prešívaním. Čierne bezpečnostné pásy majú modré lemovanie. Horné časti pedálov sú hliníkové. </w:t>
      </w:r>
    </w:p>
    <w:p w14:paraId="33C59CFF" w14:textId="77777777" w:rsidR="00412657" w:rsidRPr="00412657" w:rsidRDefault="00412657" w:rsidP="00412657">
      <w:pPr>
        <w:pStyle w:val="Sous-titre1"/>
        <w:jc w:val="both"/>
        <w:rPr>
          <w:rFonts w:ascii="NouvelR" w:hAnsi="NouvelR"/>
          <w:lang w:val="en-GB"/>
        </w:rPr>
      </w:pPr>
    </w:p>
    <w:p w14:paraId="3F24AADE" w14:textId="77777777" w:rsidR="00412657" w:rsidRPr="00412657" w:rsidRDefault="00412657" w:rsidP="00412657">
      <w:pPr>
        <w:pStyle w:val="Sous-titre1"/>
        <w:jc w:val="both"/>
        <w:rPr>
          <w:rFonts w:ascii="NouvelR" w:hAnsi="NouvelR"/>
          <w:lang w:val="en-GB"/>
        </w:rPr>
      </w:pPr>
    </w:p>
    <w:p w14:paraId="7CBBE461" w14:textId="77777777" w:rsidR="00412657" w:rsidRPr="00412657" w:rsidRDefault="00412657" w:rsidP="00412657">
      <w:pPr>
        <w:pStyle w:val="Sous-titre1"/>
        <w:jc w:val="both"/>
        <w:rPr>
          <w:rFonts w:ascii="NouvelR" w:hAnsi="NouvelR"/>
          <w:lang w:val="en-GB"/>
        </w:rPr>
      </w:pPr>
    </w:p>
    <w:p w14:paraId="4F35665B" w14:textId="77777777" w:rsidR="00412657" w:rsidRPr="00412657" w:rsidRDefault="00412657" w:rsidP="00412657">
      <w:pPr>
        <w:jc w:val="both"/>
        <w:rPr>
          <w:rFonts w:ascii="NouvelR" w:hAnsi="NouvelR"/>
          <w:b/>
          <w:sz w:val="28"/>
        </w:rPr>
      </w:pPr>
    </w:p>
    <w:p w14:paraId="4EA49A7B" w14:textId="77777777" w:rsidR="00412657" w:rsidRPr="00412657" w:rsidRDefault="00412657" w:rsidP="00412657">
      <w:pPr>
        <w:jc w:val="both"/>
        <w:rPr>
          <w:rFonts w:ascii="NouvelR" w:hAnsi="NouvelR"/>
          <w:b/>
          <w:sz w:val="28"/>
        </w:rPr>
      </w:pPr>
    </w:p>
    <w:p w14:paraId="1BC75054" w14:textId="77777777" w:rsidR="00412657" w:rsidRPr="00412657" w:rsidRDefault="00412657" w:rsidP="00412657">
      <w:pPr>
        <w:jc w:val="both"/>
        <w:rPr>
          <w:rFonts w:ascii="NouvelR" w:hAnsi="NouvelR"/>
          <w:b/>
          <w:bCs/>
          <w:sz w:val="28"/>
          <w:szCs w:val="28"/>
        </w:rPr>
      </w:pPr>
      <w:r w:rsidRPr="00412657">
        <w:rPr>
          <w:rFonts w:ascii="NouvelR" w:hAnsi="NouvelR"/>
          <w:b/>
          <w:sz w:val="28"/>
          <w:lang w:val="sk"/>
        </w:rPr>
        <w:t xml:space="preserve">Pohonná jednotka a jazda: neobmedzená zábava </w:t>
      </w:r>
    </w:p>
    <w:p w14:paraId="486172B8" w14:textId="77777777" w:rsidR="00412657" w:rsidRPr="00412657" w:rsidRDefault="00412657" w:rsidP="00412657">
      <w:pPr>
        <w:jc w:val="both"/>
        <w:rPr>
          <w:rFonts w:ascii="NouvelR" w:hAnsi="NouvelR"/>
        </w:rPr>
      </w:pPr>
      <w:r w:rsidRPr="00412657">
        <w:rPr>
          <w:rFonts w:ascii="NouvelR" w:hAnsi="NouvelR"/>
          <w:lang w:val="sk"/>
        </w:rPr>
        <w:t>Dojazd a emisie CO</w:t>
      </w:r>
      <w:r w:rsidRPr="00412657">
        <w:rPr>
          <w:rFonts w:ascii="NouvelR" w:hAnsi="NouvelR"/>
          <w:vertAlign w:val="subscript"/>
          <w:lang w:val="sk"/>
        </w:rPr>
        <w:t>2</w:t>
      </w:r>
      <w:r w:rsidRPr="00412657">
        <w:rPr>
          <w:rFonts w:ascii="NouvelR" w:hAnsi="NouvelR"/>
          <w:lang w:val="sk"/>
        </w:rPr>
        <w:t xml:space="preserve"> nového  modelu </w:t>
      </w:r>
      <w:proofErr w:type="spellStart"/>
      <w:r w:rsidRPr="00412657">
        <w:rPr>
          <w:rFonts w:ascii="NouvelR" w:hAnsi="NouvelR"/>
          <w:lang w:val="sk"/>
        </w:rPr>
        <w:t>Espace</w:t>
      </w:r>
      <w:proofErr w:type="spellEnd"/>
      <w:r w:rsidRPr="00412657">
        <w:rPr>
          <w:rFonts w:ascii="NouvelR" w:hAnsi="NouvelR"/>
          <w:lang w:val="sk"/>
        </w:rPr>
        <w:t xml:space="preserve"> patria medzi najlepšie vo svojom segmente. Jeho plne hybridný benzínový motor E-</w:t>
      </w:r>
      <w:proofErr w:type="spellStart"/>
      <w:r w:rsidRPr="00412657">
        <w:rPr>
          <w:rFonts w:ascii="NouvelR" w:hAnsi="NouvelR"/>
          <w:lang w:val="sk"/>
        </w:rPr>
        <w:t>Tech</w:t>
      </w:r>
      <w:proofErr w:type="spellEnd"/>
      <w:r w:rsidRPr="00412657">
        <w:rPr>
          <w:rFonts w:ascii="NouvelR" w:hAnsi="NouvelR"/>
          <w:lang w:val="sk"/>
        </w:rPr>
        <w:t xml:space="preserve"> s výkonom 200 k je riadený automatickou viacrežimovou prevodovkou a jeho jazdný výkon poskytuje nespútanú radosť z jazdy – o to viac vo verziách vybavených najnovšou generáciou modelov MULTI-SENSE a 4CONTROL </w:t>
      </w:r>
      <w:proofErr w:type="spellStart"/>
      <w:r w:rsidRPr="00412657">
        <w:rPr>
          <w:rFonts w:ascii="NouvelR" w:hAnsi="NouvelR"/>
          <w:lang w:val="sk"/>
        </w:rPr>
        <w:t>Advanced</w:t>
      </w:r>
      <w:proofErr w:type="spellEnd"/>
      <w:r w:rsidRPr="00412657">
        <w:rPr>
          <w:rFonts w:ascii="NouvelR" w:hAnsi="NouvelR"/>
          <w:lang w:val="sk"/>
        </w:rPr>
        <w:t>.</w:t>
      </w:r>
    </w:p>
    <w:p w14:paraId="5D7ACC44" w14:textId="77777777" w:rsidR="00412657" w:rsidRPr="00412657" w:rsidRDefault="00412657" w:rsidP="00412657">
      <w:pPr>
        <w:jc w:val="both"/>
        <w:rPr>
          <w:rFonts w:ascii="NouvelR" w:hAnsi="NouvelR"/>
          <w:lang w:val="en-GB"/>
        </w:rPr>
      </w:pPr>
    </w:p>
    <w:p w14:paraId="4AFB3B39" w14:textId="77777777" w:rsidR="00412657" w:rsidRPr="00412657" w:rsidRDefault="00412657" w:rsidP="00412657">
      <w:pPr>
        <w:jc w:val="both"/>
        <w:rPr>
          <w:rFonts w:ascii="NouvelR" w:hAnsi="NouvelR"/>
        </w:rPr>
      </w:pPr>
      <w:r w:rsidRPr="00412657">
        <w:rPr>
          <w:rFonts w:ascii="NouvelR" w:hAnsi="NouvelR"/>
          <w:b/>
          <w:lang w:val="sk"/>
        </w:rPr>
        <w:t xml:space="preserve">Všetky výhody elektrickej jazdy, žiadne zastávky na nabíjanie </w:t>
      </w:r>
    </w:p>
    <w:p w14:paraId="231BD07A" w14:textId="77777777" w:rsidR="00412657" w:rsidRPr="00412657" w:rsidRDefault="00412657" w:rsidP="00412657">
      <w:pPr>
        <w:jc w:val="both"/>
        <w:rPr>
          <w:rFonts w:ascii="NouvelR" w:hAnsi="NouvelR"/>
        </w:rPr>
      </w:pPr>
      <w:r w:rsidRPr="00412657">
        <w:rPr>
          <w:rFonts w:ascii="NouvelR" w:hAnsi="NouvelR"/>
          <w:lang w:val="sk"/>
        </w:rPr>
        <w:t xml:space="preserve">Úplne nový </w:t>
      </w:r>
      <w:proofErr w:type="spellStart"/>
      <w:r w:rsidRPr="00412657">
        <w:rPr>
          <w:rFonts w:ascii="NouvelR" w:hAnsi="NouvelR"/>
          <w:lang w:val="sk"/>
        </w:rPr>
        <w:t>Espace</w:t>
      </w:r>
      <w:proofErr w:type="spellEnd"/>
      <w:r w:rsidRPr="00412657">
        <w:rPr>
          <w:rFonts w:ascii="NouvelR" w:hAnsi="NouvelR"/>
          <w:lang w:val="sk"/>
        </w:rPr>
        <w:t xml:space="preserve"> s plne hybridným benzínovým motorom E-</w:t>
      </w:r>
      <w:proofErr w:type="spellStart"/>
      <w:r w:rsidRPr="00412657">
        <w:rPr>
          <w:rFonts w:ascii="NouvelR" w:hAnsi="NouvelR"/>
          <w:lang w:val="sk"/>
        </w:rPr>
        <w:t>Tech</w:t>
      </w:r>
      <w:proofErr w:type="spellEnd"/>
      <w:r w:rsidRPr="00412657">
        <w:rPr>
          <w:rFonts w:ascii="NouvelR" w:hAnsi="NouvelR"/>
          <w:lang w:val="sk"/>
        </w:rPr>
        <w:t xml:space="preserve"> s výkonom 200 k má najlepší pomer výkonu a spotreby na trhu. Obsahuje trojvalcový 1,2-litrový preplňovaný benzínový motor s výkonom 96 kW (130 k) a krútiacim momentom 205 Nm a dva elektromotory: </w:t>
      </w:r>
    </w:p>
    <w:p w14:paraId="7D1998D5" w14:textId="77777777" w:rsidR="00412657" w:rsidRPr="00412657" w:rsidRDefault="00412657" w:rsidP="00412657">
      <w:pPr>
        <w:jc w:val="both"/>
        <w:rPr>
          <w:rFonts w:ascii="NouvelR" w:hAnsi="NouvelR"/>
        </w:rPr>
      </w:pPr>
      <w:r w:rsidRPr="00412657">
        <w:rPr>
          <w:rFonts w:ascii="NouvelR" w:hAnsi="NouvelR"/>
          <w:lang w:val="sk"/>
        </w:rPr>
        <w:t xml:space="preserve">- hlavný agregát (50 kW, 70 k, 205 Nm) poháňaný lítium-iónovým akumulátorom s kapacitou 2 kWh/400 V na elektrický pohon, </w:t>
      </w:r>
    </w:p>
    <w:p w14:paraId="5A090C47" w14:textId="77777777" w:rsidR="00412657" w:rsidRPr="00412657" w:rsidRDefault="00412657" w:rsidP="00412657">
      <w:pPr>
        <w:jc w:val="both"/>
        <w:rPr>
          <w:rFonts w:ascii="NouvelR" w:hAnsi="NouvelR"/>
        </w:rPr>
      </w:pPr>
      <w:r w:rsidRPr="00412657">
        <w:rPr>
          <w:rFonts w:ascii="NouvelR" w:hAnsi="NouvelR"/>
          <w:lang w:val="sk"/>
        </w:rPr>
        <w:t xml:space="preserve">- sekundárny vysokonapäťový </w:t>
      </w:r>
      <w:proofErr w:type="spellStart"/>
      <w:r w:rsidRPr="00412657">
        <w:rPr>
          <w:rFonts w:ascii="NouvelR" w:hAnsi="NouvelR"/>
          <w:lang w:val="sk"/>
        </w:rPr>
        <w:t>štartérgenerátor</w:t>
      </w:r>
      <w:proofErr w:type="spellEnd"/>
      <w:r w:rsidRPr="00412657">
        <w:rPr>
          <w:rFonts w:ascii="NouvelR" w:hAnsi="NouvelR"/>
          <w:lang w:val="sk"/>
        </w:rPr>
        <w:t xml:space="preserve"> (25 k, 50 Nm) na naštartovanie spaľovacieho motora a radenie prevodových stupňov. </w:t>
      </w:r>
    </w:p>
    <w:p w14:paraId="2828E506" w14:textId="77777777" w:rsidR="00412657" w:rsidRPr="00412657" w:rsidRDefault="00412657" w:rsidP="00412657">
      <w:pPr>
        <w:jc w:val="both"/>
        <w:rPr>
          <w:rFonts w:ascii="NouvelR" w:hAnsi="NouvelR"/>
          <w:lang w:val="en-GB"/>
        </w:rPr>
      </w:pPr>
    </w:p>
    <w:p w14:paraId="43E6D9DE" w14:textId="77777777" w:rsidR="00412657" w:rsidRPr="00412657" w:rsidRDefault="00412657" w:rsidP="00412657">
      <w:pPr>
        <w:jc w:val="both"/>
        <w:rPr>
          <w:rFonts w:ascii="NouvelR" w:hAnsi="NouvelR"/>
        </w:rPr>
      </w:pPr>
      <w:r w:rsidRPr="00412657">
        <w:rPr>
          <w:rFonts w:ascii="NouvelR" w:hAnsi="NouvelR"/>
          <w:lang w:val="sk"/>
        </w:rPr>
        <w:t>Vďaka plne elektrickému systému zapaľovania a rekuperácie, ktorý sa automaticky zapne pri spomalení alebo brzdení, vám táto plne hybridná pohonná jednotka E-</w:t>
      </w:r>
      <w:proofErr w:type="spellStart"/>
      <w:r w:rsidRPr="00412657">
        <w:rPr>
          <w:rFonts w:ascii="NouvelR" w:hAnsi="NouvelR"/>
          <w:lang w:val="sk"/>
        </w:rPr>
        <w:t>Tech</w:t>
      </w:r>
      <w:proofErr w:type="spellEnd"/>
      <w:r w:rsidRPr="00412657">
        <w:rPr>
          <w:rFonts w:ascii="NouvelR" w:hAnsi="NouvelR"/>
          <w:lang w:val="sk"/>
        </w:rPr>
        <w:t xml:space="preserve"> umožňuje jazdiť v mestách v 80 % elektrickom režime a znížiť spotrebu paliva až o 40 %. Získate tak všetky výhody jazdy  elektromobilom bez toho, aby ste museli zastavovať a nabíjať. </w:t>
      </w:r>
    </w:p>
    <w:p w14:paraId="0A40E674" w14:textId="77777777" w:rsidR="00412657" w:rsidRPr="00412657" w:rsidRDefault="00412657" w:rsidP="00412657">
      <w:pPr>
        <w:jc w:val="both"/>
        <w:rPr>
          <w:rFonts w:ascii="NouvelR" w:hAnsi="NouvelR"/>
        </w:rPr>
      </w:pPr>
      <w:r w:rsidRPr="00412657">
        <w:rPr>
          <w:rFonts w:ascii="NouvelR" w:hAnsi="NouvelR"/>
          <w:lang w:val="sk"/>
        </w:rPr>
        <w:t xml:space="preserve">Motor a pohony nabíjajú batériu vďaka automatickému riadiacemu systému podľa pokynov inteligentnej prevodovky. Vodič môže tiež ľubovoľne prispievať a zvoliť si jeden zo štyroch režimov </w:t>
      </w:r>
      <w:proofErr w:type="spellStart"/>
      <w:r w:rsidRPr="00412657">
        <w:rPr>
          <w:rFonts w:ascii="NouvelR" w:hAnsi="NouvelR"/>
          <w:lang w:val="sk"/>
        </w:rPr>
        <w:t>rekuperačného</w:t>
      </w:r>
      <w:proofErr w:type="spellEnd"/>
      <w:r w:rsidRPr="00412657">
        <w:rPr>
          <w:rFonts w:ascii="NouvelR" w:hAnsi="NouvelR"/>
          <w:lang w:val="sk"/>
        </w:rPr>
        <w:t xml:space="preserve"> brzdenia pomocou pádiel na volante alebo nastavení MULTI-SENSE.</w:t>
      </w:r>
    </w:p>
    <w:p w14:paraId="76D5AA95" w14:textId="77777777" w:rsidR="00412657" w:rsidRPr="00412657" w:rsidRDefault="00412657" w:rsidP="00412657">
      <w:pPr>
        <w:jc w:val="both"/>
        <w:rPr>
          <w:rFonts w:ascii="NouvelR" w:hAnsi="NouvelR"/>
          <w:lang w:val="en-GB"/>
        </w:rPr>
      </w:pPr>
    </w:p>
    <w:p w14:paraId="7DFE0A0A" w14:textId="77777777" w:rsidR="00412657" w:rsidRPr="00412657" w:rsidRDefault="00412657" w:rsidP="00412657">
      <w:pPr>
        <w:jc w:val="both"/>
        <w:rPr>
          <w:rFonts w:ascii="NouvelR" w:hAnsi="NouvelR"/>
        </w:rPr>
      </w:pPr>
      <w:r w:rsidRPr="00412657">
        <w:rPr>
          <w:rFonts w:ascii="NouvelR" w:hAnsi="NouvelR"/>
          <w:lang w:val="sk"/>
        </w:rPr>
        <w:t xml:space="preserve">Aby bol vodič plne informovaný, digitálny prístrojový panel zobrazuje toky energie v hybridnom hnacom ústrojenstve pomocou špecifických animácií. Indikátor stavu </w:t>
      </w:r>
      <w:r w:rsidRPr="00412657">
        <w:rPr>
          <w:rFonts w:ascii="NouvelR" w:hAnsi="NouvelR"/>
          <w:lang w:val="sk"/>
        </w:rPr>
        <w:lastRenderedPageBreak/>
        <w:t xml:space="preserve">batérie vás informuje o množstve dostupnej elektriny v reálnom čase. Rekuperácia energie sa rozsvieti hneď, ako vodič uvoľní tlak na plynový pedál alebo stlačí brzdu. Multimediálny systém </w:t>
      </w:r>
      <w:proofErr w:type="spellStart"/>
      <w:r w:rsidRPr="00412657">
        <w:rPr>
          <w:rFonts w:ascii="NouvelR" w:hAnsi="NouvelR"/>
          <w:lang w:val="sk"/>
        </w:rPr>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 xml:space="preserve"> zobrazuje smer toku a energiu poháňajúcu vozidlo (elektrickú, mechanickú alebo hybridnú).</w:t>
      </w:r>
    </w:p>
    <w:p w14:paraId="15D421D7" w14:textId="77777777" w:rsidR="00412657" w:rsidRPr="00412657" w:rsidRDefault="00412657" w:rsidP="00412657">
      <w:pPr>
        <w:jc w:val="both"/>
        <w:rPr>
          <w:rFonts w:ascii="NouvelR" w:hAnsi="NouvelR"/>
          <w:lang w:val="en-GB"/>
        </w:rPr>
      </w:pPr>
    </w:p>
    <w:p w14:paraId="0622E07E" w14:textId="77777777" w:rsidR="00412657" w:rsidRPr="00412657" w:rsidRDefault="00412657" w:rsidP="00412657">
      <w:pPr>
        <w:jc w:val="both"/>
        <w:rPr>
          <w:rFonts w:ascii="NouvelR" w:hAnsi="NouvelR"/>
        </w:rPr>
      </w:pPr>
      <w:r w:rsidRPr="00412657">
        <w:rPr>
          <w:rFonts w:ascii="NouvelR" w:hAnsi="NouvelR"/>
          <w:lang w:val="sk"/>
        </w:rPr>
        <w:t xml:space="preserve">Funkcia </w:t>
      </w:r>
      <w:r w:rsidRPr="00412657">
        <w:rPr>
          <w:rFonts w:ascii="NouvelR" w:hAnsi="NouvelR"/>
          <w:b/>
          <w:lang w:val="sk"/>
        </w:rPr>
        <w:t xml:space="preserve">prediktívnej hybridnej </w:t>
      </w:r>
      <w:r w:rsidRPr="00412657">
        <w:rPr>
          <w:rFonts w:ascii="NouvelR" w:hAnsi="NouvelR"/>
          <w:lang w:val="sk"/>
        </w:rPr>
        <w:t xml:space="preserve"> jazdy maximalizuje využitie elektrickej energie počas jazdy. Prepojené mapy, ako napríklad topografia cesty na nasledujúcich sedem kilometrov (najpravdepodobnejšia trasa, ak nie je zaznamenaný žiadny cieľ), poskytujú pokročilé informácie systému riadenia batérie, aby sa čo najlepšie využila energia elektromotora.</w:t>
      </w:r>
    </w:p>
    <w:p w14:paraId="030AFBC6" w14:textId="77777777" w:rsidR="00412657" w:rsidRPr="00412657" w:rsidRDefault="00412657" w:rsidP="00412657">
      <w:pPr>
        <w:jc w:val="both"/>
        <w:rPr>
          <w:rFonts w:ascii="NouvelR" w:hAnsi="NouvelR"/>
          <w:sz w:val="28"/>
          <w:szCs w:val="28"/>
        </w:rPr>
      </w:pPr>
      <w:r w:rsidRPr="00412657">
        <w:rPr>
          <w:rFonts w:ascii="NouvelR" w:hAnsi="NouvelR"/>
          <w:lang w:val="sk"/>
        </w:rPr>
        <w:t xml:space="preserve">Spätná väzba jazdy je k dispozícii vo forme stĺpcových grafov s podrobnosťami o spotrebe a najazdených kilometroch v čisto elektrickom režime. </w:t>
      </w:r>
    </w:p>
    <w:p w14:paraId="57697EAB" w14:textId="77777777" w:rsidR="00412657" w:rsidRPr="00412657" w:rsidRDefault="00412657" w:rsidP="00412657">
      <w:pPr>
        <w:pStyle w:val="Sous-titre1"/>
        <w:jc w:val="both"/>
        <w:rPr>
          <w:rFonts w:ascii="NouvelR" w:hAnsi="NouvelR"/>
          <w:lang w:val="en-GB"/>
        </w:rPr>
      </w:pPr>
    </w:p>
    <w:p w14:paraId="052D589E" w14:textId="77777777" w:rsidR="00412657" w:rsidRPr="00412657" w:rsidRDefault="00412657" w:rsidP="00412657">
      <w:pPr>
        <w:pStyle w:val="Sous-titre1"/>
        <w:jc w:val="both"/>
        <w:rPr>
          <w:rFonts w:ascii="NouvelR" w:hAnsi="NouvelR"/>
          <w:lang w:val="en-GB"/>
        </w:rPr>
      </w:pPr>
    </w:p>
    <w:p w14:paraId="37AD5E7F" w14:textId="77777777" w:rsidR="00412657" w:rsidRPr="00412657" w:rsidRDefault="00412657" w:rsidP="00412657">
      <w:pPr>
        <w:jc w:val="both"/>
        <w:rPr>
          <w:rFonts w:ascii="NouvelR" w:hAnsi="NouvelR"/>
          <w:b/>
          <w:bCs/>
        </w:rPr>
      </w:pPr>
      <w:proofErr w:type="spellStart"/>
      <w:r w:rsidRPr="00412657">
        <w:rPr>
          <w:rFonts w:ascii="NouvelR" w:hAnsi="NouvelR"/>
          <w:b/>
          <w:lang w:val="sk"/>
        </w:rPr>
        <w:t>Multimódový</w:t>
      </w:r>
      <w:proofErr w:type="spellEnd"/>
      <w:r w:rsidRPr="00412657">
        <w:rPr>
          <w:rFonts w:ascii="NouvelR" w:hAnsi="NouvelR"/>
          <w:b/>
          <w:lang w:val="sk"/>
        </w:rPr>
        <w:t xml:space="preserve"> hybrid </w:t>
      </w:r>
    </w:p>
    <w:p w14:paraId="110EF15A" w14:textId="77777777" w:rsidR="00412657" w:rsidRPr="00412657" w:rsidRDefault="00412657" w:rsidP="00412657">
      <w:pPr>
        <w:jc w:val="both"/>
        <w:rPr>
          <w:rFonts w:ascii="NouvelR" w:hAnsi="NouvelR"/>
        </w:rPr>
      </w:pPr>
      <w:r w:rsidRPr="00412657">
        <w:rPr>
          <w:rFonts w:ascii="NouvelR" w:hAnsi="NouvelR"/>
          <w:lang w:val="sk"/>
        </w:rPr>
        <w:t>Plne hybridné pohonné jednotky E-</w:t>
      </w:r>
      <w:proofErr w:type="spellStart"/>
      <w:r w:rsidRPr="00412657">
        <w:rPr>
          <w:rFonts w:ascii="NouvelR" w:hAnsi="NouvelR"/>
          <w:lang w:val="sk"/>
        </w:rPr>
        <w:t>Tech</w:t>
      </w:r>
      <w:proofErr w:type="spellEnd"/>
      <w:r w:rsidRPr="00412657">
        <w:rPr>
          <w:rFonts w:ascii="NouvelR" w:hAnsi="NouvelR"/>
          <w:lang w:val="sk"/>
        </w:rPr>
        <w:t xml:space="preserve"> majú "sériovo paralelnú" architektúru. </w:t>
      </w:r>
    </w:p>
    <w:p w14:paraId="054DBA8D" w14:textId="77777777" w:rsidR="00412657" w:rsidRPr="00412657" w:rsidRDefault="00412657" w:rsidP="00412657">
      <w:pPr>
        <w:jc w:val="both"/>
        <w:rPr>
          <w:rFonts w:ascii="NouvelR" w:hAnsi="NouvelR"/>
        </w:rPr>
      </w:pPr>
      <w:r w:rsidRPr="00412657">
        <w:rPr>
          <w:rFonts w:ascii="NouvelR" w:hAnsi="NouvelR"/>
          <w:lang w:val="sk"/>
        </w:rPr>
        <w:t xml:space="preserve">Automatická </w:t>
      </w:r>
      <w:proofErr w:type="spellStart"/>
      <w:r w:rsidRPr="00412657">
        <w:rPr>
          <w:rFonts w:ascii="NouvelR" w:hAnsi="NouvelR"/>
          <w:lang w:val="sk"/>
        </w:rPr>
        <w:t>multimódová</w:t>
      </w:r>
      <w:proofErr w:type="spellEnd"/>
      <w:r w:rsidRPr="00412657">
        <w:rPr>
          <w:rFonts w:ascii="NouvelR" w:hAnsi="NouvelR"/>
          <w:lang w:val="sk"/>
        </w:rPr>
        <w:t xml:space="preserve"> prevodovka nového modelu </w:t>
      </w:r>
      <w:proofErr w:type="spellStart"/>
      <w:r w:rsidRPr="00412657">
        <w:rPr>
          <w:rFonts w:ascii="NouvelR" w:hAnsi="NouvelR"/>
          <w:lang w:val="sk"/>
        </w:rPr>
        <w:t>Espace</w:t>
      </w:r>
      <w:proofErr w:type="spellEnd"/>
      <w:r w:rsidRPr="00412657">
        <w:rPr>
          <w:rFonts w:ascii="NouvelR" w:hAnsi="NouvelR"/>
          <w:lang w:val="sk"/>
        </w:rPr>
        <w:t xml:space="preserve"> je odvodená od technológie Formuly 1 a kombinuje dva prevodové stupne pre elektromotor a štyri pre spaľovací motor. Pätnásť možných spôsobov, ako ich skombinovať, aby sa maximalizovalo zníženie emisií</w:t>
      </w:r>
      <w:r w:rsidRPr="00412657">
        <w:rPr>
          <w:rFonts w:ascii="NouvelR" w:hAnsi="NouvelR"/>
          <w:vertAlign w:val="subscript"/>
          <w:lang w:val="sk"/>
        </w:rPr>
        <w:t>CO2</w:t>
      </w:r>
      <w:r w:rsidRPr="00412657">
        <w:rPr>
          <w:rFonts w:ascii="NouvelR" w:hAnsi="NouvelR"/>
          <w:lang w:val="sk"/>
        </w:rPr>
        <w:t xml:space="preserve">, radosť z jazdy a spotreba paliva. Výsledkom je bezkonkurenčný pomer ceny a výkonu. </w:t>
      </w:r>
    </w:p>
    <w:p w14:paraId="11FA7730" w14:textId="77777777" w:rsidR="00412657" w:rsidRPr="00412657" w:rsidRDefault="00412657" w:rsidP="00412657">
      <w:pPr>
        <w:jc w:val="both"/>
        <w:rPr>
          <w:rFonts w:ascii="NouvelR" w:hAnsi="NouvelR"/>
        </w:rPr>
      </w:pPr>
      <w:r w:rsidRPr="00412657">
        <w:rPr>
          <w:rFonts w:ascii="NouvelR" w:hAnsi="NouvelR"/>
          <w:lang w:val="sk"/>
        </w:rPr>
        <w:t>Inteligentná viacrežimová automatická prevodovka vyberá pre plne hybridný pohon E-</w:t>
      </w:r>
      <w:proofErr w:type="spellStart"/>
      <w:r w:rsidRPr="00412657">
        <w:rPr>
          <w:rFonts w:ascii="NouvelR" w:hAnsi="NouvelR"/>
          <w:lang w:val="sk"/>
        </w:rPr>
        <w:t>Tech</w:t>
      </w:r>
      <w:proofErr w:type="spellEnd"/>
      <w:r w:rsidRPr="00412657">
        <w:rPr>
          <w:rFonts w:ascii="NouvelR" w:hAnsi="NouvelR"/>
          <w:lang w:val="sk"/>
        </w:rPr>
        <w:t xml:space="preserve"> to najlepšie z nasledujúcich možností: </w:t>
      </w:r>
    </w:p>
    <w:p w14:paraId="50BB163F" w14:textId="77777777" w:rsidR="00412657" w:rsidRPr="00412657" w:rsidRDefault="00412657" w:rsidP="00412657">
      <w:pPr>
        <w:ind w:left="709"/>
        <w:jc w:val="both"/>
        <w:rPr>
          <w:rFonts w:ascii="NouvelR" w:hAnsi="NouvelR"/>
        </w:rPr>
      </w:pPr>
      <w:r w:rsidRPr="00412657">
        <w:rPr>
          <w:rFonts w:ascii="NouvelR" w:hAnsi="NouvelR"/>
          <w:lang w:val="sk"/>
        </w:rPr>
        <w:t>• plne elektrický pohon (kolesá roztáča iba elektromotor),</w:t>
      </w:r>
    </w:p>
    <w:p w14:paraId="3451565D" w14:textId="77777777" w:rsidR="00412657" w:rsidRPr="00412657" w:rsidRDefault="00412657" w:rsidP="00412657">
      <w:pPr>
        <w:ind w:left="709"/>
        <w:jc w:val="both"/>
        <w:rPr>
          <w:rFonts w:ascii="NouvelR" w:hAnsi="NouvelR"/>
        </w:rPr>
      </w:pPr>
      <w:r w:rsidRPr="00412657">
        <w:rPr>
          <w:rFonts w:ascii="NouvelR" w:hAnsi="NouvelR"/>
          <w:lang w:val="sk"/>
        </w:rPr>
        <w:t>• dynamický hybrid (spaľovací motor a elektromotor otáčajú kolesá spolu),</w:t>
      </w:r>
    </w:p>
    <w:p w14:paraId="2F6B01B5" w14:textId="77777777" w:rsidR="00412657" w:rsidRPr="00412657" w:rsidRDefault="00412657" w:rsidP="00412657">
      <w:pPr>
        <w:ind w:left="709"/>
        <w:jc w:val="both"/>
        <w:rPr>
          <w:rFonts w:ascii="NouvelR" w:hAnsi="NouvelR"/>
        </w:rPr>
      </w:pPr>
      <w:r w:rsidRPr="00412657">
        <w:rPr>
          <w:rFonts w:ascii="NouvelR" w:hAnsi="NouvelR"/>
          <w:lang w:val="sk"/>
        </w:rPr>
        <w:t>• e-</w:t>
      </w:r>
      <w:proofErr w:type="spellStart"/>
      <w:r w:rsidRPr="00412657">
        <w:rPr>
          <w:rFonts w:ascii="NouvelR" w:hAnsi="NouvelR"/>
          <w:lang w:val="sk"/>
        </w:rPr>
        <w:t>drive</w:t>
      </w:r>
      <w:proofErr w:type="spellEnd"/>
      <w:r w:rsidRPr="00412657">
        <w:rPr>
          <w:rFonts w:ascii="NouvelR" w:hAnsi="NouvelR"/>
          <w:lang w:val="sk"/>
        </w:rPr>
        <w:t xml:space="preserve"> (elektromotor otáča kolesá, spaľovací motor nabíja batériu),</w:t>
      </w:r>
    </w:p>
    <w:p w14:paraId="372D4104" w14:textId="77777777" w:rsidR="00412657" w:rsidRPr="00412657" w:rsidRDefault="00412657" w:rsidP="00412657">
      <w:pPr>
        <w:ind w:left="709"/>
        <w:jc w:val="both"/>
        <w:rPr>
          <w:rFonts w:ascii="NouvelR" w:hAnsi="NouvelR"/>
        </w:rPr>
      </w:pPr>
      <w:r w:rsidRPr="00412657">
        <w:rPr>
          <w:rFonts w:ascii="NouvelR" w:hAnsi="NouvelR"/>
          <w:lang w:val="sk"/>
        </w:rPr>
        <w:t>• spaľovací motor (aktívny je iba spaľovací motor, ktorý otáča kolesami a/alebo nabíja batériu),</w:t>
      </w:r>
    </w:p>
    <w:p w14:paraId="5E23FC23" w14:textId="77777777" w:rsidR="00412657" w:rsidRPr="00412657" w:rsidRDefault="00412657" w:rsidP="00412657">
      <w:pPr>
        <w:ind w:left="709"/>
        <w:jc w:val="both"/>
        <w:rPr>
          <w:rFonts w:ascii="NouvelR" w:hAnsi="NouvelR"/>
        </w:rPr>
      </w:pPr>
      <w:r w:rsidRPr="00412657">
        <w:rPr>
          <w:rFonts w:ascii="NouvelR" w:hAnsi="NouvelR"/>
          <w:lang w:val="sk"/>
        </w:rPr>
        <w:t xml:space="preserve">• rekuperácia (kolesá poháňajú elektromotor, ktorý nabíja batériu). </w:t>
      </w:r>
    </w:p>
    <w:p w14:paraId="258CA1B5" w14:textId="77777777" w:rsidR="00412657" w:rsidRPr="00412657" w:rsidRDefault="00412657" w:rsidP="00412657">
      <w:pPr>
        <w:jc w:val="both"/>
        <w:rPr>
          <w:rFonts w:ascii="NouvelR" w:hAnsi="NouvelR"/>
          <w:lang w:val="en-GB"/>
        </w:rPr>
      </w:pPr>
    </w:p>
    <w:p w14:paraId="1F24722D" w14:textId="77777777" w:rsidR="00412657" w:rsidRPr="00412657" w:rsidRDefault="00412657" w:rsidP="00412657">
      <w:pPr>
        <w:jc w:val="both"/>
        <w:rPr>
          <w:rFonts w:ascii="NouvelR" w:hAnsi="NouvelR"/>
          <w:lang w:val="en-GB"/>
        </w:rPr>
      </w:pPr>
    </w:p>
    <w:p w14:paraId="543CDE85" w14:textId="77777777" w:rsidR="00412657" w:rsidRPr="00412657" w:rsidRDefault="00412657" w:rsidP="00412657">
      <w:pPr>
        <w:jc w:val="both"/>
        <w:rPr>
          <w:rFonts w:ascii="NouvelR" w:hAnsi="NouvelR"/>
          <w:b/>
          <w:bCs/>
        </w:rPr>
      </w:pPr>
      <w:r w:rsidRPr="00412657">
        <w:rPr>
          <w:rFonts w:ascii="NouvelR" w:hAnsi="NouvelR"/>
          <w:b/>
          <w:lang w:val="sk"/>
        </w:rPr>
        <w:t xml:space="preserve">Systém 4CONTROL </w:t>
      </w:r>
      <w:proofErr w:type="spellStart"/>
      <w:r w:rsidRPr="00412657">
        <w:rPr>
          <w:rFonts w:ascii="NouvelR" w:hAnsi="NouvelR"/>
          <w:b/>
          <w:lang w:val="sk"/>
        </w:rPr>
        <w:t>Advanced</w:t>
      </w:r>
      <w:proofErr w:type="spellEnd"/>
    </w:p>
    <w:p w14:paraId="3E317AAB" w14:textId="4AD58A2D" w:rsidR="00412657" w:rsidRPr="00412657" w:rsidRDefault="00412657" w:rsidP="00412657">
      <w:pPr>
        <w:jc w:val="both"/>
        <w:rPr>
          <w:rFonts w:ascii="NouvelR" w:hAnsi="NouvelR"/>
        </w:rPr>
      </w:pPr>
      <w:r w:rsidRPr="00412657">
        <w:rPr>
          <w:rFonts w:ascii="NouvelR" w:hAnsi="NouvelR"/>
          <w:lang w:val="sk"/>
        </w:rPr>
        <w:t xml:space="preserve">Keďže nový </w:t>
      </w:r>
      <w:proofErr w:type="spellStart"/>
      <w:r w:rsidRPr="00412657">
        <w:rPr>
          <w:rFonts w:ascii="NouvelR" w:hAnsi="NouvelR"/>
          <w:lang w:val="sk"/>
        </w:rPr>
        <w:t>Espace</w:t>
      </w:r>
      <w:proofErr w:type="spellEnd"/>
      <w:r w:rsidRPr="00412657">
        <w:rPr>
          <w:rFonts w:ascii="NouvelR" w:hAnsi="NouvelR"/>
          <w:lang w:val="sk"/>
        </w:rPr>
        <w:t xml:space="preserve"> je najdlhším vozidlom v </w:t>
      </w:r>
      <w:r w:rsidR="007828E3">
        <w:rPr>
          <w:rFonts w:ascii="NouvelR" w:hAnsi="NouvelR"/>
          <w:lang w:val="sk"/>
        </w:rPr>
        <w:t>ponuke</w:t>
      </w:r>
      <w:r w:rsidRPr="00412657">
        <w:rPr>
          <w:rFonts w:ascii="NouvelR" w:hAnsi="NouvelR"/>
          <w:lang w:val="sk"/>
        </w:rPr>
        <w:t xml:space="preserve"> Renault, 4CONTROL </w:t>
      </w:r>
      <w:proofErr w:type="spellStart"/>
      <w:r w:rsidRPr="00412657">
        <w:rPr>
          <w:rFonts w:ascii="NouvelR" w:hAnsi="NouvelR"/>
          <w:lang w:val="sk"/>
        </w:rPr>
        <w:t>Advanced</w:t>
      </w:r>
      <w:proofErr w:type="spellEnd"/>
      <w:r w:rsidRPr="00412657">
        <w:rPr>
          <w:rFonts w:ascii="NouvelR" w:hAnsi="NouvelR"/>
          <w:lang w:val="sk"/>
        </w:rPr>
        <w:t xml:space="preserve"> je nevyhnutný pre zvýšenú </w:t>
      </w:r>
      <w:proofErr w:type="spellStart"/>
      <w:r w:rsidRPr="00412657">
        <w:rPr>
          <w:rFonts w:ascii="NouvelR" w:hAnsi="NouvelR"/>
          <w:lang w:val="sk"/>
        </w:rPr>
        <w:t>manévrovateľnosť</w:t>
      </w:r>
      <w:proofErr w:type="spellEnd"/>
      <w:r w:rsidRPr="00412657">
        <w:rPr>
          <w:rFonts w:ascii="NouvelR" w:hAnsi="NouvelR"/>
          <w:lang w:val="sk"/>
        </w:rPr>
        <w:t xml:space="preserve">, agilitu a dynamiku. Táto funkcia je súčasťou štandardnej výbavy </w:t>
      </w:r>
      <w:r w:rsidRPr="00412657">
        <w:rPr>
          <w:rFonts w:ascii="NouvelR" w:hAnsi="NouvelR"/>
          <w:b/>
          <w:lang w:val="sk"/>
        </w:rPr>
        <w:t xml:space="preserve">verzií </w:t>
      </w:r>
      <w:proofErr w:type="spellStart"/>
      <w:r w:rsidRPr="00412657">
        <w:rPr>
          <w:rFonts w:ascii="NouvelR" w:hAnsi="NouvelR"/>
          <w:b/>
          <w:lang w:val="sk"/>
        </w:rPr>
        <w:t>Iconic</w:t>
      </w:r>
      <w:proofErr w:type="spellEnd"/>
      <w:r w:rsidRPr="00412657">
        <w:rPr>
          <w:rFonts w:ascii="NouvelR" w:hAnsi="NouvelR"/>
          <w:lang w:val="sk"/>
        </w:rPr>
        <w:t xml:space="preserve">  a </w:t>
      </w:r>
      <w:r w:rsidRPr="00412657">
        <w:rPr>
          <w:rFonts w:ascii="NouvelR" w:hAnsi="NouvelR"/>
          <w:b/>
          <w:lang w:val="sk"/>
        </w:rPr>
        <w:t xml:space="preserve">Esprit Alpine </w:t>
      </w:r>
      <w:r w:rsidRPr="00412657">
        <w:rPr>
          <w:rFonts w:ascii="NouvelR" w:hAnsi="NouvelR"/>
          <w:lang w:val="sk"/>
        </w:rPr>
        <w:t xml:space="preserve"> a zvyšuje radosť z jazdy, bezpečnosť a polomer otáčania vďaka viacprvkovej zadnej náprave a voliteľnému riadeniu všetkých štyroch kolies. Vďaka vylepšenému ovládaniu nakláňania je ovládanie vozidla sebavedomé a agilné pri zatáčaní alebo zmene jazdného pruhu. </w:t>
      </w:r>
    </w:p>
    <w:p w14:paraId="0B3BD09C" w14:textId="77777777" w:rsidR="00412657" w:rsidRPr="00412657" w:rsidRDefault="00412657" w:rsidP="00412657">
      <w:pPr>
        <w:jc w:val="both"/>
        <w:rPr>
          <w:rFonts w:ascii="NouvelR" w:hAnsi="NouvelR"/>
        </w:rPr>
      </w:pPr>
      <w:r w:rsidRPr="00412657">
        <w:rPr>
          <w:rFonts w:ascii="NouvelR" w:hAnsi="NouvelR"/>
          <w:lang w:val="sk"/>
        </w:rPr>
        <w:t xml:space="preserve">Systém 4CONTROL optimalizuje polohu kolies na nerovných a členitých cestách a iných povrchoch. Aby sa zabezpečila bezprecedentná stabilita a jedinečná svižnosť v meste, pri vysokých rýchlostiach alebo v zákrutách pri rýchlostiach nad 50 km/h, akumulátor </w:t>
      </w:r>
      <w:r w:rsidRPr="00412657">
        <w:rPr>
          <w:rFonts w:ascii="NouvelR" w:hAnsi="NouvelR"/>
          <w:lang w:val="sk"/>
        </w:rPr>
        <w:lastRenderedPageBreak/>
        <w:t>natáča zadné kolesá veľmi mierne v rovnakom smere ako predné kolesá (iba do 1 stupňa). Pri nižších rýchlostiach otáča zadné kolesá až o 5 stupňov v opačnom smere.</w:t>
      </w:r>
    </w:p>
    <w:p w14:paraId="7CF3F43D" w14:textId="6A3024D7" w:rsidR="00412657" w:rsidRPr="00EE5479" w:rsidRDefault="00412657" w:rsidP="00412657">
      <w:pPr>
        <w:jc w:val="both"/>
        <w:rPr>
          <w:rFonts w:ascii="NouvelR" w:hAnsi="NouvelR"/>
        </w:rPr>
      </w:pPr>
      <w:r w:rsidRPr="00412657">
        <w:rPr>
          <w:rFonts w:ascii="NouvelR" w:hAnsi="NouvelR"/>
          <w:lang w:val="sk"/>
        </w:rPr>
        <w:t xml:space="preserve">Zväčšený uhol (v porovnaní s 3,5 stupňom v predchádzajúcich generáciách) znižuje polomer otáčania vozidla z obrubníka na obrubník na 10,4 metra (ako v modeli Renault </w:t>
      </w:r>
      <w:proofErr w:type="spellStart"/>
      <w:r w:rsidRPr="00412657">
        <w:rPr>
          <w:rFonts w:ascii="NouvelR" w:hAnsi="NouvelR"/>
          <w:lang w:val="sk"/>
        </w:rPr>
        <w:t>Clio</w:t>
      </w:r>
      <w:proofErr w:type="spellEnd"/>
      <w:r w:rsidRPr="00412657">
        <w:rPr>
          <w:rFonts w:ascii="NouvelR" w:hAnsi="NouvelR"/>
          <w:lang w:val="sk"/>
        </w:rPr>
        <w:t xml:space="preserve">) so systémom 4CONTROL </w:t>
      </w:r>
      <w:proofErr w:type="spellStart"/>
      <w:r w:rsidRPr="00412657">
        <w:rPr>
          <w:rFonts w:ascii="NouvelR" w:hAnsi="NouvelR"/>
          <w:lang w:val="sk"/>
        </w:rPr>
        <w:t>Advanced</w:t>
      </w:r>
      <w:proofErr w:type="spellEnd"/>
      <w:r w:rsidRPr="00412657">
        <w:rPr>
          <w:rFonts w:ascii="NouvelR" w:hAnsi="NouvelR"/>
          <w:lang w:val="sk"/>
        </w:rPr>
        <w:t xml:space="preserve">, čo je menej ako 11,6 metra pri riadení iba dvoch kolies. </w:t>
      </w:r>
    </w:p>
    <w:p w14:paraId="35EDD3FA" w14:textId="77777777" w:rsidR="00412657" w:rsidRPr="00412657" w:rsidRDefault="00412657" w:rsidP="00412657">
      <w:pPr>
        <w:jc w:val="both"/>
        <w:rPr>
          <w:rFonts w:ascii="NouvelR" w:hAnsi="NouvelR"/>
          <w:lang w:val="en-GB"/>
        </w:rPr>
      </w:pPr>
    </w:p>
    <w:p w14:paraId="7FE9F58F" w14:textId="0DEF030D" w:rsidR="00412657" w:rsidRPr="00412657" w:rsidRDefault="00412657" w:rsidP="00412657">
      <w:pPr>
        <w:jc w:val="both"/>
        <w:rPr>
          <w:rFonts w:ascii="NouvelR" w:hAnsi="NouvelR"/>
          <w:b/>
          <w:bCs/>
        </w:rPr>
      </w:pPr>
      <w:r w:rsidRPr="00412657">
        <w:rPr>
          <w:rFonts w:ascii="NouvelR" w:hAnsi="NouvelR"/>
          <w:b/>
          <w:lang w:val="sk"/>
        </w:rPr>
        <w:t xml:space="preserve">Prispôsobený zážitok z jazdy vďaka </w:t>
      </w:r>
      <w:r w:rsidR="0057551D">
        <w:rPr>
          <w:rFonts w:ascii="NouvelR" w:hAnsi="NouvelR"/>
          <w:b/>
          <w:lang w:val="sk"/>
        </w:rPr>
        <w:t xml:space="preserve">systému </w:t>
      </w:r>
      <w:r w:rsidRPr="00412657">
        <w:rPr>
          <w:rFonts w:ascii="NouvelR" w:hAnsi="NouvelR"/>
          <w:b/>
          <w:lang w:val="sk"/>
        </w:rPr>
        <w:t>MULTI-SENSE</w:t>
      </w:r>
    </w:p>
    <w:p w14:paraId="4D7E63B0" w14:textId="0261B669" w:rsidR="00412657" w:rsidRPr="00412657" w:rsidRDefault="00412657" w:rsidP="00412657">
      <w:pPr>
        <w:jc w:val="both"/>
        <w:rPr>
          <w:rFonts w:ascii="NouvelR" w:hAnsi="NouvelR"/>
        </w:rPr>
      </w:pPr>
      <w:r w:rsidRPr="00412657">
        <w:rPr>
          <w:rFonts w:ascii="NouvelR" w:hAnsi="NouvelR"/>
          <w:lang w:val="sk"/>
        </w:rPr>
        <w:t xml:space="preserve">V úplne novom modeli </w:t>
      </w:r>
      <w:proofErr w:type="spellStart"/>
      <w:r w:rsidRPr="00412657">
        <w:rPr>
          <w:rFonts w:ascii="NouvelR" w:hAnsi="NouvelR"/>
          <w:lang w:val="sk"/>
        </w:rPr>
        <w:t>Espace</w:t>
      </w:r>
      <w:proofErr w:type="spellEnd"/>
      <w:r w:rsidRPr="00412657">
        <w:rPr>
          <w:rFonts w:ascii="NouvelR" w:hAnsi="NouvelR"/>
          <w:lang w:val="sk"/>
        </w:rPr>
        <w:t xml:space="preserve"> možno jazdné vlastnosti (výkon riadenia, odozvu motora a jazdy, agilitu podvozka), farbu náladového osvetlenia v  kokpite a displej prístrojovej dosky jemne doladiť pomocou nastavení </w:t>
      </w:r>
      <w:r w:rsidR="00A02F0D">
        <w:rPr>
          <w:rFonts w:ascii="NouvelR" w:hAnsi="NouvelR"/>
          <w:lang w:val="sk"/>
        </w:rPr>
        <w:t xml:space="preserve">systému </w:t>
      </w:r>
      <w:r w:rsidRPr="00412657">
        <w:rPr>
          <w:rFonts w:ascii="NouvelR" w:hAnsi="NouvelR"/>
          <w:lang w:val="sk"/>
        </w:rPr>
        <w:t xml:space="preserve">MULTI-SENSE v štyroch režimoch: </w:t>
      </w:r>
      <w:proofErr w:type="spellStart"/>
      <w:r w:rsidRPr="00412657">
        <w:rPr>
          <w:rFonts w:ascii="NouvelR" w:hAnsi="NouvelR"/>
          <w:lang w:val="sk"/>
        </w:rPr>
        <w:t>Eco</w:t>
      </w:r>
      <w:proofErr w:type="spellEnd"/>
      <w:r w:rsidRPr="00412657">
        <w:rPr>
          <w:rFonts w:ascii="NouvelR" w:hAnsi="NouvelR"/>
          <w:lang w:val="sk"/>
        </w:rPr>
        <w:t xml:space="preserve">, </w:t>
      </w:r>
      <w:proofErr w:type="spellStart"/>
      <w:r w:rsidRPr="00412657">
        <w:rPr>
          <w:rFonts w:ascii="NouvelR" w:hAnsi="NouvelR"/>
          <w:lang w:val="sk"/>
        </w:rPr>
        <w:t>Sport</w:t>
      </w:r>
      <w:proofErr w:type="spellEnd"/>
      <w:r w:rsidRPr="00412657">
        <w:rPr>
          <w:rFonts w:ascii="NouvelR" w:hAnsi="NouvelR"/>
          <w:lang w:val="sk"/>
        </w:rPr>
        <w:t xml:space="preserve">, </w:t>
      </w:r>
      <w:proofErr w:type="spellStart"/>
      <w:r w:rsidRPr="00412657">
        <w:rPr>
          <w:rFonts w:ascii="NouvelR" w:hAnsi="NouvelR"/>
          <w:lang w:val="sk"/>
        </w:rPr>
        <w:t>Confort</w:t>
      </w:r>
      <w:proofErr w:type="spellEnd"/>
      <w:r w:rsidRPr="00412657">
        <w:rPr>
          <w:rFonts w:ascii="NouvelR" w:hAnsi="NouvelR"/>
          <w:lang w:val="sk"/>
        </w:rPr>
        <w:t xml:space="preserve"> a </w:t>
      </w:r>
      <w:proofErr w:type="spellStart"/>
      <w:r w:rsidRPr="00412657">
        <w:rPr>
          <w:rFonts w:ascii="NouvelR" w:hAnsi="NouvelR"/>
          <w:lang w:val="sk"/>
        </w:rPr>
        <w:t>Perso</w:t>
      </w:r>
      <w:proofErr w:type="spellEnd"/>
      <w:r w:rsidRPr="00412657">
        <w:rPr>
          <w:rFonts w:ascii="NouvelR" w:hAnsi="NouvelR"/>
          <w:lang w:val="sk"/>
        </w:rPr>
        <w:t xml:space="preserve">. </w:t>
      </w:r>
    </w:p>
    <w:p w14:paraId="7591C41E" w14:textId="77777777" w:rsidR="00412657" w:rsidRPr="00412657" w:rsidRDefault="00412657" w:rsidP="00412657">
      <w:pPr>
        <w:jc w:val="both"/>
        <w:rPr>
          <w:rFonts w:ascii="NouvelR" w:hAnsi="NouvelR"/>
          <w:b/>
          <w:sz w:val="28"/>
        </w:rPr>
      </w:pPr>
    </w:p>
    <w:p w14:paraId="741DA77C" w14:textId="77777777" w:rsidR="00412657" w:rsidRPr="00412657" w:rsidRDefault="00412657" w:rsidP="00412657">
      <w:pPr>
        <w:jc w:val="both"/>
        <w:rPr>
          <w:rFonts w:ascii="NouvelR" w:hAnsi="NouvelR"/>
          <w:b/>
          <w:bCs/>
          <w:sz w:val="28"/>
          <w:szCs w:val="28"/>
        </w:rPr>
      </w:pPr>
      <w:r w:rsidRPr="00412657">
        <w:rPr>
          <w:rFonts w:ascii="NouvelR" w:hAnsi="NouvelR"/>
          <w:b/>
          <w:sz w:val="28"/>
          <w:lang w:val="sk"/>
        </w:rPr>
        <w:t>Asistenčné systémy vodiča pre bezstarostné cesty</w:t>
      </w:r>
    </w:p>
    <w:p w14:paraId="30AF322A" w14:textId="77777777" w:rsidR="00412657" w:rsidRPr="00412657" w:rsidRDefault="00412657" w:rsidP="00412657">
      <w:pPr>
        <w:jc w:val="both"/>
        <w:rPr>
          <w:rFonts w:ascii="NouvelR" w:hAnsi="NouvelR"/>
          <w:b/>
          <w:bCs/>
          <w:sz w:val="28"/>
          <w:szCs w:val="28"/>
          <w:lang w:val="en-GB"/>
        </w:rPr>
      </w:pPr>
    </w:p>
    <w:p w14:paraId="4C24414F" w14:textId="77777777" w:rsidR="00412657" w:rsidRPr="00412657" w:rsidRDefault="00412657" w:rsidP="00412657">
      <w:pPr>
        <w:jc w:val="both"/>
        <w:rPr>
          <w:rFonts w:ascii="NouvelR" w:hAnsi="NouvelR"/>
        </w:rPr>
      </w:pPr>
      <w:r w:rsidRPr="00412657">
        <w:rPr>
          <w:rFonts w:ascii="NouvelR" w:hAnsi="NouvelR"/>
          <w:lang w:val="sk"/>
        </w:rPr>
        <w:t xml:space="preserve">Vynikajúca pasívna a aktívna bezpečnosť úplne nového modelu </w:t>
      </w:r>
      <w:proofErr w:type="spellStart"/>
      <w:r w:rsidRPr="00412657">
        <w:rPr>
          <w:rFonts w:ascii="NouvelR" w:hAnsi="NouvelR"/>
          <w:lang w:val="sk"/>
        </w:rPr>
        <w:t>Espace</w:t>
      </w:r>
      <w:proofErr w:type="spellEnd"/>
      <w:r w:rsidRPr="00412657">
        <w:rPr>
          <w:rFonts w:ascii="NouvelR" w:hAnsi="NouvelR"/>
          <w:lang w:val="sk"/>
        </w:rPr>
        <w:t xml:space="preserve"> ponúka bezkonkurenčnú úroveň ochrany osôb vo vozidle a okolo neho. Disponuje 32 pokročilými asistenčnými systémami vodiča (ADAS) v troch kategóriách: bezpečnosť, jazda a parkovanie. </w:t>
      </w:r>
    </w:p>
    <w:p w14:paraId="25EA5B8D" w14:textId="77777777" w:rsidR="00412657" w:rsidRPr="00412657" w:rsidRDefault="00412657" w:rsidP="00412657">
      <w:pPr>
        <w:jc w:val="both"/>
        <w:rPr>
          <w:rFonts w:ascii="NouvelR" w:hAnsi="NouvelR" w:cstheme="minorHAnsi"/>
          <w:lang w:val="en-GB"/>
        </w:rPr>
      </w:pPr>
    </w:p>
    <w:p w14:paraId="2AC7009F" w14:textId="77777777" w:rsidR="00412657" w:rsidRPr="00412657" w:rsidRDefault="00412657" w:rsidP="00412657">
      <w:pPr>
        <w:jc w:val="both"/>
        <w:rPr>
          <w:rFonts w:ascii="NouvelR" w:hAnsi="NouvelR" w:cstheme="minorHAnsi"/>
          <w:b/>
          <w:bCs/>
        </w:rPr>
      </w:pPr>
      <w:bookmarkStart w:id="1" w:name="_Hlk128750200"/>
      <w:proofErr w:type="spellStart"/>
      <w:r w:rsidRPr="00412657">
        <w:rPr>
          <w:rFonts w:ascii="NouvelR" w:hAnsi="NouvelR"/>
          <w:b/>
          <w:lang w:val="sk"/>
        </w:rPr>
        <w:t>Active</w:t>
      </w:r>
      <w:proofErr w:type="spellEnd"/>
      <w:r w:rsidRPr="00412657">
        <w:rPr>
          <w:rFonts w:ascii="NouvelR" w:hAnsi="NouvelR"/>
          <w:b/>
          <w:lang w:val="sk"/>
        </w:rPr>
        <w:t xml:space="preserve"> </w:t>
      </w:r>
      <w:proofErr w:type="spellStart"/>
      <w:r w:rsidRPr="00412657">
        <w:rPr>
          <w:rFonts w:ascii="NouvelR" w:hAnsi="NouvelR"/>
          <w:b/>
          <w:lang w:val="sk"/>
        </w:rPr>
        <w:t>Driver</w:t>
      </w:r>
      <w:proofErr w:type="spellEnd"/>
      <w:r w:rsidRPr="00412657">
        <w:rPr>
          <w:rFonts w:ascii="NouvelR" w:hAnsi="NouvelR"/>
          <w:b/>
          <w:lang w:val="sk"/>
        </w:rPr>
        <w:t xml:space="preserve"> </w:t>
      </w:r>
      <w:proofErr w:type="spellStart"/>
      <w:r w:rsidRPr="00412657">
        <w:rPr>
          <w:rFonts w:ascii="NouvelR" w:hAnsi="NouvelR"/>
          <w:b/>
          <w:lang w:val="sk"/>
        </w:rPr>
        <w:t>Assist</w:t>
      </w:r>
      <w:proofErr w:type="spellEnd"/>
      <w:r w:rsidRPr="00412657">
        <w:rPr>
          <w:rFonts w:ascii="NouvelR" w:hAnsi="NouvelR"/>
          <w:b/>
          <w:lang w:val="sk"/>
        </w:rPr>
        <w:t>: asistencia</w:t>
      </w:r>
      <w:bookmarkEnd w:id="1"/>
      <w:r w:rsidRPr="00412657">
        <w:rPr>
          <w:rFonts w:ascii="NouvelR" w:hAnsi="NouvelR"/>
          <w:b/>
          <w:lang w:val="sk"/>
        </w:rPr>
        <w:t xml:space="preserve"> s ohľadom na kontext </w:t>
      </w:r>
    </w:p>
    <w:p w14:paraId="2F6FA9C8" w14:textId="77777777" w:rsidR="00412657" w:rsidRPr="00412657" w:rsidRDefault="00412657" w:rsidP="00412657">
      <w:pPr>
        <w:jc w:val="both"/>
        <w:rPr>
          <w:rFonts w:ascii="NouvelR" w:hAnsi="NouvelR" w:cstheme="minorHAnsi"/>
          <w:b/>
          <w:bCs/>
        </w:rPr>
      </w:pPr>
      <w:r w:rsidRPr="00412657">
        <w:rPr>
          <w:rFonts w:ascii="NouvelR" w:hAnsi="NouvelR"/>
          <w:b/>
          <w:bCs/>
          <w:lang w:val="sk"/>
        </w:rPr>
        <w:t>Systém</w:t>
      </w:r>
      <w:r w:rsidRPr="00412657">
        <w:rPr>
          <w:rFonts w:ascii="NouvelR" w:hAnsi="NouvelR"/>
          <w:b/>
          <w:lang w:val="sk"/>
        </w:rPr>
        <w:t xml:space="preserve"> </w:t>
      </w:r>
      <w:proofErr w:type="spellStart"/>
      <w:r w:rsidRPr="00412657">
        <w:rPr>
          <w:rFonts w:ascii="NouvelR" w:hAnsi="NouvelR"/>
          <w:b/>
          <w:lang w:val="sk"/>
        </w:rPr>
        <w:t>Active</w:t>
      </w:r>
      <w:proofErr w:type="spellEnd"/>
      <w:r w:rsidRPr="00412657">
        <w:rPr>
          <w:rFonts w:ascii="NouvelR" w:hAnsi="NouvelR"/>
          <w:b/>
          <w:lang w:val="sk"/>
        </w:rPr>
        <w:t xml:space="preserve"> </w:t>
      </w:r>
      <w:proofErr w:type="spellStart"/>
      <w:r w:rsidRPr="00412657">
        <w:rPr>
          <w:rFonts w:ascii="NouvelR" w:hAnsi="NouvelR"/>
          <w:b/>
          <w:lang w:val="sk"/>
        </w:rPr>
        <w:t>Driver</w:t>
      </w:r>
      <w:proofErr w:type="spellEnd"/>
      <w:r w:rsidRPr="00412657">
        <w:rPr>
          <w:rFonts w:ascii="NouvelR" w:hAnsi="NouvelR"/>
          <w:b/>
          <w:lang w:val="sk"/>
        </w:rPr>
        <w:t xml:space="preserve"> </w:t>
      </w:r>
      <w:proofErr w:type="spellStart"/>
      <w:r w:rsidRPr="00412657">
        <w:rPr>
          <w:rFonts w:ascii="NouvelR" w:hAnsi="NouvelR"/>
          <w:b/>
          <w:lang w:val="sk"/>
        </w:rPr>
        <w:t>Assist</w:t>
      </w:r>
      <w:proofErr w:type="spellEnd"/>
      <w:r w:rsidRPr="00412657">
        <w:rPr>
          <w:rFonts w:ascii="NouvelR" w:hAnsi="NouvelR"/>
          <w:lang w:val="sk"/>
        </w:rPr>
        <w:t xml:space="preserve"> je integrovaný  do </w:t>
      </w:r>
      <w:r w:rsidRPr="00412657">
        <w:rPr>
          <w:rFonts w:ascii="NouvelR" w:hAnsi="NouvelR"/>
          <w:b/>
          <w:lang w:val="sk"/>
        </w:rPr>
        <w:t xml:space="preserve">úprav </w:t>
      </w:r>
      <w:proofErr w:type="spellStart"/>
      <w:r w:rsidRPr="00412657">
        <w:rPr>
          <w:rFonts w:ascii="NouvelR" w:hAnsi="NouvelR"/>
          <w:b/>
          <w:lang w:val="sk"/>
        </w:rPr>
        <w:t>Iconic</w:t>
      </w:r>
      <w:proofErr w:type="spellEnd"/>
      <w:r w:rsidRPr="00412657">
        <w:rPr>
          <w:rFonts w:ascii="NouvelR" w:hAnsi="NouvelR"/>
          <w:lang w:val="sk"/>
        </w:rPr>
        <w:t xml:space="preserve"> a </w:t>
      </w:r>
      <w:r w:rsidRPr="00412657">
        <w:rPr>
          <w:rFonts w:ascii="NouvelR" w:hAnsi="NouvelR"/>
          <w:b/>
          <w:lang w:val="sk"/>
        </w:rPr>
        <w:t>Esprit Alpine</w:t>
      </w:r>
      <w:r w:rsidRPr="00412657">
        <w:rPr>
          <w:rFonts w:ascii="NouvelR" w:hAnsi="NouvelR"/>
          <w:lang w:val="sk"/>
        </w:rPr>
        <w:t xml:space="preserve">. Diaľničný a dopravný asistent, ktorý je k dispozícii vo vozidlách Renault už niekoľko rokov, teraz zohľadňuje okolie vozidla a pracuje v teréne (poskytuje vodičovi prehľad o objektoch na všetkých typoch ciest). Tento systém autonómneho riadenia úrovne 2 kombinuje adaptívny </w:t>
      </w:r>
      <w:proofErr w:type="spellStart"/>
      <w:r w:rsidRPr="00412657">
        <w:rPr>
          <w:rFonts w:ascii="NouvelR" w:hAnsi="NouvelR"/>
          <w:lang w:val="sk"/>
        </w:rPr>
        <w:t>tempomat</w:t>
      </w:r>
      <w:proofErr w:type="spellEnd"/>
      <w:r w:rsidRPr="00412657">
        <w:rPr>
          <w:rFonts w:ascii="NouvelR" w:hAnsi="NouvelR"/>
          <w:lang w:val="sk"/>
        </w:rPr>
        <w:t xml:space="preserve"> s funkciou Stop &amp; Go, asistentom vycentrovania jazdného pruhu, </w:t>
      </w:r>
      <w:proofErr w:type="spellStart"/>
      <w:r w:rsidRPr="00412657">
        <w:rPr>
          <w:rFonts w:ascii="NouvelR" w:hAnsi="NouvelR"/>
          <w:lang w:val="sk"/>
        </w:rPr>
        <w:t>geolokačnými</w:t>
      </w:r>
      <w:proofErr w:type="spellEnd"/>
      <w:r w:rsidRPr="00412657">
        <w:rPr>
          <w:rFonts w:ascii="NouvelR" w:hAnsi="NouvelR"/>
          <w:lang w:val="sk"/>
        </w:rPr>
        <w:t xml:space="preserve"> údajmi a špecifickými mapami, ktoré umožňujú vozidlu prispôsobiť sa konfigurácii vozovky. </w:t>
      </w:r>
    </w:p>
    <w:p w14:paraId="69D12536" w14:textId="77777777" w:rsidR="00412657" w:rsidRPr="00412657" w:rsidRDefault="00412657" w:rsidP="00412657">
      <w:pPr>
        <w:jc w:val="both"/>
        <w:rPr>
          <w:rFonts w:ascii="NouvelR" w:hAnsi="NouvelR" w:cstheme="minorHAnsi"/>
          <w:lang w:val="en-GB"/>
        </w:rPr>
      </w:pPr>
    </w:p>
    <w:p w14:paraId="178D745E" w14:textId="77777777" w:rsidR="00412657" w:rsidRPr="00412657" w:rsidRDefault="00412657" w:rsidP="00412657">
      <w:pPr>
        <w:jc w:val="both"/>
        <w:rPr>
          <w:rFonts w:ascii="NouvelR" w:hAnsi="NouvelR" w:cstheme="minorHAnsi"/>
          <w:b/>
          <w:bCs/>
        </w:rPr>
      </w:pPr>
      <w:r w:rsidRPr="00412657">
        <w:rPr>
          <w:rFonts w:ascii="NouvelR" w:hAnsi="NouvelR"/>
          <w:b/>
          <w:lang w:val="sk"/>
        </w:rPr>
        <w:t xml:space="preserve">Inteligentné nastavenie rýchlosti </w:t>
      </w:r>
    </w:p>
    <w:p w14:paraId="28B5F545" w14:textId="77777777" w:rsidR="00412657" w:rsidRPr="00412657" w:rsidRDefault="00412657" w:rsidP="00412657">
      <w:pPr>
        <w:jc w:val="both"/>
        <w:rPr>
          <w:rFonts w:ascii="NouvelR" w:hAnsi="NouvelR" w:cstheme="minorHAnsi"/>
        </w:rPr>
      </w:pPr>
      <w:r w:rsidRPr="00412657">
        <w:rPr>
          <w:rFonts w:ascii="NouvelR" w:hAnsi="NouvelR"/>
          <w:b/>
          <w:lang w:val="sk"/>
        </w:rPr>
        <w:t xml:space="preserve">Rozpoznávanie dopravných značiek </w:t>
      </w:r>
      <w:r w:rsidRPr="00412657">
        <w:rPr>
          <w:rFonts w:ascii="NouvelR" w:hAnsi="NouvelR"/>
          <w:lang w:val="sk"/>
        </w:rPr>
        <w:t xml:space="preserve">a prevencia prekročenia rýchlosti (TSR/OSP) sú súčasťou </w:t>
      </w:r>
      <w:r w:rsidRPr="00412657">
        <w:rPr>
          <w:rFonts w:ascii="NouvelR" w:hAnsi="NouvelR"/>
        </w:rPr>
        <w:t>Active Driver Assist</w:t>
      </w:r>
      <w:r w:rsidRPr="00412657">
        <w:rPr>
          <w:rFonts w:ascii="NouvelR" w:hAnsi="NouvelR"/>
          <w:lang w:val="sk"/>
        </w:rPr>
        <w:t xml:space="preserve">, ale možno ich používať aj samostatne. Tento systém zobrazuje rýchlostný limit na prístrojovej doske a na navigačnej obrazovke. Ak vozidlo prekračuje povolenú rýchlosť, zobrazí sa vizuálna výstraha. Vodič potom môže stlačením tlačidla na volante aktivovať obmedzovač rýchlosti alebo </w:t>
      </w:r>
      <w:proofErr w:type="spellStart"/>
      <w:r w:rsidRPr="00412657">
        <w:rPr>
          <w:rFonts w:ascii="NouvelR" w:hAnsi="NouvelR"/>
          <w:lang w:val="sk"/>
        </w:rPr>
        <w:t>tempomat</w:t>
      </w:r>
      <w:proofErr w:type="spellEnd"/>
      <w:r w:rsidRPr="00412657">
        <w:rPr>
          <w:rFonts w:ascii="NouvelR" w:hAnsi="NouvelR"/>
          <w:lang w:val="sk"/>
        </w:rPr>
        <w:t xml:space="preserve"> alebo adaptívny </w:t>
      </w:r>
      <w:proofErr w:type="spellStart"/>
      <w:r w:rsidRPr="00412657">
        <w:rPr>
          <w:rFonts w:ascii="NouvelR" w:hAnsi="NouvelR"/>
          <w:lang w:val="sk"/>
        </w:rPr>
        <w:t>tempomat</w:t>
      </w:r>
      <w:proofErr w:type="spellEnd"/>
      <w:r w:rsidRPr="00412657">
        <w:rPr>
          <w:rFonts w:ascii="NouvelR" w:hAnsi="NouvelR"/>
          <w:lang w:val="sk"/>
        </w:rPr>
        <w:t xml:space="preserve"> a automaticky prispôsobiť rýchlosť vozidla limitu alebo vozidlu pred ním. </w:t>
      </w:r>
    </w:p>
    <w:p w14:paraId="678F179A" w14:textId="77777777" w:rsidR="00412657" w:rsidRPr="00412657" w:rsidRDefault="00412657" w:rsidP="00412657">
      <w:pPr>
        <w:jc w:val="both"/>
        <w:rPr>
          <w:rFonts w:ascii="NouvelR" w:hAnsi="NouvelR" w:cstheme="minorHAnsi"/>
          <w:lang w:val="en-GB"/>
        </w:rPr>
      </w:pPr>
    </w:p>
    <w:p w14:paraId="77897058" w14:textId="77777777" w:rsidR="00412657" w:rsidRPr="00412657" w:rsidRDefault="00412657" w:rsidP="00412657">
      <w:pPr>
        <w:jc w:val="both"/>
        <w:rPr>
          <w:rFonts w:ascii="NouvelR" w:hAnsi="NouvelR" w:cstheme="minorHAnsi"/>
          <w:b/>
          <w:bCs/>
        </w:rPr>
      </w:pPr>
      <w:bookmarkStart w:id="2" w:name="_Hlk128750248"/>
      <w:r w:rsidRPr="00412657">
        <w:rPr>
          <w:rFonts w:ascii="NouvelR" w:hAnsi="NouvelR"/>
          <w:b/>
          <w:lang w:val="sk"/>
        </w:rPr>
        <w:t>Projekčný displej novej generácie</w:t>
      </w:r>
      <w:bookmarkEnd w:id="2"/>
    </w:p>
    <w:p w14:paraId="6EA7D468" w14:textId="77777777" w:rsidR="00412657" w:rsidRPr="00412657" w:rsidRDefault="00412657" w:rsidP="00412657">
      <w:pPr>
        <w:jc w:val="both"/>
        <w:rPr>
          <w:rFonts w:ascii="NouvelR" w:hAnsi="NouvelR" w:cstheme="minorHAnsi"/>
        </w:rPr>
      </w:pPr>
      <w:r w:rsidRPr="00412657">
        <w:rPr>
          <w:rFonts w:ascii="NouvelR" w:hAnsi="NouvelR"/>
          <w:lang w:val="sk"/>
        </w:rPr>
        <w:t xml:space="preserve">Nový model </w:t>
      </w:r>
      <w:proofErr w:type="spellStart"/>
      <w:r w:rsidRPr="00412657">
        <w:rPr>
          <w:rFonts w:ascii="NouvelR" w:hAnsi="NouvelR"/>
          <w:lang w:val="sk"/>
        </w:rPr>
        <w:t>Espace</w:t>
      </w:r>
      <w:proofErr w:type="spellEnd"/>
      <w:r w:rsidRPr="00412657">
        <w:rPr>
          <w:rFonts w:ascii="NouvelR" w:hAnsi="NouvelR"/>
          <w:lang w:val="sk"/>
        </w:rPr>
        <w:t xml:space="preserve"> je podľa želania vybavený veľkým (9,3-palcovým) projekčným displejom. Rýchlosť vozidla, aktívne asistenčné systémy vodiča, varovanie pred prekročením rýchlosti a navigačné pokyny sa premietajú priamo na čelné sklo a </w:t>
      </w:r>
      <w:r w:rsidRPr="00412657">
        <w:rPr>
          <w:rFonts w:ascii="NouvelR" w:hAnsi="NouvelR"/>
          <w:lang w:val="sk"/>
        </w:rPr>
        <w:lastRenderedPageBreak/>
        <w:t xml:space="preserve">viditeľnosť informácií je vždy optimalizovaná, takže vodič má vždy všetky fakty na dosah ruky bez toho, aby musel odvracať zrak od cesty. </w:t>
      </w:r>
    </w:p>
    <w:p w14:paraId="378C7E1C" w14:textId="77777777" w:rsidR="00412657" w:rsidRPr="00412657" w:rsidRDefault="00412657" w:rsidP="00412657">
      <w:pPr>
        <w:pStyle w:val="Sous-titre1"/>
        <w:jc w:val="both"/>
        <w:rPr>
          <w:rFonts w:ascii="NouvelR" w:hAnsi="NouvelR"/>
          <w:lang w:val="en-GB"/>
        </w:rPr>
      </w:pPr>
    </w:p>
    <w:p w14:paraId="23CEDA68" w14:textId="77777777" w:rsidR="00412657" w:rsidRPr="00412657" w:rsidRDefault="00412657" w:rsidP="00412657">
      <w:pPr>
        <w:jc w:val="both"/>
        <w:rPr>
          <w:rFonts w:ascii="NouvelR" w:hAnsi="NouvelR" w:cstheme="minorHAnsi"/>
          <w:b/>
          <w:bCs/>
        </w:rPr>
      </w:pPr>
      <w:proofErr w:type="spellStart"/>
      <w:r w:rsidRPr="00412657">
        <w:rPr>
          <w:rFonts w:ascii="NouvelR" w:hAnsi="NouvelR"/>
          <w:b/>
          <w:lang w:val="sk"/>
        </w:rPr>
        <w:t>Ultra</w:t>
      </w:r>
      <w:proofErr w:type="spellEnd"/>
      <w:r w:rsidRPr="00412657">
        <w:rPr>
          <w:rFonts w:ascii="NouvelR" w:hAnsi="NouvelR"/>
          <w:b/>
          <w:lang w:val="sk"/>
        </w:rPr>
        <w:t xml:space="preserve"> výkonné modelované videnie </w:t>
      </w:r>
    </w:p>
    <w:p w14:paraId="519D8047" w14:textId="77777777" w:rsidR="00412657" w:rsidRPr="00412657" w:rsidRDefault="00412657" w:rsidP="00412657">
      <w:pPr>
        <w:jc w:val="both"/>
        <w:rPr>
          <w:rFonts w:ascii="NouvelR" w:hAnsi="NouvelR"/>
        </w:rPr>
      </w:pPr>
      <w:r w:rsidRPr="00412657">
        <w:rPr>
          <w:rFonts w:ascii="NouvelR" w:hAnsi="NouvelR"/>
          <w:lang w:val="sk"/>
        </w:rPr>
        <w:t xml:space="preserve">360° </w:t>
      </w:r>
      <w:proofErr w:type="spellStart"/>
      <w:r w:rsidRPr="00412657">
        <w:rPr>
          <w:rFonts w:ascii="NouvelR" w:hAnsi="NouvelR"/>
          <w:lang w:val="sk"/>
        </w:rPr>
        <w:t>Around</w:t>
      </w:r>
      <w:proofErr w:type="spellEnd"/>
      <w:r w:rsidRPr="00412657">
        <w:rPr>
          <w:rFonts w:ascii="NouvelR" w:hAnsi="NouvelR"/>
          <w:lang w:val="sk"/>
        </w:rPr>
        <w:t xml:space="preserve"> </w:t>
      </w:r>
      <w:proofErr w:type="spellStart"/>
      <w:r w:rsidRPr="00412657">
        <w:rPr>
          <w:rFonts w:ascii="NouvelR" w:hAnsi="NouvelR"/>
          <w:lang w:val="sk"/>
        </w:rPr>
        <w:t>View</w:t>
      </w:r>
      <w:proofErr w:type="spellEnd"/>
      <w:r w:rsidRPr="00412657">
        <w:rPr>
          <w:rFonts w:ascii="NouvelR" w:hAnsi="NouvelR"/>
          <w:lang w:val="sk"/>
        </w:rPr>
        <w:t xml:space="preserve"> Monitor (AVM) je pripojený k štyrom kamerám a zobrazuje okolo seba počítačom modelované 3D obrazy nového </w:t>
      </w:r>
      <w:proofErr w:type="spellStart"/>
      <w:r w:rsidRPr="00412657">
        <w:rPr>
          <w:rFonts w:ascii="NouvelR" w:hAnsi="NouvelR"/>
          <w:lang w:val="sk"/>
        </w:rPr>
        <w:t>Espace</w:t>
      </w:r>
      <w:proofErr w:type="spellEnd"/>
      <w:r w:rsidRPr="00412657">
        <w:rPr>
          <w:rFonts w:ascii="NouvelR" w:hAnsi="NouvelR"/>
          <w:lang w:val="sk"/>
        </w:rPr>
        <w:t xml:space="preserve">. Vďaka panoramatickému pohľadu alebo pohľadu z vtáčej perspektívy môže vodič s istotou manévrovať, pričom bez námahy rozpozná všetky prekážky v okruhu 360 stupňov a pomocou dotykovej obrazovky priblíži konkrétnu oblasť. </w:t>
      </w:r>
    </w:p>
    <w:p w14:paraId="224EFBFC" w14:textId="77777777" w:rsidR="00412657" w:rsidRPr="00412657" w:rsidRDefault="00412657" w:rsidP="00412657">
      <w:pPr>
        <w:jc w:val="both"/>
        <w:rPr>
          <w:rFonts w:ascii="NouvelR" w:hAnsi="NouvelR"/>
        </w:rPr>
      </w:pPr>
      <w:r w:rsidRPr="00412657">
        <w:rPr>
          <w:rFonts w:ascii="NouvelR" w:hAnsi="NouvelR"/>
          <w:lang w:val="sk"/>
        </w:rPr>
        <w:t xml:space="preserve">Najnovšia generácia </w:t>
      </w:r>
      <w:r w:rsidRPr="00412657">
        <w:rPr>
          <w:rStyle w:val="normaltextrun"/>
          <w:rFonts w:ascii="NouvelR" w:hAnsi="NouvelR"/>
          <w:color w:val="000000"/>
          <w:lang w:val="sk"/>
        </w:rPr>
        <w:t>asistenta núdzového udržiavania v jazdnom pruhu (ELKA) teraz môže zahŕňať "realistický" pohľad na palubnú dosku. Tento pohľad je počítačom generovaný model jazdného pruhu</w:t>
      </w:r>
      <w:r w:rsidRPr="00412657">
        <w:rPr>
          <w:rFonts w:ascii="NouvelR" w:hAnsi="NouvelR"/>
          <w:lang w:val="sk"/>
        </w:rPr>
        <w:t xml:space="preserve">, v ktorom sa vozidlo nachádza, a polohy úplne nového modelu </w:t>
      </w:r>
      <w:proofErr w:type="spellStart"/>
      <w:r w:rsidRPr="00412657">
        <w:rPr>
          <w:rFonts w:ascii="NouvelR" w:hAnsi="NouvelR"/>
          <w:lang w:val="sk"/>
        </w:rPr>
        <w:t>Espace</w:t>
      </w:r>
      <w:proofErr w:type="spellEnd"/>
      <w:r w:rsidRPr="00412657">
        <w:rPr>
          <w:rFonts w:ascii="NouvelR" w:hAnsi="NouvelR"/>
          <w:lang w:val="sk"/>
        </w:rPr>
        <w:t xml:space="preserve"> v reálnom čase vo vzťahu k iným objektom.</w:t>
      </w:r>
    </w:p>
    <w:p w14:paraId="4B25C45E" w14:textId="77777777" w:rsidR="00412657" w:rsidRPr="00412657" w:rsidRDefault="00412657" w:rsidP="00412657">
      <w:pPr>
        <w:jc w:val="both"/>
        <w:rPr>
          <w:rFonts w:ascii="NouvelR" w:hAnsi="NouvelR"/>
        </w:rPr>
      </w:pPr>
      <w:r w:rsidRPr="00412657">
        <w:rPr>
          <w:rFonts w:ascii="NouvelR" w:hAnsi="NouvelR"/>
          <w:lang w:val="sk"/>
        </w:rPr>
        <w:t xml:space="preserve">Tieto dve technológie poskytujú vodičom vždy jasnejší obraz o svojom okolí. </w:t>
      </w:r>
    </w:p>
    <w:p w14:paraId="02EB317B" w14:textId="77777777" w:rsidR="00412657" w:rsidRPr="00412657" w:rsidRDefault="00412657" w:rsidP="00412657">
      <w:pPr>
        <w:jc w:val="both"/>
        <w:rPr>
          <w:rFonts w:ascii="NouvelR" w:hAnsi="NouvelR"/>
          <w:lang w:val="en-GB"/>
        </w:rPr>
      </w:pPr>
    </w:p>
    <w:p w14:paraId="13D5DB4E" w14:textId="77777777" w:rsidR="00412657" w:rsidRPr="00412657" w:rsidRDefault="00412657" w:rsidP="00412657">
      <w:pPr>
        <w:pStyle w:val="Sous-titre1"/>
        <w:jc w:val="both"/>
        <w:rPr>
          <w:rFonts w:ascii="NouvelR" w:hAnsi="NouvelR"/>
          <w:lang w:val="en-GB"/>
        </w:rPr>
      </w:pPr>
    </w:p>
    <w:p w14:paraId="0E4B0BD8" w14:textId="77777777" w:rsidR="00412657" w:rsidRPr="00412657" w:rsidRDefault="00412657" w:rsidP="00412657">
      <w:pPr>
        <w:pStyle w:val="Sous-titre1"/>
        <w:jc w:val="both"/>
        <w:rPr>
          <w:rFonts w:ascii="NouvelR" w:hAnsi="NouvelR"/>
          <w:lang w:val="en-GB"/>
        </w:rPr>
      </w:pPr>
    </w:p>
    <w:p w14:paraId="7012130A" w14:textId="77777777" w:rsidR="00412657" w:rsidRPr="00412657" w:rsidRDefault="00412657" w:rsidP="00412657">
      <w:pPr>
        <w:jc w:val="both"/>
        <w:rPr>
          <w:rFonts w:ascii="NouvelR" w:hAnsi="NouvelR"/>
          <w:b/>
          <w:bCs/>
        </w:rPr>
      </w:pPr>
      <w:r w:rsidRPr="00412657">
        <w:rPr>
          <w:rFonts w:ascii="NouvelR" w:hAnsi="NouvelR"/>
          <w:b/>
          <w:lang w:val="sk"/>
        </w:rPr>
        <w:t xml:space="preserve">Nový model </w:t>
      </w:r>
      <w:proofErr w:type="spellStart"/>
      <w:r w:rsidRPr="00412657">
        <w:rPr>
          <w:rFonts w:ascii="NouvelR" w:hAnsi="NouvelR"/>
          <w:b/>
          <w:lang w:val="sk"/>
        </w:rPr>
        <w:t>Espace</w:t>
      </w:r>
      <w:proofErr w:type="spellEnd"/>
      <w:r w:rsidRPr="00412657">
        <w:rPr>
          <w:rFonts w:ascii="NouvelR" w:hAnsi="NouvelR"/>
          <w:b/>
          <w:lang w:val="sk"/>
        </w:rPr>
        <w:t xml:space="preserve"> je tiež vybavený nasledujúcimi systémami ADAS: </w:t>
      </w:r>
    </w:p>
    <w:p w14:paraId="007161F8" w14:textId="77777777" w:rsidR="00412657" w:rsidRPr="00412657" w:rsidRDefault="00412657" w:rsidP="00412657">
      <w:pPr>
        <w:pStyle w:val="Odsekzoznamu"/>
        <w:numPr>
          <w:ilvl w:val="0"/>
          <w:numId w:val="20"/>
        </w:numPr>
        <w:suppressAutoHyphens/>
        <w:spacing w:after="160" w:line="259" w:lineRule="auto"/>
        <w:jc w:val="both"/>
        <w:rPr>
          <w:rStyle w:val="normaltextrun"/>
          <w:rFonts w:ascii="NouvelR" w:hAnsi="NouvelR"/>
        </w:rPr>
      </w:pPr>
      <w:r w:rsidRPr="00412657">
        <w:rPr>
          <w:rFonts w:ascii="NouvelR" w:hAnsi="NouvelR"/>
          <w:lang w:val="sk"/>
        </w:rPr>
        <w:t xml:space="preserve">Bezpečnosť: systém </w:t>
      </w:r>
      <w:r w:rsidRPr="00412657">
        <w:rPr>
          <w:rFonts w:ascii="NouvelR" w:hAnsi="NouvelR"/>
          <w:color w:val="202124"/>
          <w:shd w:val="clear" w:color="auto" w:fill="FFFFFF"/>
          <w:lang w:val="sk"/>
        </w:rPr>
        <w:t>aktívneho núdzového brzdenia</w:t>
      </w:r>
      <w:r w:rsidRPr="00412657">
        <w:rPr>
          <w:rFonts w:ascii="NouvelR" w:hAnsi="NouvelR"/>
          <w:lang w:val="sk"/>
        </w:rPr>
        <w:t xml:space="preserve"> (</w:t>
      </w:r>
      <w:r w:rsidRPr="00412657">
        <w:rPr>
          <w:rStyle w:val="normaltextrun"/>
          <w:rFonts w:ascii="NouvelR" w:hAnsi="NouvelR"/>
          <w:color w:val="000000"/>
          <w:lang w:val="sk"/>
        </w:rPr>
        <w:t>AEBS, zadná AEB</w:t>
      </w:r>
      <w:r w:rsidRPr="00412657">
        <w:rPr>
          <w:rFonts w:ascii="NouvelR" w:hAnsi="NouvelR"/>
          <w:lang w:val="sk"/>
        </w:rPr>
        <w:t>)/varovanie pred mŕtvym uhlom (BSW)/</w:t>
      </w:r>
      <w:r w:rsidRPr="00412657">
        <w:rPr>
          <w:rStyle w:val="normaltextrun"/>
          <w:rFonts w:ascii="NouvelR" w:hAnsi="NouvelR"/>
          <w:color w:val="000000"/>
          <w:lang w:val="sk"/>
        </w:rPr>
        <w:t>asistent udržiavania v</w:t>
      </w:r>
      <w:r w:rsidRPr="00412657">
        <w:rPr>
          <w:rFonts w:ascii="NouvelR" w:hAnsi="NouvelR"/>
          <w:lang w:val="sk"/>
        </w:rPr>
        <w:t xml:space="preserve"> jazdnom pruhu (LKA)/výstraha pred vybočením z jazdného pruhu (LDW)/</w:t>
      </w:r>
      <w:r w:rsidRPr="00412657">
        <w:rPr>
          <w:rStyle w:val="eop"/>
          <w:rFonts w:ascii="NouvelR" w:hAnsi="NouvelR"/>
          <w:lang w:val="sk"/>
        </w:rPr>
        <w:t xml:space="preserve">varovanie pred zmenou jazdného pruhu </w:t>
      </w:r>
      <w:r w:rsidRPr="00412657">
        <w:rPr>
          <w:rStyle w:val="normaltextrun"/>
          <w:rFonts w:ascii="NouvelR" w:hAnsi="NouvelR"/>
          <w:color w:val="000000"/>
          <w:lang w:val="sk"/>
        </w:rPr>
        <w:t>(LCW)</w:t>
      </w:r>
      <w:r w:rsidRPr="00412657">
        <w:rPr>
          <w:rStyle w:val="eop"/>
          <w:rFonts w:ascii="NouvelR" w:hAnsi="NouvelR"/>
          <w:lang w:val="sk"/>
        </w:rPr>
        <w:t xml:space="preserve">  /  </w:t>
      </w:r>
      <w:r w:rsidRPr="00412657">
        <w:rPr>
          <w:rStyle w:val="normaltextrun"/>
          <w:rFonts w:ascii="NouvelR" w:hAnsi="NouvelR"/>
          <w:color w:val="000000"/>
          <w:lang w:val="sk"/>
        </w:rPr>
        <w:t xml:space="preserve"> Upozornenie na pozornosť vodiča (DAA)/asistent stability prívesu (TSA)</w:t>
      </w:r>
    </w:p>
    <w:p w14:paraId="18C819F9" w14:textId="77777777" w:rsidR="00412657" w:rsidRPr="00412657" w:rsidRDefault="00412657" w:rsidP="00412657">
      <w:pPr>
        <w:pStyle w:val="Odsekzoznamu"/>
        <w:numPr>
          <w:ilvl w:val="0"/>
          <w:numId w:val="20"/>
        </w:numPr>
        <w:suppressAutoHyphens/>
        <w:spacing w:after="160" w:line="259" w:lineRule="auto"/>
        <w:jc w:val="both"/>
        <w:rPr>
          <w:rStyle w:val="eop"/>
          <w:rFonts w:ascii="NouvelR" w:hAnsi="NouvelR"/>
        </w:rPr>
      </w:pPr>
      <w:r w:rsidRPr="00412657">
        <w:rPr>
          <w:rFonts w:ascii="NouvelR" w:hAnsi="NouvelR"/>
          <w:lang w:val="sk"/>
        </w:rPr>
        <w:t xml:space="preserve">Zážitok z jazdy: </w:t>
      </w:r>
      <w:r w:rsidRPr="00412657">
        <w:rPr>
          <w:rStyle w:val="normaltextrun"/>
          <w:rFonts w:ascii="NouvelR" w:hAnsi="NouvelR"/>
          <w:color w:val="000000"/>
          <w:lang w:val="sk"/>
        </w:rPr>
        <w:t xml:space="preserve">adaptívny </w:t>
      </w:r>
      <w:proofErr w:type="spellStart"/>
      <w:r w:rsidRPr="00412657">
        <w:rPr>
          <w:rStyle w:val="normaltextrun"/>
          <w:rFonts w:ascii="NouvelR" w:hAnsi="NouvelR"/>
          <w:color w:val="000000"/>
          <w:lang w:val="sk"/>
        </w:rPr>
        <w:t>tempomat</w:t>
      </w:r>
      <w:proofErr w:type="spellEnd"/>
      <w:r w:rsidRPr="00412657">
        <w:rPr>
          <w:rStyle w:val="normaltextrun"/>
          <w:rFonts w:ascii="NouvelR" w:hAnsi="NouvelR"/>
          <w:color w:val="000000"/>
          <w:lang w:val="sk"/>
        </w:rPr>
        <w:t xml:space="preserve"> (ACC) s funkciou </w:t>
      </w:r>
      <w:r w:rsidRPr="00412657">
        <w:rPr>
          <w:rFonts w:ascii="NouvelR" w:hAnsi="NouvelR"/>
          <w:lang w:val="sk"/>
        </w:rPr>
        <w:t xml:space="preserve"> Stop &amp; </w:t>
      </w:r>
      <w:r w:rsidRPr="00412657">
        <w:rPr>
          <w:rStyle w:val="normaltextrun"/>
          <w:rFonts w:ascii="NouvelR" w:hAnsi="NouvelR"/>
          <w:color w:val="000000"/>
          <w:lang w:val="sk"/>
        </w:rPr>
        <w:t xml:space="preserve"> Go / Varovanie pred vzdialenosťou (DW)/</w:t>
      </w:r>
      <w:r w:rsidRPr="00412657">
        <w:rPr>
          <w:rStyle w:val="eop"/>
          <w:rFonts w:ascii="NouvelR" w:hAnsi="NouvelR"/>
          <w:lang w:val="sk"/>
        </w:rPr>
        <w:t xml:space="preserve"> Asistent rozjazdu do kopca (HSA)</w:t>
      </w:r>
    </w:p>
    <w:p w14:paraId="4F9925BF" w14:textId="77777777" w:rsidR="00412657" w:rsidRPr="00412657" w:rsidRDefault="00412657" w:rsidP="00412657">
      <w:pPr>
        <w:pStyle w:val="Odsekzoznamu"/>
        <w:numPr>
          <w:ilvl w:val="0"/>
          <w:numId w:val="20"/>
        </w:numPr>
        <w:suppressAutoHyphens/>
        <w:spacing w:after="160" w:line="259" w:lineRule="auto"/>
        <w:jc w:val="both"/>
        <w:rPr>
          <w:rFonts w:ascii="NouvelR" w:hAnsi="NouvelR"/>
        </w:rPr>
      </w:pPr>
      <w:r w:rsidRPr="00412657">
        <w:rPr>
          <w:rFonts w:ascii="NouvelR" w:hAnsi="NouvelR"/>
          <w:lang w:val="sk"/>
        </w:rPr>
        <w:t xml:space="preserve">Parkovanie: Asistenčné systémy pre predné, bočné a zadné parkovanie, </w:t>
      </w:r>
      <w:r w:rsidRPr="00412657">
        <w:rPr>
          <w:rStyle w:val="normaltextrun"/>
          <w:rFonts w:ascii="NouvelR" w:hAnsi="NouvelR"/>
          <w:color w:val="000000"/>
          <w:lang w:val="sk"/>
        </w:rPr>
        <w:t xml:space="preserve"> </w:t>
      </w:r>
      <w:proofErr w:type="spellStart"/>
      <w:r w:rsidRPr="00412657">
        <w:rPr>
          <w:rStyle w:val="normaltextrun"/>
          <w:rFonts w:ascii="NouvelR" w:hAnsi="NouvelR"/>
          <w:color w:val="000000"/>
          <w:lang w:val="sk"/>
        </w:rPr>
        <w:t>ParaCrawl</w:t>
      </w:r>
      <w:proofErr w:type="spellEnd"/>
      <w:r w:rsidRPr="00412657">
        <w:rPr>
          <w:rStyle w:val="normaltextrun"/>
          <w:rFonts w:ascii="NouvelR" w:hAnsi="NouvelR"/>
          <w:color w:val="000000"/>
          <w:lang w:val="sk"/>
        </w:rPr>
        <w:t xml:space="preserve"> </w:t>
      </w:r>
      <w:proofErr w:type="spellStart"/>
      <w:r w:rsidRPr="00412657">
        <w:rPr>
          <w:rStyle w:val="normaltextrun"/>
          <w:rFonts w:ascii="NouvelR" w:hAnsi="NouvelR"/>
          <w:color w:val="000000"/>
          <w:lang w:val="sk"/>
        </w:rPr>
        <w:t>Rear</w:t>
      </w:r>
      <w:proofErr w:type="spellEnd"/>
      <w:r w:rsidRPr="00412657">
        <w:rPr>
          <w:rStyle w:val="normaltextrun"/>
          <w:rFonts w:ascii="NouvelR" w:hAnsi="NouvelR"/>
          <w:color w:val="000000"/>
          <w:lang w:val="sk"/>
        </w:rPr>
        <w:t xml:space="preserve"> </w:t>
      </w:r>
      <w:proofErr w:type="spellStart"/>
      <w:r w:rsidRPr="00412657">
        <w:rPr>
          <w:rStyle w:val="normaltextrun"/>
          <w:rFonts w:ascii="NouvelR" w:hAnsi="NouvelR"/>
          <w:color w:val="000000"/>
          <w:lang w:val="sk"/>
        </w:rPr>
        <w:t>Cross</w:t>
      </w:r>
      <w:proofErr w:type="spellEnd"/>
      <w:r w:rsidRPr="00412657">
        <w:rPr>
          <w:rStyle w:val="normaltextrun"/>
          <w:rFonts w:ascii="NouvelR" w:hAnsi="NouvelR"/>
          <w:color w:val="000000"/>
          <w:lang w:val="sk"/>
        </w:rPr>
        <w:t xml:space="preserve"> </w:t>
      </w:r>
      <w:proofErr w:type="spellStart"/>
      <w:r w:rsidRPr="00412657">
        <w:rPr>
          <w:rStyle w:val="normaltextrun"/>
          <w:rFonts w:ascii="NouvelR" w:hAnsi="NouvelR"/>
          <w:color w:val="000000"/>
          <w:lang w:val="sk"/>
        </w:rPr>
        <w:t>Traffic</w:t>
      </w:r>
      <w:proofErr w:type="spellEnd"/>
      <w:r w:rsidRPr="00412657">
        <w:rPr>
          <w:rStyle w:val="normaltextrun"/>
          <w:rFonts w:ascii="NouvelR" w:hAnsi="NouvelR"/>
          <w:color w:val="000000"/>
          <w:lang w:val="sk"/>
        </w:rPr>
        <w:t xml:space="preserve"> </w:t>
      </w:r>
      <w:proofErr w:type="spellStart"/>
      <w:r w:rsidRPr="00412657">
        <w:rPr>
          <w:rStyle w:val="normaltextrun"/>
          <w:rFonts w:ascii="NouvelR" w:hAnsi="NouvelR"/>
          <w:color w:val="000000"/>
          <w:lang w:val="sk"/>
        </w:rPr>
        <w:t>Alert</w:t>
      </w:r>
      <w:proofErr w:type="spellEnd"/>
      <w:r w:rsidRPr="00412657">
        <w:rPr>
          <w:rStyle w:val="normaltextrun"/>
          <w:rFonts w:ascii="NouvelR" w:hAnsi="NouvelR"/>
          <w:color w:val="000000"/>
          <w:lang w:val="sk"/>
        </w:rPr>
        <w:t xml:space="preserve"> (RCTA)</w:t>
      </w:r>
      <w:r w:rsidRPr="00412657">
        <w:rPr>
          <w:rStyle w:val="eop"/>
          <w:rFonts w:ascii="NouvelR" w:hAnsi="NouvelR"/>
          <w:lang w:val="sk"/>
        </w:rPr>
        <w:t xml:space="preserve"> / </w:t>
      </w:r>
      <w:proofErr w:type="spellStart"/>
      <w:r w:rsidRPr="00412657">
        <w:rPr>
          <w:rStyle w:val="eop"/>
          <w:rFonts w:ascii="NouvelR" w:hAnsi="NouvelR"/>
          <w:lang w:val="sk"/>
        </w:rPr>
        <w:t>Occupant</w:t>
      </w:r>
      <w:proofErr w:type="spellEnd"/>
      <w:r w:rsidRPr="00412657">
        <w:rPr>
          <w:rFonts w:ascii="NouvelR" w:hAnsi="NouvelR"/>
          <w:lang w:val="sk"/>
        </w:rPr>
        <w:t xml:space="preserve"> </w:t>
      </w:r>
      <w:proofErr w:type="spellStart"/>
      <w:r w:rsidRPr="00412657">
        <w:rPr>
          <w:rFonts w:ascii="NouvelR" w:hAnsi="NouvelR"/>
          <w:lang w:val="sk"/>
        </w:rPr>
        <w:t>Safe</w:t>
      </w:r>
      <w:proofErr w:type="spellEnd"/>
      <w:r w:rsidRPr="00412657">
        <w:rPr>
          <w:rFonts w:ascii="NouvelR" w:hAnsi="NouvelR"/>
          <w:lang w:val="sk"/>
        </w:rPr>
        <w:t xml:space="preserve"> </w:t>
      </w:r>
      <w:proofErr w:type="spellStart"/>
      <w:r w:rsidRPr="00412657">
        <w:rPr>
          <w:rFonts w:ascii="NouvelR" w:hAnsi="NouvelR"/>
          <w:lang w:val="sk"/>
        </w:rPr>
        <w:t>Exit</w:t>
      </w:r>
      <w:proofErr w:type="spellEnd"/>
      <w:r w:rsidRPr="00412657">
        <w:rPr>
          <w:rFonts w:ascii="NouvelR" w:hAnsi="NouvelR"/>
          <w:lang w:val="sk"/>
        </w:rPr>
        <w:t xml:space="preserve"> (OSE).</w:t>
      </w:r>
    </w:p>
    <w:p w14:paraId="4149EFE2" w14:textId="77777777" w:rsidR="00412657" w:rsidRPr="00412657" w:rsidRDefault="00412657" w:rsidP="00412657">
      <w:pPr>
        <w:pStyle w:val="Sous-titre1"/>
        <w:jc w:val="both"/>
        <w:rPr>
          <w:rFonts w:ascii="NouvelR" w:hAnsi="NouvelR"/>
          <w:lang w:val="en-GB"/>
        </w:rPr>
      </w:pPr>
    </w:p>
    <w:p w14:paraId="4C848B04" w14:textId="77777777" w:rsidR="00412657" w:rsidRPr="00412657" w:rsidRDefault="00412657" w:rsidP="00412657">
      <w:pPr>
        <w:pStyle w:val="Sous-titre1"/>
        <w:jc w:val="both"/>
        <w:rPr>
          <w:rFonts w:ascii="NouvelR" w:hAnsi="NouvelR"/>
          <w:lang w:val="en-GB"/>
        </w:rPr>
      </w:pPr>
    </w:p>
    <w:p w14:paraId="13D5F119" w14:textId="77777777" w:rsidR="00412657" w:rsidRPr="00412657" w:rsidRDefault="00412657" w:rsidP="00412657">
      <w:pPr>
        <w:jc w:val="both"/>
        <w:rPr>
          <w:rFonts w:ascii="NouvelR" w:hAnsi="NouvelR"/>
          <w:b/>
          <w:bCs/>
          <w:sz w:val="26"/>
          <w:szCs w:val="26"/>
        </w:rPr>
      </w:pPr>
      <w:r w:rsidRPr="00412657">
        <w:rPr>
          <w:rFonts w:ascii="NouvelR" w:hAnsi="NouvelR"/>
          <w:b/>
          <w:sz w:val="26"/>
          <w:lang w:val="sk"/>
        </w:rPr>
        <w:t xml:space="preserve">Konektivita a multimédiá: nový zážitok vo vozidle </w:t>
      </w:r>
    </w:p>
    <w:p w14:paraId="118EFAFE" w14:textId="77777777" w:rsidR="00412657" w:rsidRPr="00412657" w:rsidRDefault="00412657" w:rsidP="00412657">
      <w:pPr>
        <w:jc w:val="both"/>
        <w:rPr>
          <w:rFonts w:ascii="NouvelR" w:hAnsi="NouvelR"/>
        </w:rPr>
      </w:pPr>
      <w:r w:rsidRPr="00412657">
        <w:rPr>
          <w:rFonts w:ascii="NouvelR" w:hAnsi="NouvelR"/>
          <w:lang w:val="sk"/>
        </w:rPr>
        <w:t xml:space="preserve">Najmodernejšie vybavenie a konektivita úplne nového modelu </w:t>
      </w:r>
      <w:proofErr w:type="spellStart"/>
      <w:r w:rsidRPr="00412657">
        <w:rPr>
          <w:rFonts w:ascii="NouvelR" w:hAnsi="NouvelR"/>
          <w:lang w:val="sk"/>
        </w:rPr>
        <w:t>Espace</w:t>
      </w:r>
      <w:proofErr w:type="spellEnd"/>
      <w:r w:rsidRPr="00412657">
        <w:rPr>
          <w:rFonts w:ascii="NouvelR" w:hAnsi="NouvelR"/>
          <w:lang w:val="sk"/>
        </w:rPr>
        <w:t xml:space="preserve"> posúvajú komfort a pohodlie na novú úroveň. Multimediálny systém </w:t>
      </w:r>
      <w:proofErr w:type="spellStart"/>
      <w:r w:rsidRPr="00412657">
        <w:rPr>
          <w:rFonts w:ascii="NouvelR" w:hAnsi="NouvelR"/>
          <w:lang w:val="sk"/>
        </w:rPr>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 xml:space="preserve"> umožňuje jednoduché, intuitívne a zábavné interaktívne zážitky. Okrem toho spoločnosť Renault rozširuje svoju ponuku exkluzívneho interaktívneho obsahu a početných služieb. </w:t>
      </w:r>
    </w:p>
    <w:p w14:paraId="353F8A83" w14:textId="77777777" w:rsidR="00412657" w:rsidRPr="00412657" w:rsidRDefault="00412657" w:rsidP="00412657">
      <w:pPr>
        <w:jc w:val="both"/>
        <w:rPr>
          <w:rFonts w:ascii="NouvelR" w:hAnsi="NouvelR"/>
          <w:lang w:val="en-GB"/>
        </w:rPr>
      </w:pPr>
    </w:p>
    <w:p w14:paraId="61B18BD2" w14:textId="77777777" w:rsidR="00412657" w:rsidRPr="00412657" w:rsidRDefault="00412657" w:rsidP="00412657">
      <w:pPr>
        <w:jc w:val="both"/>
        <w:rPr>
          <w:rFonts w:ascii="NouvelR" w:hAnsi="NouvelR"/>
          <w:b/>
          <w:bCs/>
        </w:rPr>
      </w:pPr>
      <w:r w:rsidRPr="00412657">
        <w:rPr>
          <w:rFonts w:ascii="NouvelR" w:hAnsi="NouvelR"/>
          <w:b/>
          <w:lang w:val="sk"/>
        </w:rPr>
        <w:t xml:space="preserve">Moderné vybavenie </w:t>
      </w:r>
    </w:p>
    <w:p w14:paraId="734DD506" w14:textId="77777777" w:rsidR="00412657" w:rsidRPr="00412657" w:rsidRDefault="00412657" w:rsidP="00412657">
      <w:pPr>
        <w:jc w:val="both"/>
        <w:rPr>
          <w:rFonts w:ascii="NouvelR" w:hAnsi="NouvelR"/>
        </w:rPr>
      </w:pPr>
      <w:r w:rsidRPr="00412657">
        <w:rPr>
          <w:rFonts w:ascii="NouvelR" w:hAnsi="NouvelR"/>
          <w:lang w:val="sk"/>
        </w:rPr>
        <w:t xml:space="preserve">Úplne nový model </w:t>
      </w:r>
      <w:proofErr w:type="spellStart"/>
      <w:r w:rsidRPr="00412657">
        <w:rPr>
          <w:rFonts w:ascii="NouvelR" w:hAnsi="NouvelR"/>
          <w:lang w:val="sk"/>
        </w:rPr>
        <w:t>Espace</w:t>
      </w:r>
      <w:proofErr w:type="spellEnd"/>
      <w:r w:rsidRPr="00412657">
        <w:rPr>
          <w:rFonts w:ascii="NouvelR" w:hAnsi="NouvelR"/>
          <w:lang w:val="sk"/>
        </w:rPr>
        <w:t xml:space="preserve"> kráča s dobou a je nabitý technológiami. V závislosti od krajiny môže jeho prístrojový panel obsahovať obrazovku </w:t>
      </w:r>
      <w:proofErr w:type="spellStart"/>
      <w:r w:rsidRPr="00412657">
        <w:rPr>
          <w:rFonts w:ascii="NouvelR" w:hAnsi="NouvelR"/>
          <w:lang w:val="sk"/>
        </w:rPr>
        <w:t>OpenR</w:t>
      </w:r>
      <w:proofErr w:type="spellEnd"/>
      <w:r w:rsidRPr="00412657">
        <w:rPr>
          <w:rFonts w:ascii="NouvelR" w:hAnsi="NouvelR"/>
          <w:lang w:val="sk"/>
        </w:rPr>
        <w:t xml:space="preserve"> v tvare písmena L, ktorá pozostáva z dvoch susedných dlaždíc: horizontálneho 12,3-palcového TFT displeja s plochou 321 cm2 na  prístrojovej doske (1 920 x 720 pixelov, formát na šírku) a vertikálnej 12-palcovej dotykovej obrazovky s plochou 453 cm 2 v strede konzoly (1 250 x 1 562 pixelov,  formát na výšku).</w:t>
      </w:r>
    </w:p>
    <w:p w14:paraId="0BF229F0" w14:textId="77777777" w:rsidR="00412657" w:rsidRPr="00412657" w:rsidRDefault="00412657" w:rsidP="00412657">
      <w:pPr>
        <w:jc w:val="both"/>
        <w:rPr>
          <w:rFonts w:ascii="NouvelR" w:hAnsi="NouvelR"/>
          <w:lang w:val="en-GB"/>
        </w:rPr>
      </w:pPr>
    </w:p>
    <w:p w14:paraId="643F9F3F" w14:textId="77777777" w:rsidR="00412657" w:rsidRPr="00412657" w:rsidRDefault="00412657" w:rsidP="00412657">
      <w:pPr>
        <w:jc w:val="both"/>
        <w:rPr>
          <w:rFonts w:ascii="NouvelR" w:hAnsi="NouvelR"/>
        </w:rPr>
      </w:pPr>
      <w:r w:rsidRPr="00412657">
        <w:rPr>
          <w:rFonts w:ascii="NouvelR" w:hAnsi="NouvelR"/>
          <w:lang w:val="sk"/>
        </w:rPr>
        <w:t xml:space="preserve">Nový </w:t>
      </w:r>
      <w:proofErr w:type="spellStart"/>
      <w:r w:rsidRPr="00412657">
        <w:rPr>
          <w:rFonts w:ascii="NouvelR" w:hAnsi="NouvelR"/>
          <w:lang w:val="sk"/>
        </w:rPr>
        <w:t>Espace</w:t>
      </w:r>
      <w:proofErr w:type="spellEnd"/>
      <w:r w:rsidRPr="00412657">
        <w:rPr>
          <w:rFonts w:ascii="NouvelR" w:hAnsi="NouvelR"/>
          <w:lang w:val="sk"/>
        </w:rPr>
        <w:t xml:space="preserve"> vrátane 9,3-palcového projekčného displeja zobrazuje informácie na ploche takmer 1 000 cm</w:t>
      </w:r>
      <w:r w:rsidRPr="00412657">
        <w:rPr>
          <w:rFonts w:ascii="NouvelR" w:hAnsi="NouvelR"/>
          <w:vertAlign w:val="superscript"/>
          <w:lang w:val="sk"/>
        </w:rPr>
        <w:t>2</w:t>
      </w:r>
      <w:r w:rsidRPr="00412657">
        <w:rPr>
          <w:rFonts w:ascii="NouvelR" w:hAnsi="NouvelR"/>
          <w:lang w:val="sk"/>
        </w:rPr>
        <w:t xml:space="preserve">, čo zodpovedá zhruba trom dotykovým panelom. Tieto funkcie patria medzi špičku na trhu a poskytujú vám všetok výkon multimediálneho systému </w:t>
      </w:r>
      <w:proofErr w:type="spellStart"/>
      <w:r w:rsidRPr="00412657">
        <w:rPr>
          <w:rFonts w:ascii="NouvelR" w:hAnsi="NouvelR"/>
          <w:lang w:val="sk"/>
        </w:rPr>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w:t>
      </w:r>
    </w:p>
    <w:p w14:paraId="77CD2387" w14:textId="77777777" w:rsidR="00412657" w:rsidRPr="00412657" w:rsidRDefault="00412657" w:rsidP="00412657">
      <w:pPr>
        <w:jc w:val="both"/>
        <w:rPr>
          <w:rFonts w:ascii="NouvelR" w:hAnsi="NouvelR"/>
          <w:lang w:val="en-GB"/>
        </w:rPr>
      </w:pPr>
    </w:p>
    <w:p w14:paraId="13D8E49D" w14:textId="77777777" w:rsidR="00412657" w:rsidRPr="00412657" w:rsidRDefault="00412657" w:rsidP="00412657">
      <w:pPr>
        <w:jc w:val="both"/>
        <w:rPr>
          <w:rFonts w:ascii="NouvelR" w:hAnsi="NouvelR"/>
        </w:rPr>
      </w:pPr>
      <w:r w:rsidRPr="00412657">
        <w:rPr>
          <w:rFonts w:ascii="NouvelR" w:hAnsi="NouvelR"/>
          <w:lang w:val="sk"/>
        </w:rPr>
        <w:t>Nebudete musieť čakať na nabíjanie telefónu: v každom rade sú dva konektory USB-C, okrem bezdrôtovej nabíjačky a dvoch 12V zásuviek (jedna pre cestujúcich, druhá v batožinovom priestore).</w:t>
      </w:r>
    </w:p>
    <w:p w14:paraId="02C7042D" w14:textId="77777777" w:rsidR="00412657" w:rsidRPr="00412657" w:rsidRDefault="00412657" w:rsidP="00412657">
      <w:pPr>
        <w:jc w:val="both"/>
        <w:rPr>
          <w:rFonts w:ascii="NouvelR" w:hAnsi="NouvelR"/>
          <w:lang w:val="en-GB"/>
        </w:rPr>
      </w:pPr>
    </w:p>
    <w:p w14:paraId="27F7DB1C" w14:textId="77777777" w:rsidR="00412657" w:rsidRPr="00412657" w:rsidRDefault="00412657" w:rsidP="00412657">
      <w:pPr>
        <w:jc w:val="both"/>
        <w:rPr>
          <w:rFonts w:ascii="NouvelR" w:hAnsi="NouvelR"/>
        </w:rPr>
      </w:pPr>
      <w:r w:rsidRPr="00412657">
        <w:rPr>
          <w:rFonts w:ascii="NouvelR" w:hAnsi="NouvelR"/>
          <w:lang w:val="sk"/>
        </w:rPr>
        <w:t xml:space="preserve">Úplne nový  model </w:t>
      </w:r>
      <w:proofErr w:type="spellStart"/>
      <w:r w:rsidRPr="00412657">
        <w:rPr>
          <w:rFonts w:ascii="NouvelR" w:hAnsi="NouvelR"/>
          <w:lang w:val="sk"/>
        </w:rPr>
        <w:t>Espace</w:t>
      </w:r>
      <w:proofErr w:type="spellEnd"/>
      <w:r w:rsidRPr="00412657">
        <w:rPr>
          <w:rFonts w:ascii="NouvelR" w:hAnsi="NouvelR"/>
          <w:lang w:val="sk"/>
        </w:rPr>
        <w:t xml:space="preserve"> prichádza s radom zábavných a príjemných spôsobov, ako oživiť priestor pre cestujúcich. Nastavenia MULTI-SENSE, ktoré sú k dispozícii na dotykovej obrazovke a prostredníctvom tlačidla skratky na volante, zahŕňajú výber zo štyroch displejov, piatich miniaplikácií a ôsmich farieb pozadia telefonického displeja. Môžete si tiež vybrať "Živé svetlá" ako preferované nastavenie, ktoré používa LED pásik na zakrytie palubnej dosky a panelov dverí a obsahuje 48 farieb. </w:t>
      </w:r>
    </w:p>
    <w:p w14:paraId="6A9D93D1" w14:textId="77777777" w:rsidR="00412657" w:rsidRPr="00412657" w:rsidRDefault="00412657" w:rsidP="00412657">
      <w:pPr>
        <w:jc w:val="both"/>
        <w:rPr>
          <w:rFonts w:ascii="NouvelR" w:hAnsi="NouvelR"/>
          <w:lang w:val="en-GB"/>
        </w:rPr>
      </w:pPr>
    </w:p>
    <w:p w14:paraId="3A3CB72E" w14:textId="77777777" w:rsidR="00412657" w:rsidRPr="00412657" w:rsidRDefault="00412657" w:rsidP="00412657">
      <w:pPr>
        <w:jc w:val="both"/>
        <w:rPr>
          <w:rFonts w:ascii="NouvelR" w:hAnsi="NouvelR"/>
        </w:rPr>
      </w:pPr>
      <w:r w:rsidRPr="00412657">
        <w:rPr>
          <w:rFonts w:ascii="NouvelR" w:hAnsi="NouvelR"/>
          <w:lang w:val="sk"/>
        </w:rPr>
        <w:t xml:space="preserve">Pre relaxáciu je osvetlenie vybavené automatickým režimom, ktorý sa každých 30 minút prispôsobí vašim </w:t>
      </w:r>
      <w:proofErr w:type="spellStart"/>
      <w:r w:rsidRPr="00412657">
        <w:rPr>
          <w:rFonts w:ascii="NouvelR" w:hAnsi="NouvelR"/>
          <w:lang w:val="sk"/>
        </w:rPr>
        <w:t>cirkadiánnym</w:t>
      </w:r>
      <w:proofErr w:type="spellEnd"/>
      <w:r w:rsidRPr="00412657">
        <w:rPr>
          <w:rFonts w:ascii="NouvelR" w:hAnsi="NouvelR"/>
          <w:lang w:val="sk"/>
        </w:rPr>
        <w:t xml:space="preserve"> hodinám a dennej dobe (studené farby sú nastavené ráno a teplé večer). </w:t>
      </w:r>
    </w:p>
    <w:p w14:paraId="464C3C06" w14:textId="77777777" w:rsidR="00412657" w:rsidRPr="00412657" w:rsidRDefault="00412657" w:rsidP="00412657">
      <w:pPr>
        <w:jc w:val="both"/>
        <w:rPr>
          <w:rFonts w:ascii="NouvelR" w:hAnsi="NouvelR"/>
          <w:lang w:val="en-GB"/>
        </w:rPr>
      </w:pPr>
    </w:p>
    <w:p w14:paraId="75A783A0" w14:textId="77777777" w:rsidR="00412657" w:rsidRPr="00412657" w:rsidRDefault="00412657" w:rsidP="00412657">
      <w:pPr>
        <w:jc w:val="both"/>
        <w:rPr>
          <w:rFonts w:ascii="NouvelR" w:hAnsi="NouvelR"/>
        </w:rPr>
      </w:pPr>
      <w:r w:rsidRPr="00412657">
        <w:rPr>
          <w:rFonts w:ascii="NouvelR" w:hAnsi="NouvelR"/>
          <w:lang w:val="sk"/>
        </w:rPr>
        <w:t xml:space="preserve">Hudba znie fantasticky vďaka </w:t>
      </w:r>
      <w:proofErr w:type="spellStart"/>
      <w:r w:rsidRPr="00412657">
        <w:rPr>
          <w:rFonts w:ascii="NouvelR" w:hAnsi="NouvelR"/>
          <w:lang w:val="sk"/>
        </w:rPr>
        <w:t>hi-fi</w:t>
      </w:r>
      <w:proofErr w:type="spellEnd"/>
      <w:r w:rsidRPr="00412657">
        <w:rPr>
          <w:rFonts w:ascii="NouvelR" w:hAnsi="NouvelR"/>
          <w:lang w:val="sk"/>
        </w:rPr>
        <w:t xml:space="preserve"> systému </w:t>
      </w:r>
      <w:proofErr w:type="spellStart"/>
      <w:r w:rsidRPr="00412657">
        <w:rPr>
          <w:rFonts w:ascii="NouvelR" w:hAnsi="NouvelR"/>
          <w:lang w:val="sk"/>
        </w:rPr>
        <w:t>Harman</w:t>
      </w:r>
      <w:proofErr w:type="spellEnd"/>
      <w:r w:rsidRPr="00412657">
        <w:rPr>
          <w:rFonts w:ascii="NouvelR" w:hAnsi="NouvelR"/>
          <w:lang w:val="sk"/>
        </w:rPr>
        <w:t xml:space="preserve"> </w:t>
      </w:r>
      <w:proofErr w:type="spellStart"/>
      <w:r w:rsidRPr="00412657">
        <w:rPr>
          <w:rFonts w:ascii="NouvelR" w:hAnsi="NouvelR"/>
          <w:lang w:val="sk"/>
        </w:rPr>
        <w:t>Kardon</w:t>
      </w:r>
      <w:proofErr w:type="spellEnd"/>
      <w:r w:rsidRPr="00412657">
        <w:rPr>
          <w:rFonts w:ascii="NouvelR" w:hAnsi="NouvelR"/>
          <w:lang w:val="sk"/>
        </w:rPr>
        <w:t xml:space="preserve"> s 12 reproduktormi (jeden predný stredový reproduktor, 2 výškové reproduktory a 2 nízkofrekvenčné reproduktory vpredu a vzadu, 2 zadné priestorové reproduktory a </w:t>
      </w:r>
      <w:proofErr w:type="spellStart"/>
      <w:r w:rsidRPr="00412657">
        <w:rPr>
          <w:rFonts w:ascii="NouvelR" w:hAnsi="NouvelR"/>
          <w:lang w:val="sk"/>
        </w:rPr>
        <w:t>subwoofer</w:t>
      </w:r>
      <w:proofErr w:type="spellEnd"/>
      <w:r w:rsidRPr="00412657">
        <w:rPr>
          <w:rFonts w:ascii="NouvelR" w:hAnsi="NouvelR"/>
          <w:lang w:val="sk"/>
        </w:rPr>
        <w:t xml:space="preserve"> v batožinovom priestore). V závislosti od verzie môže milovníkom hudby dopriať päť zážitkov z priestorového zvuku: štúdio, koncert, ponorenie, salónik a klub.</w:t>
      </w:r>
    </w:p>
    <w:p w14:paraId="36717BF9" w14:textId="77777777" w:rsidR="00412657" w:rsidRPr="00412657" w:rsidRDefault="00412657" w:rsidP="00412657">
      <w:pPr>
        <w:jc w:val="both"/>
        <w:rPr>
          <w:rFonts w:ascii="NouvelR" w:hAnsi="NouvelR"/>
          <w:lang w:val="en-GB"/>
        </w:rPr>
      </w:pPr>
    </w:p>
    <w:p w14:paraId="3AADDA32" w14:textId="77777777" w:rsidR="00412657" w:rsidRPr="00412657" w:rsidRDefault="00412657" w:rsidP="00412657">
      <w:pPr>
        <w:jc w:val="both"/>
        <w:rPr>
          <w:rFonts w:ascii="NouvelR" w:hAnsi="NouvelR"/>
        </w:rPr>
      </w:pPr>
      <w:r w:rsidRPr="00412657">
        <w:rPr>
          <w:rFonts w:ascii="NouvelR" w:hAnsi="NouvelR"/>
          <w:lang w:val="sk"/>
        </w:rPr>
        <w:t xml:space="preserve">Úplne nový Renault </w:t>
      </w:r>
      <w:proofErr w:type="spellStart"/>
      <w:r w:rsidRPr="00412657">
        <w:rPr>
          <w:rFonts w:ascii="NouvelR" w:hAnsi="NouvelR"/>
          <w:lang w:val="sk"/>
        </w:rPr>
        <w:t>Espace</w:t>
      </w:r>
      <w:proofErr w:type="spellEnd"/>
      <w:r w:rsidRPr="00412657">
        <w:rPr>
          <w:rFonts w:ascii="NouvelR" w:hAnsi="NouvelR"/>
          <w:lang w:val="sk"/>
        </w:rPr>
        <w:t xml:space="preserve"> je nabitý technológiami, zábavou, priateľskými funkciami a všetkými modernými vymoženosťami na palube. </w:t>
      </w:r>
    </w:p>
    <w:p w14:paraId="3A9888BB" w14:textId="77777777" w:rsidR="00412657" w:rsidRPr="00412657" w:rsidRDefault="00412657" w:rsidP="00412657">
      <w:pPr>
        <w:pStyle w:val="Sous-titre1"/>
        <w:jc w:val="both"/>
        <w:rPr>
          <w:rFonts w:ascii="NouvelR" w:hAnsi="NouvelR"/>
          <w:lang w:val="en-GB"/>
        </w:rPr>
      </w:pPr>
    </w:p>
    <w:p w14:paraId="08C23C3D" w14:textId="77777777" w:rsidR="00412657" w:rsidRPr="00412657" w:rsidRDefault="00412657" w:rsidP="00412657">
      <w:pPr>
        <w:pStyle w:val="Sous-titre1"/>
        <w:jc w:val="both"/>
        <w:rPr>
          <w:rFonts w:ascii="NouvelR" w:hAnsi="NouvelR"/>
          <w:lang w:val="en-GB"/>
        </w:rPr>
      </w:pPr>
    </w:p>
    <w:p w14:paraId="1E8D9C85" w14:textId="77777777" w:rsidR="00412657" w:rsidRPr="00412657" w:rsidRDefault="00412657" w:rsidP="00412657">
      <w:pPr>
        <w:jc w:val="both"/>
        <w:rPr>
          <w:rFonts w:ascii="NouvelR" w:hAnsi="NouvelR"/>
        </w:rPr>
      </w:pPr>
      <w:r w:rsidRPr="00412657">
        <w:rPr>
          <w:rFonts w:ascii="NouvelR" w:hAnsi="NouvelR"/>
          <w:b/>
          <w:lang w:val="sk"/>
        </w:rPr>
        <w:t xml:space="preserve">Konektivita pre dnešok </w:t>
      </w:r>
    </w:p>
    <w:p w14:paraId="39BA622C" w14:textId="77777777" w:rsidR="00412657" w:rsidRPr="00412657" w:rsidRDefault="00412657" w:rsidP="00412657">
      <w:pPr>
        <w:jc w:val="both"/>
        <w:rPr>
          <w:rFonts w:ascii="NouvelR" w:hAnsi="NouvelR"/>
        </w:rPr>
      </w:pPr>
      <w:r w:rsidRPr="00412657">
        <w:rPr>
          <w:rFonts w:ascii="NouvelR" w:hAnsi="NouvelR"/>
          <w:lang w:val="sk"/>
        </w:rPr>
        <w:t xml:space="preserve">Úplne nový </w:t>
      </w:r>
      <w:proofErr w:type="spellStart"/>
      <w:r w:rsidRPr="00412657">
        <w:rPr>
          <w:rFonts w:ascii="NouvelR" w:hAnsi="NouvelR"/>
          <w:lang w:val="sk"/>
        </w:rPr>
        <w:t>Espace</w:t>
      </w:r>
      <w:proofErr w:type="spellEnd"/>
      <w:r w:rsidRPr="00412657">
        <w:rPr>
          <w:rFonts w:ascii="NouvelR" w:hAnsi="NouvelR"/>
          <w:lang w:val="sk"/>
        </w:rPr>
        <w:t xml:space="preserve"> odstraňuje bariéry medzi digitálnym svetom vonku a vnútri riadiacej kabíny vďaka škálovateľnému multimediálnemu systému </w:t>
      </w:r>
      <w:proofErr w:type="spellStart"/>
      <w:r w:rsidRPr="00412657">
        <w:rPr>
          <w:rFonts w:ascii="NouvelR" w:hAnsi="NouvelR"/>
          <w:lang w:val="sk"/>
        </w:rPr>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 xml:space="preserve"> a integrovanému systému Google Android </w:t>
      </w:r>
      <w:proofErr w:type="spellStart"/>
      <w:r w:rsidRPr="00412657">
        <w:rPr>
          <w:rFonts w:ascii="NouvelR" w:hAnsi="NouvelR"/>
          <w:lang w:val="sk"/>
        </w:rPr>
        <w:t>Automotive</w:t>
      </w:r>
      <w:proofErr w:type="spellEnd"/>
      <w:r w:rsidRPr="00412657">
        <w:rPr>
          <w:rFonts w:ascii="NouvelR" w:hAnsi="NouvelR"/>
          <w:lang w:val="sk"/>
        </w:rPr>
        <w:t xml:space="preserve">. Môže byť použitý ako smartphone a môže hostiť digitálny ekosystém používateľa. </w:t>
      </w:r>
    </w:p>
    <w:p w14:paraId="3E55133E" w14:textId="77777777" w:rsidR="00412657" w:rsidRPr="00412657" w:rsidRDefault="00412657" w:rsidP="00412657">
      <w:pPr>
        <w:jc w:val="both"/>
        <w:rPr>
          <w:rFonts w:ascii="NouvelR" w:hAnsi="NouvelR"/>
        </w:rPr>
      </w:pPr>
      <w:proofErr w:type="spellStart"/>
      <w:r w:rsidRPr="00412657">
        <w:rPr>
          <w:rFonts w:ascii="NouvelR" w:hAnsi="NouvelR"/>
          <w:lang w:val="sk"/>
        </w:rPr>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 xml:space="preserve"> tiež poskytuje súvisiace služby Google </w:t>
      </w:r>
      <w:proofErr w:type="spellStart"/>
      <w:r w:rsidRPr="00412657">
        <w:rPr>
          <w:rFonts w:ascii="NouvelR" w:hAnsi="NouvelR"/>
          <w:lang w:val="sk"/>
        </w:rPr>
        <w:t>Automotive</w:t>
      </w:r>
      <w:proofErr w:type="spellEnd"/>
      <w:r w:rsidRPr="00412657">
        <w:rPr>
          <w:rFonts w:ascii="NouvelR" w:hAnsi="NouvelR"/>
          <w:lang w:val="sk"/>
        </w:rPr>
        <w:t xml:space="preserve">, vďaka čomu máte Mapy Google, integrovaného hlasového asistenta Google a katalóg aplikácií Google </w:t>
      </w:r>
      <w:proofErr w:type="spellStart"/>
      <w:r w:rsidRPr="00412657">
        <w:rPr>
          <w:rFonts w:ascii="NouvelR" w:hAnsi="NouvelR"/>
          <w:lang w:val="sk"/>
        </w:rPr>
        <w:t>Play</w:t>
      </w:r>
      <w:proofErr w:type="spellEnd"/>
      <w:r w:rsidRPr="00412657">
        <w:rPr>
          <w:rFonts w:ascii="NouvelR" w:hAnsi="NouvelR"/>
          <w:lang w:val="sk"/>
        </w:rPr>
        <w:t xml:space="preserve"> na dosah ruky – rovnako ako v smartfóne.</w:t>
      </w:r>
    </w:p>
    <w:p w14:paraId="507463EA" w14:textId="77777777" w:rsidR="00EE5479" w:rsidRDefault="00412657" w:rsidP="00412657">
      <w:pPr>
        <w:jc w:val="both"/>
        <w:rPr>
          <w:rFonts w:ascii="NouvelR" w:hAnsi="NouvelR"/>
        </w:rPr>
      </w:pPr>
      <w:r w:rsidRPr="00412657">
        <w:rPr>
          <w:rFonts w:ascii="NouvelR" w:hAnsi="NouvelR"/>
          <w:lang w:val="sk"/>
        </w:rPr>
        <w:t xml:space="preserve">Pri tomto type pripojenia sa nemusíte zastaviť v dielni alebo u predajcu, aby ste zostali v obraze: operačný systém používa technológiu </w:t>
      </w:r>
      <w:hyperlink r:id="rId13">
        <w:r w:rsidRPr="00412657">
          <w:rPr>
            <w:rStyle w:val="Internetovodkaz"/>
            <w:rFonts w:ascii="NouvelR" w:hAnsi="NouvelR"/>
            <w:lang w:val="sk"/>
          </w:rPr>
          <w:t>FOTA</w:t>
        </w:r>
      </w:hyperlink>
      <w:r w:rsidRPr="00412657">
        <w:rPr>
          <w:rFonts w:ascii="NouvelR" w:hAnsi="NouvelR"/>
          <w:lang w:val="sk"/>
        </w:rPr>
        <w:t xml:space="preserve"> (</w:t>
      </w:r>
      <w:proofErr w:type="spellStart"/>
      <w:r w:rsidRPr="00412657">
        <w:rPr>
          <w:rFonts w:ascii="NouvelR" w:hAnsi="NouvelR"/>
          <w:lang w:val="sk"/>
        </w:rPr>
        <w:t>firmware</w:t>
      </w:r>
      <w:proofErr w:type="spellEnd"/>
      <w:r w:rsidRPr="00412657">
        <w:rPr>
          <w:rFonts w:ascii="NouvelR" w:hAnsi="NouvelR"/>
          <w:lang w:val="sk"/>
        </w:rPr>
        <w:t xml:space="preserve"> over the </w:t>
      </w:r>
      <w:proofErr w:type="spellStart"/>
      <w:r w:rsidRPr="00412657">
        <w:rPr>
          <w:rFonts w:ascii="NouvelR" w:hAnsi="NouvelR"/>
          <w:lang w:val="sk"/>
        </w:rPr>
        <w:t>air</w:t>
      </w:r>
      <w:proofErr w:type="spellEnd"/>
      <w:r w:rsidRPr="00412657">
        <w:rPr>
          <w:rFonts w:ascii="NouvelR" w:hAnsi="NouvelR"/>
          <w:lang w:val="sk"/>
        </w:rPr>
        <w:t xml:space="preserve">) na automatické aktualizácie a umožňuje prediktívnu údržbu. </w:t>
      </w:r>
    </w:p>
    <w:p w14:paraId="26FD8FB8" w14:textId="2241C6CD" w:rsidR="00412657" w:rsidRPr="00412657" w:rsidRDefault="00412657" w:rsidP="00412657">
      <w:pPr>
        <w:jc w:val="both"/>
        <w:rPr>
          <w:rFonts w:ascii="NouvelR" w:hAnsi="NouvelR"/>
        </w:rPr>
      </w:pPr>
      <w:proofErr w:type="spellStart"/>
      <w:r w:rsidRPr="00412657">
        <w:rPr>
          <w:rFonts w:ascii="NouvelR" w:hAnsi="NouvelR"/>
          <w:lang w:val="sk"/>
        </w:rPr>
        <w:lastRenderedPageBreak/>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 xml:space="preserve"> je intuitívny, ľahko použiteľný a </w:t>
      </w:r>
      <w:proofErr w:type="spellStart"/>
      <w:r w:rsidRPr="00412657">
        <w:rPr>
          <w:rFonts w:ascii="NouvelR" w:hAnsi="NouvelR"/>
          <w:lang w:val="sk"/>
        </w:rPr>
        <w:t>hyper</w:t>
      </w:r>
      <w:proofErr w:type="spellEnd"/>
      <w:r w:rsidRPr="00412657">
        <w:rPr>
          <w:rFonts w:ascii="NouvelR" w:hAnsi="NouvelR"/>
          <w:lang w:val="sk"/>
        </w:rPr>
        <w:t xml:space="preserve">-pripojený, vďaka čomu je každodenný život vo vozidle rovnako jednoduchý a pohodlný ako používanie smartfónu. Rozhranie je kompatibilné so smartfónmi so systémami Android Auto a Apple </w:t>
      </w:r>
      <w:proofErr w:type="spellStart"/>
      <w:r w:rsidRPr="00412657">
        <w:rPr>
          <w:rFonts w:ascii="NouvelR" w:hAnsi="NouvelR"/>
          <w:lang w:val="sk"/>
        </w:rPr>
        <w:t>CarPlay</w:t>
      </w:r>
      <w:proofErr w:type="spellEnd"/>
      <w:r w:rsidRPr="00412657">
        <w:rPr>
          <w:rFonts w:ascii="NouvelR" w:hAnsi="NouvelR"/>
          <w:lang w:val="sk"/>
        </w:rPr>
        <w:t>, pripája sa pomocou kábla alebo bez kábla a je plne prispôsobiteľné.</w:t>
      </w:r>
    </w:p>
    <w:p w14:paraId="5947C60C" w14:textId="77777777" w:rsidR="00412657" w:rsidRPr="00412657" w:rsidRDefault="00412657" w:rsidP="00412657">
      <w:pPr>
        <w:jc w:val="both"/>
        <w:rPr>
          <w:rFonts w:ascii="NouvelR" w:hAnsi="NouvelR"/>
          <w:b/>
        </w:rPr>
      </w:pPr>
    </w:p>
    <w:p w14:paraId="3185903A" w14:textId="77777777" w:rsidR="00412657" w:rsidRPr="00412657" w:rsidRDefault="00412657" w:rsidP="00412657">
      <w:pPr>
        <w:jc w:val="both"/>
        <w:rPr>
          <w:rFonts w:ascii="NouvelR" w:hAnsi="NouvelR"/>
          <w:b/>
          <w:bCs/>
        </w:rPr>
      </w:pPr>
      <w:r w:rsidRPr="00412657">
        <w:rPr>
          <w:rFonts w:ascii="NouvelR" w:hAnsi="NouvelR"/>
          <w:b/>
          <w:lang w:val="sk"/>
        </w:rPr>
        <w:t xml:space="preserve">Exkluzívny interaktívny obsah </w:t>
      </w:r>
    </w:p>
    <w:p w14:paraId="6BFAE10D" w14:textId="77777777" w:rsidR="00412657" w:rsidRPr="00412657" w:rsidRDefault="00412657" w:rsidP="00412657">
      <w:pPr>
        <w:jc w:val="both"/>
        <w:rPr>
          <w:rFonts w:ascii="NouvelR" w:hAnsi="NouvelR"/>
        </w:rPr>
      </w:pPr>
      <w:r w:rsidRPr="00412657">
        <w:rPr>
          <w:rFonts w:ascii="NouvelR" w:hAnsi="NouvelR"/>
          <w:lang w:val="sk"/>
        </w:rPr>
        <w:t xml:space="preserve">V nadväznosti na aplikáciu </w:t>
      </w:r>
      <w:proofErr w:type="spellStart"/>
      <w:r w:rsidRPr="00412657">
        <w:rPr>
          <w:rFonts w:ascii="NouvelR" w:hAnsi="NouvelR"/>
          <w:lang w:val="sk"/>
        </w:rPr>
        <w:t>MyRenault</w:t>
      </w:r>
      <w:proofErr w:type="spellEnd"/>
      <w:r w:rsidRPr="00412657">
        <w:rPr>
          <w:rFonts w:ascii="NouvelR" w:hAnsi="NouvelR"/>
          <w:lang w:val="sk"/>
        </w:rPr>
        <w:t>, ktorá už poskytuje bezprecedentný vylepšený zážitok, rozširuje  spoločnosť Renault svoju ponuku exkluzívnych prepojených služieb, najmä prostredníctvom partnerstiev s tvorcami obsahu a vývojármi.</w:t>
      </w:r>
    </w:p>
    <w:p w14:paraId="1298A3B7" w14:textId="77777777" w:rsidR="00412657" w:rsidRPr="00412657" w:rsidRDefault="00412657" w:rsidP="00412657">
      <w:pPr>
        <w:jc w:val="both"/>
        <w:rPr>
          <w:rFonts w:ascii="NouvelR" w:hAnsi="NouvelR"/>
        </w:rPr>
      </w:pPr>
      <w:r w:rsidRPr="00412657">
        <w:rPr>
          <w:rFonts w:ascii="NouvelR" w:hAnsi="NouvelR"/>
          <w:lang w:val="sk"/>
        </w:rPr>
        <w:t xml:space="preserve">Desať jedinečných balíkov obsahu špeciálne pre používateľov Renault je už k dispozícii prostredníctvom multimediálneho systému </w:t>
      </w:r>
      <w:proofErr w:type="spellStart"/>
      <w:r w:rsidRPr="00412657">
        <w:rPr>
          <w:rFonts w:ascii="NouvelR" w:hAnsi="NouvelR"/>
          <w:lang w:val="sk"/>
        </w:rPr>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 xml:space="preserve">: </w:t>
      </w:r>
      <w:hyperlink r:id="rId14">
        <w:proofErr w:type="spellStart"/>
        <w:r w:rsidRPr="00412657">
          <w:rPr>
            <w:rStyle w:val="Internetovodkaz"/>
            <w:rFonts w:ascii="NouvelR" w:hAnsi="NouvelR"/>
            <w:lang w:val="sk"/>
          </w:rPr>
          <w:t>Waze</w:t>
        </w:r>
        <w:proofErr w:type="spellEnd"/>
      </w:hyperlink>
      <w:r w:rsidRPr="00412657">
        <w:rPr>
          <w:rFonts w:ascii="NouvelR" w:hAnsi="NouvelR"/>
          <w:lang w:val="sk"/>
        </w:rPr>
        <w:t xml:space="preserve">, </w:t>
      </w:r>
      <w:hyperlink r:id="rId15">
        <w:r w:rsidRPr="00412657">
          <w:rPr>
            <w:rStyle w:val="Internetovodkaz"/>
            <w:rFonts w:ascii="NouvelR" w:hAnsi="NouvelR"/>
            <w:lang w:val="sk"/>
          </w:rPr>
          <w:t xml:space="preserve">Amazon </w:t>
        </w:r>
        <w:proofErr w:type="spellStart"/>
        <w:r w:rsidRPr="00412657">
          <w:rPr>
            <w:rStyle w:val="Internetovodkaz"/>
            <w:rFonts w:ascii="NouvelR" w:hAnsi="NouvelR"/>
            <w:lang w:val="sk"/>
          </w:rPr>
          <w:t>Music</w:t>
        </w:r>
        <w:proofErr w:type="spellEnd"/>
      </w:hyperlink>
      <w:r w:rsidRPr="00412657">
        <w:rPr>
          <w:rFonts w:ascii="NouvelR" w:hAnsi="NouvelR"/>
          <w:lang w:val="sk"/>
        </w:rPr>
        <w:t xml:space="preserve">, </w:t>
      </w:r>
      <w:proofErr w:type="spellStart"/>
      <w:r w:rsidRPr="00412657">
        <w:rPr>
          <w:rFonts w:ascii="NouvelR" w:hAnsi="NouvelR"/>
          <w:lang w:val="sk"/>
        </w:rPr>
        <w:t>L'Equipe</w:t>
      </w:r>
      <w:proofErr w:type="spellEnd"/>
      <w:r w:rsidRPr="00412657">
        <w:rPr>
          <w:rFonts w:ascii="NouvelR" w:hAnsi="NouvelR"/>
          <w:lang w:val="sk"/>
        </w:rPr>
        <w:t xml:space="preserve"> (aplikácia vo francúzskom jazyku poskytujúca obsah prispôsobený Francúzsku), Vivaldi, </w:t>
      </w:r>
      <w:proofErr w:type="spellStart"/>
      <w:r w:rsidRPr="00412657">
        <w:rPr>
          <w:rFonts w:ascii="NouvelR" w:hAnsi="NouvelR"/>
          <w:lang w:val="sk"/>
        </w:rPr>
        <w:t>Radio</w:t>
      </w:r>
      <w:proofErr w:type="spellEnd"/>
      <w:r w:rsidRPr="00412657">
        <w:rPr>
          <w:rFonts w:ascii="NouvelR" w:hAnsi="NouvelR"/>
          <w:lang w:val="sk"/>
        </w:rPr>
        <w:t xml:space="preserve"> </w:t>
      </w:r>
      <w:proofErr w:type="spellStart"/>
      <w:r w:rsidRPr="00412657">
        <w:rPr>
          <w:rFonts w:ascii="NouvelR" w:hAnsi="NouvelR"/>
          <w:lang w:val="sk"/>
        </w:rPr>
        <w:t>Player</w:t>
      </w:r>
      <w:proofErr w:type="spellEnd"/>
      <w:r w:rsidRPr="00412657">
        <w:rPr>
          <w:rFonts w:ascii="NouvelR" w:hAnsi="NouvelR"/>
          <w:lang w:val="sk"/>
        </w:rPr>
        <w:t xml:space="preserve"> pre Renault, </w:t>
      </w:r>
      <w:hyperlink r:id="rId16">
        <w:proofErr w:type="spellStart"/>
        <w:r w:rsidRPr="00412657">
          <w:rPr>
            <w:rStyle w:val="Internetovodkaz"/>
            <w:rFonts w:ascii="NouvelR" w:hAnsi="NouvelR"/>
            <w:lang w:val="sk"/>
          </w:rPr>
          <w:t>Kabriol</w:t>
        </w:r>
        <w:proofErr w:type="spellEnd"/>
        <w:r w:rsidRPr="00412657">
          <w:rPr>
            <w:rStyle w:val="Internetovodkaz"/>
            <w:rFonts w:ascii="NouvelR" w:hAnsi="NouvelR"/>
            <w:lang w:val="sk"/>
          </w:rPr>
          <w:t xml:space="preserve">, </w:t>
        </w:r>
        <w:proofErr w:type="spellStart"/>
        <w:r w:rsidRPr="00412657">
          <w:rPr>
            <w:rStyle w:val="Internetovodkaz"/>
            <w:rFonts w:ascii="NouvelR" w:hAnsi="NouvelR"/>
            <w:lang w:val="sk"/>
          </w:rPr>
          <w:t>Karacal</w:t>
        </w:r>
        <w:proofErr w:type="spellEnd"/>
        <w:r w:rsidRPr="00412657">
          <w:rPr>
            <w:rStyle w:val="Internetovodkaz"/>
            <w:rFonts w:ascii="NouvelR" w:hAnsi="NouvelR"/>
            <w:lang w:val="sk"/>
          </w:rPr>
          <w:t xml:space="preserve">, Les </w:t>
        </w:r>
        <w:proofErr w:type="spellStart"/>
        <w:r w:rsidRPr="00412657">
          <w:rPr>
            <w:rStyle w:val="Internetovodkaz"/>
            <w:rFonts w:ascii="NouvelR" w:hAnsi="NouvelR"/>
            <w:lang w:val="sk"/>
          </w:rPr>
          <w:t>Incollables</w:t>
        </w:r>
        <w:proofErr w:type="spellEnd"/>
      </w:hyperlink>
      <w:hyperlink r:id="rId17">
        <w:r w:rsidRPr="00412657">
          <w:rPr>
            <w:rStyle w:val="Internetovodkaz"/>
            <w:rFonts w:ascii="NouvelR" w:hAnsi="NouvelR"/>
            <w:lang w:val="sk"/>
          </w:rPr>
          <w:t>®</w:t>
        </w:r>
      </w:hyperlink>
      <w:hyperlink r:id="rId18">
        <w:r w:rsidRPr="00412657">
          <w:rPr>
            <w:rStyle w:val="Internetovodkaz"/>
            <w:rFonts w:ascii="NouvelR" w:hAnsi="NouvelR"/>
            <w:lang w:val="sk"/>
          </w:rPr>
          <w:t xml:space="preserve"> pre Renault, </w:t>
        </w:r>
        <w:proofErr w:type="spellStart"/>
        <w:r w:rsidRPr="00412657">
          <w:rPr>
            <w:rStyle w:val="Internetovodkaz"/>
            <w:rFonts w:ascii="NouvelR" w:hAnsi="NouvelR"/>
            <w:lang w:val="sk"/>
          </w:rPr>
          <w:t>Easypark</w:t>
        </w:r>
        <w:proofErr w:type="spellEnd"/>
        <w:r w:rsidRPr="00412657">
          <w:rPr>
            <w:rStyle w:val="Internetovodkaz"/>
            <w:rFonts w:ascii="NouvelR" w:hAnsi="NouvelR"/>
            <w:lang w:val="sk"/>
          </w:rPr>
          <w:t xml:space="preserve"> a </w:t>
        </w:r>
        <w:proofErr w:type="spellStart"/>
        <w:r w:rsidRPr="00412657">
          <w:rPr>
            <w:rStyle w:val="Internetovodkaz"/>
            <w:rFonts w:ascii="NouvelR" w:hAnsi="NouvelR"/>
            <w:lang w:val="sk"/>
          </w:rPr>
          <w:t>Sybel</w:t>
        </w:r>
        <w:proofErr w:type="spellEnd"/>
      </w:hyperlink>
      <w:r w:rsidRPr="00412657">
        <w:rPr>
          <w:rFonts w:ascii="NouvelR" w:hAnsi="NouvelR"/>
          <w:lang w:val="sk"/>
        </w:rPr>
        <w:t xml:space="preserve">. </w:t>
      </w:r>
      <w:r w:rsidRPr="00412657">
        <w:rPr>
          <w:rStyle w:val="Internetovodkaz"/>
          <w:rFonts w:ascii="NouvelR" w:hAnsi="NouvelR"/>
          <w:lang w:val="sk"/>
        </w:rPr>
        <w:t xml:space="preserve"> </w:t>
      </w:r>
    </w:p>
    <w:p w14:paraId="04CD5DDB" w14:textId="77777777" w:rsidR="00412657" w:rsidRPr="00412657" w:rsidRDefault="00412657" w:rsidP="00412657">
      <w:pPr>
        <w:jc w:val="both"/>
        <w:rPr>
          <w:rFonts w:ascii="NouvelR" w:hAnsi="NouvelR"/>
        </w:rPr>
      </w:pPr>
      <w:r w:rsidRPr="00412657">
        <w:rPr>
          <w:rFonts w:ascii="NouvelR" w:hAnsi="NouvelR"/>
          <w:lang w:val="sk"/>
        </w:rPr>
        <w:t xml:space="preserve">Nech ste kdekoľvek, môžete tiež použiť aplikáciu </w:t>
      </w:r>
      <w:proofErr w:type="spellStart"/>
      <w:r w:rsidRPr="00412657">
        <w:rPr>
          <w:rFonts w:ascii="NouvelR" w:hAnsi="NouvelR"/>
          <w:lang w:val="sk"/>
        </w:rPr>
        <w:t>MyRenault</w:t>
      </w:r>
      <w:proofErr w:type="spellEnd"/>
      <w:r w:rsidRPr="00412657">
        <w:rPr>
          <w:rFonts w:ascii="NouvelR" w:hAnsi="NouvelR"/>
          <w:lang w:val="sk"/>
        </w:rPr>
        <w:t xml:space="preserve"> vo svojom smartfóne na prístup ku knižnici 39 obsahu podľa krajiny, ktorá je k dispozícii v úplne novom modeli </w:t>
      </w:r>
      <w:proofErr w:type="spellStart"/>
      <w:r w:rsidRPr="00412657">
        <w:rPr>
          <w:rFonts w:ascii="NouvelR" w:hAnsi="NouvelR"/>
          <w:lang w:val="sk"/>
        </w:rPr>
        <w:t>Espace</w:t>
      </w:r>
      <w:proofErr w:type="spellEnd"/>
      <w:r w:rsidRPr="00412657">
        <w:rPr>
          <w:rFonts w:ascii="NouvelR" w:hAnsi="NouvelR"/>
          <w:lang w:val="sk"/>
        </w:rPr>
        <w:t xml:space="preserve">, exkluzívnych ponukách a aplikáciách na stiahnutie do </w:t>
      </w:r>
      <w:proofErr w:type="spellStart"/>
      <w:r w:rsidRPr="00412657">
        <w:rPr>
          <w:rFonts w:ascii="NouvelR" w:hAnsi="NouvelR"/>
          <w:lang w:val="sk"/>
        </w:rPr>
        <w:t>OpenR</w:t>
      </w:r>
      <w:proofErr w:type="spellEnd"/>
      <w:r w:rsidRPr="00412657">
        <w:rPr>
          <w:rFonts w:ascii="NouvelR" w:hAnsi="NouvelR"/>
          <w:lang w:val="sk"/>
        </w:rPr>
        <w:t xml:space="preserve"> </w:t>
      </w:r>
      <w:proofErr w:type="spellStart"/>
      <w:r w:rsidRPr="00412657">
        <w:rPr>
          <w:rFonts w:ascii="NouvelR" w:hAnsi="NouvelR"/>
          <w:lang w:val="sk"/>
        </w:rPr>
        <w:t>Link</w:t>
      </w:r>
      <w:proofErr w:type="spellEnd"/>
      <w:r w:rsidRPr="00412657">
        <w:rPr>
          <w:rFonts w:ascii="NouvelR" w:hAnsi="NouvelR"/>
          <w:lang w:val="sk"/>
        </w:rPr>
        <w:t>.</w:t>
      </w:r>
    </w:p>
    <w:p w14:paraId="55963AC7" w14:textId="77777777" w:rsidR="00412657" w:rsidRPr="00412657" w:rsidRDefault="00412657" w:rsidP="00412657">
      <w:pPr>
        <w:jc w:val="both"/>
        <w:rPr>
          <w:rFonts w:ascii="NouvelR" w:hAnsi="NouvelR"/>
        </w:rPr>
      </w:pPr>
      <w:r w:rsidRPr="00412657">
        <w:rPr>
          <w:rFonts w:ascii="NouvelR" w:hAnsi="NouvelR"/>
          <w:lang w:val="sk"/>
        </w:rPr>
        <w:t xml:space="preserve">Exkluzívna aplikácia </w:t>
      </w:r>
      <w:proofErr w:type="spellStart"/>
      <w:r w:rsidRPr="00412657">
        <w:rPr>
          <w:rFonts w:ascii="NouvelR" w:hAnsi="NouvelR"/>
          <w:lang w:val="sk"/>
        </w:rPr>
        <w:t>SongPop</w:t>
      </w:r>
      <w:proofErr w:type="spellEnd"/>
      <w:r w:rsidRPr="00412657">
        <w:rPr>
          <w:rFonts w:ascii="NouvelR" w:hAnsi="NouvelR"/>
          <w:lang w:val="sk"/>
        </w:rPr>
        <w:t xml:space="preserve"> for Renault bude mať svetovú premiéru v novom modeli </w:t>
      </w:r>
      <w:proofErr w:type="spellStart"/>
      <w:r w:rsidRPr="00412657">
        <w:rPr>
          <w:rFonts w:ascii="NouvelR" w:hAnsi="NouvelR"/>
          <w:lang w:val="sk"/>
        </w:rPr>
        <w:t>Espace</w:t>
      </w:r>
      <w:proofErr w:type="spellEnd"/>
      <w:r w:rsidRPr="00412657">
        <w:rPr>
          <w:rFonts w:ascii="NouvelR" w:hAnsi="NouvelR"/>
          <w:lang w:val="sk"/>
        </w:rPr>
        <w:t xml:space="preserve">. Táto bezplatná aplikácia je interaktívna hudobná kvízová hra, ktorú si cestujúci môžu spolu zahrať na svojich mobilných telefónoch. Tento obsah je ideálny pre rodinné výlety a ponúka pohlcujúci zážitok s </w:t>
      </w:r>
      <w:proofErr w:type="spellStart"/>
      <w:r w:rsidRPr="00412657">
        <w:rPr>
          <w:rFonts w:ascii="NouvelR" w:hAnsi="NouvelR"/>
          <w:lang w:val="sk"/>
        </w:rPr>
        <w:t>hi-fi</w:t>
      </w:r>
      <w:proofErr w:type="spellEnd"/>
      <w:r w:rsidRPr="00412657">
        <w:rPr>
          <w:rFonts w:ascii="NouvelR" w:hAnsi="NouvelR"/>
          <w:lang w:val="sk"/>
        </w:rPr>
        <w:t xml:space="preserve"> systémom </w:t>
      </w:r>
      <w:proofErr w:type="spellStart"/>
      <w:r w:rsidRPr="00412657">
        <w:rPr>
          <w:rFonts w:ascii="NouvelR" w:hAnsi="NouvelR"/>
          <w:lang w:val="sk"/>
        </w:rPr>
        <w:t>Harman</w:t>
      </w:r>
      <w:proofErr w:type="spellEnd"/>
      <w:r w:rsidRPr="00412657">
        <w:rPr>
          <w:rFonts w:ascii="NouvelR" w:hAnsi="NouvelR"/>
          <w:lang w:val="sk"/>
        </w:rPr>
        <w:t xml:space="preserve"> </w:t>
      </w:r>
      <w:proofErr w:type="spellStart"/>
      <w:r w:rsidRPr="00412657">
        <w:rPr>
          <w:rFonts w:ascii="NouvelR" w:hAnsi="NouvelR"/>
          <w:lang w:val="sk"/>
        </w:rPr>
        <w:t>Kardon</w:t>
      </w:r>
      <w:proofErr w:type="spellEnd"/>
      <w:r w:rsidRPr="00412657">
        <w:rPr>
          <w:rFonts w:ascii="NouvelR" w:hAnsi="NouvelR"/>
          <w:lang w:val="sk"/>
        </w:rPr>
        <w:t xml:space="preserve">. Bol vyvinutý spoločnosťou Renault v spolupráci so spoločnosťou </w:t>
      </w:r>
      <w:proofErr w:type="spellStart"/>
      <w:r w:rsidRPr="00412657">
        <w:rPr>
          <w:rFonts w:ascii="NouvelR" w:hAnsi="NouvelR"/>
          <w:lang w:val="sk"/>
        </w:rPr>
        <w:t>Gameloft</w:t>
      </w:r>
      <w:proofErr w:type="spellEnd"/>
      <w:r w:rsidRPr="00412657">
        <w:rPr>
          <w:rFonts w:ascii="NouvelR" w:hAnsi="NouvelR"/>
          <w:lang w:val="sk"/>
        </w:rPr>
        <w:t xml:space="preserve"> (vydavateľ videohier skupiny </w:t>
      </w:r>
      <w:proofErr w:type="spellStart"/>
      <w:r w:rsidRPr="00412657">
        <w:rPr>
          <w:rFonts w:ascii="NouvelR" w:hAnsi="NouvelR"/>
          <w:lang w:val="sk"/>
        </w:rPr>
        <w:t>Vivendi</w:t>
      </w:r>
      <w:proofErr w:type="spellEnd"/>
      <w:r w:rsidRPr="00412657">
        <w:rPr>
          <w:rFonts w:ascii="NouvelR" w:hAnsi="NouvelR"/>
          <w:lang w:val="sk"/>
        </w:rPr>
        <w:t>).</w:t>
      </w:r>
    </w:p>
    <w:p w14:paraId="7F59C22D" w14:textId="77777777" w:rsidR="00412657" w:rsidRPr="004E43D0" w:rsidRDefault="00412657" w:rsidP="00412657">
      <w:pPr>
        <w:pStyle w:val="Sous-titre1"/>
        <w:jc w:val="both"/>
        <w:rPr>
          <w:rFonts w:ascii="NouvelR" w:hAnsi="NouvelR"/>
          <w:lang w:val="en-GB"/>
        </w:rPr>
      </w:pPr>
    </w:p>
    <w:p w14:paraId="32CE4B2C" w14:textId="77777777" w:rsidR="00437CFE" w:rsidRDefault="00437CFE" w:rsidP="00437CFE">
      <w:pPr>
        <w:pStyle w:val="Sous-titre1"/>
        <w:jc w:val="both"/>
        <w:rPr>
          <w:rFonts w:ascii="NouvelR" w:hAnsi="NouvelR"/>
          <w:lang w:val="en-GB"/>
        </w:rPr>
      </w:pPr>
    </w:p>
    <w:p w14:paraId="29BA1CF6" w14:textId="77777777" w:rsidR="00437CFE" w:rsidRDefault="00437CFE" w:rsidP="00437CFE">
      <w:pPr>
        <w:pStyle w:val="Sous-titre1"/>
        <w:jc w:val="both"/>
        <w:rPr>
          <w:rFonts w:ascii="NouvelR" w:hAnsi="NouvelR"/>
          <w:lang w:val="en-GB"/>
        </w:rPr>
      </w:pPr>
    </w:p>
    <w:p w14:paraId="687C780E" w14:textId="77777777" w:rsidR="00437CFE" w:rsidRDefault="00437CFE" w:rsidP="00437CFE">
      <w:pPr>
        <w:pStyle w:val="Sous-titre1"/>
        <w:jc w:val="both"/>
        <w:rPr>
          <w:rFonts w:ascii="NouvelR" w:hAnsi="NouvelR"/>
          <w:lang w:val="en-GB"/>
        </w:rPr>
      </w:pPr>
    </w:p>
    <w:p w14:paraId="23B61465" w14:textId="77777777" w:rsidR="00437CFE" w:rsidRDefault="00437CFE" w:rsidP="00437CFE">
      <w:pPr>
        <w:pStyle w:val="Sous-titre1"/>
        <w:jc w:val="both"/>
        <w:rPr>
          <w:rFonts w:ascii="NouvelR" w:hAnsi="NouvelR"/>
          <w:lang w:val="en-GB"/>
        </w:rPr>
      </w:pPr>
    </w:p>
    <w:p w14:paraId="78CD53DE" w14:textId="77777777" w:rsidR="00437CFE" w:rsidRDefault="00437CFE" w:rsidP="00437CFE">
      <w:pPr>
        <w:pStyle w:val="Sous-titre1"/>
        <w:jc w:val="both"/>
        <w:rPr>
          <w:rFonts w:ascii="NouvelR" w:hAnsi="NouvelR"/>
          <w:lang w:val="en-GB"/>
        </w:rPr>
      </w:pPr>
    </w:p>
    <w:p w14:paraId="3474C8AC" w14:textId="77777777" w:rsidR="00437CFE" w:rsidRDefault="00437CFE" w:rsidP="00437CFE">
      <w:pPr>
        <w:pStyle w:val="Sous-titre1"/>
        <w:jc w:val="both"/>
        <w:rPr>
          <w:rFonts w:ascii="NouvelR" w:hAnsi="NouvelR"/>
          <w:lang w:val="en-GB"/>
        </w:rPr>
      </w:pPr>
    </w:p>
    <w:p w14:paraId="511282A7" w14:textId="77777777" w:rsidR="00437CFE" w:rsidRDefault="00437CFE" w:rsidP="00437CFE">
      <w:pPr>
        <w:pStyle w:val="Sous-titre1"/>
        <w:jc w:val="both"/>
        <w:rPr>
          <w:rFonts w:ascii="NouvelR" w:hAnsi="NouvelR"/>
          <w:lang w:val="en-GB"/>
        </w:rPr>
      </w:pPr>
    </w:p>
    <w:p w14:paraId="6A311607" w14:textId="77777777" w:rsidR="00437CFE" w:rsidRDefault="00437CFE" w:rsidP="00437CFE">
      <w:pPr>
        <w:pStyle w:val="Sous-titre1"/>
        <w:jc w:val="both"/>
        <w:rPr>
          <w:rFonts w:ascii="NouvelR" w:hAnsi="NouvelR"/>
          <w:lang w:val="en-GB"/>
        </w:rPr>
      </w:pPr>
    </w:p>
    <w:p w14:paraId="2F26B878" w14:textId="77777777" w:rsidR="00437CFE" w:rsidRDefault="00437CFE" w:rsidP="00437CFE">
      <w:pPr>
        <w:pStyle w:val="Sous-titre1"/>
        <w:jc w:val="both"/>
        <w:rPr>
          <w:rFonts w:ascii="NouvelR" w:hAnsi="NouvelR"/>
          <w:lang w:val="en-GB"/>
        </w:rPr>
      </w:pPr>
    </w:p>
    <w:p w14:paraId="0D799721" w14:textId="77777777" w:rsidR="00EE5479" w:rsidRDefault="00EE5479" w:rsidP="00437CFE">
      <w:pPr>
        <w:pStyle w:val="Sous-titre1"/>
        <w:jc w:val="both"/>
        <w:rPr>
          <w:rFonts w:ascii="NouvelR" w:hAnsi="NouvelR"/>
          <w:lang w:val="en-GB"/>
        </w:rPr>
      </w:pPr>
    </w:p>
    <w:p w14:paraId="10F2672A" w14:textId="77777777" w:rsidR="00EE5479" w:rsidRDefault="00EE5479" w:rsidP="00437CFE">
      <w:pPr>
        <w:pStyle w:val="Sous-titre1"/>
        <w:jc w:val="both"/>
        <w:rPr>
          <w:rFonts w:ascii="NouvelR" w:hAnsi="NouvelR"/>
          <w:lang w:val="en-GB"/>
        </w:rPr>
      </w:pPr>
    </w:p>
    <w:p w14:paraId="614C1584" w14:textId="77777777" w:rsidR="00EE5479" w:rsidRDefault="00EE5479" w:rsidP="00437CFE">
      <w:pPr>
        <w:pStyle w:val="Sous-titre1"/>
        <w:jc w:val="both"/>
        <w:rPr>
          <w:rFonts w:ascii="NouvelR" w:hAnsi="NouvelR"/>
          <w:lang w:val="en-GB"/>
        </w:rPr>
      </w:pPr>
    </w:p>
    <w:p w14:paraId="0DDAC15D" w14:textId="77777777" w:rsidR="00EE5479" w:rsidRDefault="00EE5479" w:rsidP="00437CFE">
      <w:pPr>
        <w:pStyle w:val="Sous-titre1"/>
        <w:jc w:val="both"/>
        <w:rPr>
          <w:rFonts w:ascii="NouvelR" w:hAnsi="NouvelR"/>
          <w:lang w:val="en-GB"/>
        </w:rPr>
      </w:pPr>
    </w:p>
    <w:p w14:paraId="48B31652" w14:textId="77777777" w:rsidR="00EE5479" w:rsidRDefault="00EE5479" w:rsidP="00437CFE">
      <w:pPr>
        <w:pStyle w:val="Sous-titre1"/>
        <w:jc w:val="both"/>
        <w:rPr>
          <w:rFonts w:ascii="NouvelR" w:hAnsi="NouvelR"/>
          <w:lang w:val="en-GB"/>
        </w:rPr>
      </w:pPr>
    </w:p>
    <w:p w14:paraId="65D41DD4" w14:textId="77777777" w:rsidR="00EE5479" w:rsidRDefault="00EE5479" w:rsidP="00437CFE">
      <w:pPr>
        <w:pStyle w:val="Sous-titre1"/>
        <w:jc w:val="both"/>
        <w:rPr>
          <w:rFonts w:ascii="NouvelR" w:hAnsi="NouvelR"/>
          <w:lang w:val="en-GB"/>
        </w:rPr>
      </w:pPr>
    </w:p>
    <w:p w14:paraId="4D34A6EA" w14:textId="77777777" w:rsidR="00EE5479" w:rsidRDefault="00EE5479" w:rsidP="00437CFE">
      <w:pPr>
        <w:pStyle w:val="Sous-titre1"/>
        <w:jc w:val="both"/>
        <w:rPr>
          <w:rFonts w:ascii="NouvelR" w:hAnsi="NouvelR"/>
          <w:lang w:val="en-GB"/>
        </w:rPr>
      </w:pPr>
    </w:p>
    <w:p w14:paraId="711E5884" w14:textId="77777777" w:rsidR="00EE5479" w:rsidRDefault="00EE5479" w:rsidP="00437CFE">
      <w:pPr>
        <w:pStyle w:val="Sous-titre1"/>
        <w:jc w:val="both"/>
        <w:rPr>
          <w:rFonts w:ascii="NouvelR" w:hAnsi="NouvelR"/>
          <w:lang w:val="en-GB"/>
        </w:rPr>
      </w:pPr>
    </w:p>
    <w:p w14:paraId="31E42263" w14:textId="77777777" w:rsidR="00EE5479" w:rsidRDefault="00EE5479" w:rsidP="00437CFE">
      <w:pPr>
        <w:pStyle w:val="Sous-titre1"/>
        <w:jc w:val="both"/>
        <w:rPr>
          <w:rFonts w:ascii="NouvelR" w:hAnsi="NouvelR"/>
          <w:lang w:val="en-GB"/>
        </w:rPr>
      </w:pPr>
    </w:p>
    <w:p w14:paraId="7B7F9321" w14:textId="77777777" w:rsidR="00437CFE" w:rsidRPr="004E43D0" w:rsidRDefault="00437CFE" w:rsidP="00437CFE">
      <w:pPr>
        <w:pStyle w:val="Sous-titre1"/>
        <w:jc w:val="both"/>
        <w:rPr>
          <w:rFonts w:ascii="NouvelR" w:hAnsi="NouvelR"/>
          <w:lang w:val="en-GB"/>
        </w:rPr>
      </w:pPr>
    </w:p>
    <w:p w14:paraId="683C5A63" w14:textId="77777777" w:rsidR="00437CFE" w:rsidRPr="004E43D0" w:rsidRDefault="00437CFE" w:rsidP="00437CFE">
      <w:pPr>
        <w:pStyle w:val="Sous-titre1"/>
        <w:jc w:val="both"/>
        <w:rPr>
          <w:rFonts w:ascii="NouvelR" w:hAnsi="NouvelR"/>
          <w:lang w:val="en-GB"/>
        </w:rPr>
      </w:pPr>
    </w:p>
    <w:tbl>
      <w:tblPr>
        <w:tblW w:w="9830" w:type="dxa"/>
        <w:tblLayout w:type="fixed"/>
        <w:tblCellMar>
          <w:left w:w="70" w:type="dxa"/>
          <w:right w:w="70" w:type="dxa"/>
        </w:tblCellMar>
        <w:tblLook w:val="04A0" w:firstRow="1" w:lastRow="0" w:firstColumn="1" w:lastColumn="0" w:noHBand="0" w:noVBand="1"/>
      </w:tblPr>
      <w:tblGrid>
        <w:gridCol w:w="4643"/>
        <w:gridCol w:w="1729"/>
        <w:gridCol w:w="1729"/>
        <w:gridCol w:w="1729"/>
      </w:tblGrid>
      <w:tr w:rsidR="00437CFE" w:rsidRPr="004E43D0" w14:paraId="289A5D2C" w14:textId="77777777" w:rsidTr="00595186">
        <w:trPr>
          <w:trHeight w:val="345"/>
        </w:trPr>
        <w:tc>
          <w:tcPr>
            <w:tcW w:w="4642" w:type="dxa"/>
            <w:tcBorders>
              <w:top w:val="single" w:sz="8" w:space="0" w:color="000000"/>
              <w:left w:val="single" w:sz="8" w:space="0" w:color="000000"/>
              <w:bottom w:val="single" w:sz="8" w:space="0" w:color="000000"/>
              <w:right w:val="single" w:sz="8" w:space="0" w:color="000000"/>
            </w:tcBorders>
            <w:shd w:val="clear" w:color="000000" w:fill="646B52"/>
            <w:vAlign w:val="bottom"/>
          </w:tcPr>
          <w:p w14:paraId="6E647C7A"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b/>
                <w:color w:val="FFFFFF"/>
                <w:sz w:val="20"/>
                <w:lang w:val="sk"/>
              </w:rPr>
              <w:lastRenderedPageBreak/>
              <w:t>VERZIA NOVÉHO ESPACE</w:t>
            </w:r>
          </w:p>
        </w:tc>
        <w:tc>
          <w:tcPr>
            <w:tcW w:w="1729" w:type="dxa"/>
            <w:tcBorders>
              <w:top w:val="single" w:sz="8" w:space="0" w:color="000000"/>
              <w:bottom w:val="single" w:sz="8" w:space="0" w:color="000000"/>
              <w:right w:val="single" w:sz="4" w:space="0" w:color="000000"/>
            </w:tcBorders>
            <w:shd w:val="clear" w:color="000000" w:fill="646B52"/>
            <w:vAlign w:val="center"/>
          </w:tcPr>
          <w:p w14:paraId="20083F78"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b/>
                <w:color w:val="FFFFFF"/>
                <w:sz w:val="20"/>
                <w:lang w:val="sk"/>
              </w:rPr>
              <w:t xml:space="preserve">5 osôb </w:t>
            </w:r>
          </w:p>
        </w:tc>
        <w:tc>
          <w:tcPr>
            <w:tcW w:w="1729" w:type="dxa"/>
            <w:tcBorders>
              <w:top w:val="single" w:sz="8" w:space="0" w:color="000000"/>
              <w:bottom w:val="single" w:sz="8" w:space="0" w:color="000000"/>
              <w:right w:val="single" w:sz="4" w:space="0" w:color="000000"/>
            </w:tcBorders>
            <w:shd w:val="clear" w:color="000000" w:fill="646B52"/>
            <w:vAlign w:val="center"/>
          </w:tcPr>
          <w:p w14:paraId="7777AED7"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b/>
                <w:color w:val="FFFFFF"/>
                <w:sz w:val="20"/>
                <w:lang w:val="sk"/>
              </w:rPr>
              <w:t>7 miest v 5 miestach</w:t>
            </w:r>
          </w:p>
        </w:tc>
        <w:tc>
          <w:tcPr>
            <w:tcW w:w="1729" w:type="dxa"/>
            <w:tcBorders>
              <w:top w:val="single" w:sz="8" w:space="0" w:color="000000"/>
              <w:bottom w:val="single" w:sz="8" w:space="0" w:color="000000"/>
              <w:right w:val="single" w:sz="8" w:space="0" w:color="000000"/>
            </w:tcBorders>
            <w:shd w:val="clear" w:color="000000" w:fill="646B52"/>
            <w:vAlign w:val="center"/>
          </w:tcPr>
          <w:p w14:paraId="457B5C8D"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b/>
                <w:color w:val="FFFFFF"/>
                <w:sz w:val="20"/>
                <w:lang w:val="sk"/>
              </w:rPr>
              <w:t>7 miest v 7 miestach</w:t>
            </w:r>
          </w:p>
        </w:tc>
      </w:tr>
      <w:tr w:rsidR="00437CFE" w:rsidRPr="004E43D0" w14:paraId="20229F2B" w14:textId="77777777" w:rsidTr="00595186">
        <w:trPr>
          <w:trHeight w:val="345"/>
        </w:trPr>
        <w:tc>
          <w:tcPr>
            <w:tcW w:w="4642" w:type="dxa"/>
            <w:tcBorders>
              <w:left w:val="single" w:sz="8" w:space="0" w:color="000000"/>
            </w:tcBorders>
            <w:shd w:val="clear" w:color="000000" w:fill="646B52"/>
            <w:vAlign w:val="center"/>
          </w:tcPr>
          <w:p w14:paraId="44F5338E"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b/>
                <w:color w:val="FFFFFF"/>
                <w:sz w:val="20"/>
                <w:lang w:val="sk"/>
              </w:rPr>
              <w:t>OBJEM BATOŽINOVÉHO PRIESTORU V LITROCH (METÓDA VDA)</w:t>
            </w:r>
          </w:p>
        </w:tc>
        <w:tc>
          <w:tcPr>
            <w:tcW w:w="1729" w:type="dxa"/>
            <w:tcBorders>
              <w:left w:val="single" w:sz="8" w:space="0" w:color="000000"/>
              <w:bottom w:val="single" w:sz="8" w:space="0" w:color="000000"/>
              <w:right w:val="single" w:sz="4" w:space="0" w:color="000000"/>
            </w:tcBorders>
            <w:shd w:val="clear" w:color="000000" w:fill="646B52"/>
            <w:vAlign w:val="center"/>
          </w:tcPr>
          <w:p w14:paraId="0DC7AEDF"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rFonts w:ascii="NouvelR" w:hAnsi="NouvelR"/>
                <w:b/>
                <w:color w:val="FFFFFF"/>
                <w:sz w:val="20"/>
              </w:rPr>
              <w:t> </w:t>
            </w:r>
          </w:p>
        </w:tc>
        <w:tc>
          <w:tcPr>
            <w:tcW w:w="1729" w:type="dxa"/>
            <w:tcBorders>
              <w:bottom w:val="single" w:sz="8" w:space="0" w:color="000000"/>
              <w:right w:val="single" w:sz="4" w:space="0" w:color="000000"/>
            </w:tcBorders>
            <w:shd w:val="clear" w:color="000000" w:fill="646B52"/>
            <w:vAlign w:val="center"/>
          </w:tcPr>
          <w:p w14:paraId="408C6426"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rFonts w:ascii="NouvelR" w:hAnsi="NouvelR"/>
                <w:b/>
                <w:color w:val="FFFFFF"/>
                <w:sz w:val="20"/>
              </w:rPr>
              <w:t> </w:t>
            </w:r>
          </w:p>
        </w:tc>
        <w:tc>
          <w:tcPr>
            <w:tcW w:w="1729" w:type="dxa"/>
            <w:tcBorders>
              <w:bottom w:val="single" w:sz="8" w:space="0" w:color="000000"/>
              <w:right w:val="single" w:sz="8" w:space="0" w:color="000000"/>
            </w:tcBorders>
            <w:shd w:val="clear" w:color="000000" w:fill="646B52"/>
            <w:vAlign w:val="center"/>
          </w:tcPr>
          <w:p w14:paraId="64EAD60D"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rFonts w:ascii="NouvelR" w:hAnsi="NouvelR"/>
                <w:b/>
                <w:color w:val="FFFFFF"/>
                <w:sz w:val="20"/>
              </w:rPr>
              <w:t> </w:t>
            </w:r>
          </w:p>
        </w:tc>
      </w:tr>
      <w:tr w:rsidR="00437CFE" w:rsidRPr="004E43D0" w14:paraId="7ED1DBBC" w14:textId="77777777" w:rsidTr="00595186">
        <w:trPr>
          <w:trHeight w:val="333"/>
        </w:trPr>
        <w:tc>
          <w:tcPr>
            <w:tcW w:w="4642" w:type="dxa"/>
            <w:tcBorders>
              <w:top w:val="single" w:sz="4" w:space="0" w:color="000000"/>
              <w:left w:val="single" w:sz="8" w:space="0" w:color="000000"/>
              <w:bottom w:val="single" w:sz="4" w:space="0" w:color="000000"/>
              <w:right w:val="single" w:sz="8" w:space="0" w:color="000000"/>
            </w:tcBorders>
            <w:shd w:val="clear" w:color="000000" w:fill="E7E6E6"/>
            <w:vAlign w:val="center"/>
          </w:tcPr>
          <w:p w14:paraId="6B41046B"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Sedadlo druhého radu posunuté dopredu / posunuté dozadu</w:t>
            </w:r>
          </w:p>
        </w:tc>
        <w:tc>
          <w:tcPr>
            <w:tcW w:w="1729" w:type="dxa"/>
            <w:tcBorders>
              <w:bottom w:val="single" w:sz="4" w:space="0" w:color="000000"/>
            </w:tcBorders>
            <w:shd w:val="clear" w:color="000000" w:fill="E7E6E6"/>
            <w:vAlign w:val="center"/>
          </w:tcPr>
          <w:p w14:paraId="385367DF"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581 / 777</w:t>
            </w:r>
          </w:p>
        </w:tc>
        <w:tc>
          <w:tcPr>
            <w:tcW w:w="1729" w:type="dxa"/>
            <w:tcBorders>
              <w:left w:val="single" w:sz="8" w:space="0" w:color="000000"/>
              <w:bottom w:val="single" w:sz="4" w:space="0" w:color="000000"/>
              <w:right w:val="single" w:sz="8" w:space="0" w:color="000000"/>
            </w:tcBorders>
            <w:shd w:val="clear" w:color="000000" w:fill="E7E6E6"/>
            <w:vAlign w:val="center"/>
          </w:tcPr>
          <w:p w14:paraId="72C4982C"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477 / 677</w:t>
            </w:r>
          </w:p>
        </w:tc>
        <w:tc>
          <w:tcPr>
            <w:tcW w:w="1729" w:type="dxa"/>
            <w:tcBorders>
              <w:bottom w:val="single" w:sz="4" w:space="0" w:color="000000"/>
              <w:right w:val="single" w:sz="8" w:space="0" w:color="000000"/>
            </w:tcBorders>
            <w:shd w:val="clear" w:color="000000" w:fill="E7E6E6"/>
            <w:vAlign w:val="center"/>
          </w:tcPr>
          <w:p w14:paraId="7B0EB8BB"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159</w:t>
            </w:r>
          </w:p>
        </w:tc>
      </w:tr>
      <w:tr w:rsidR="00437CFE" w:rsidRPr="004E43D0" w14:paraId="40BCD9B7" w14:textId="77777777" w:rsidTr="00595186">
        <w:trPr>
          <w:trHeight w:val="633"/>
        </w:trPr>
        <w:tc>
          <w:tcPr>
            <w:tcW w:w="4642" w:type="dxa"/>
            <w:tcBorders>
              <w:left w:val="single" w:sz="8" w:space="0" w:color="000000"/>
              <w:bottom w:val="single" w:sz="8" w:space="0" w:color="000000"/>
              <w:right w:val="single" w:sz="8" w:space="0" w:color="000000"/>
            </w:tcBorders>
            <w:shd w:val="clear" w:color="auto" w:fill="auto"/>
            <w:vAlign w:val="center"/>
          </w:tcPr>
          <w:p w14:paraId="53E7BA99"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Maximálny objem (do výšky strechy) – sklopené sedadlo 3. rad / 2. +3. rad</w:t>
            </w:r>
          </w:p>
        </w:tc>
        <w:tc>
          <w:tcPr>
            <w:tcW w:w="1729" w:type="dxa"/>
            <w:tcBorders>
              <w:bottom w:val="single" w:sz="8" w:space="0" w:color="000000"/>
            </w:tcBorders>
            <w:shd w:val="clear" w:color="auto" w:fill="auto"/>
            <w:vAlign w:val="center"/>
          </w:tcPr>
          <w:p w14:paraId="7BEE70CC"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 xml:space="preserve"> - / 1 818</w:t>
            </w:r>
          </w:p>
        </w:tc>
        <w:tc>
          <w:tcPr>
            <w:tcW w:w="1729" w:type="dxa"/>
            <w:tcBorders>
              <w:left w:val="single" w:sz="8" w:space="0" w:color="000000"/>
              <w:bottom w:val="single" w:sz="8" w:space="0" w:color="000000"/>
              <w:right w:val="single" w:sz="8" w:space="0" w:color="000000"/>
            </w:tcBorders>
            <w:shd w:val="clear" w:color="auto" w:fill="auto"/>
            <w:vAlign w:val="center"/>
          </w:tcPr>
          <w:p w14:paraId="056A2D8F"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677 / 1 714</w:t>
            </w:r>
          </w:p>
        </w:tc>
        <w:tc>
          <w:tcPr>
            <w:tcW w:w="1729" w:type="dxa"/>
            <w:tcBorders>
              <w:bottom w:val="single" w:sz="8" w:space="0" w:color="000000"/>
              <w:right w:val="single" w:sz="8" w:space="0" w:color="000000"/>
            </w:tcBorders>
            <w:shd w:val="clear" w:color="auto" w:fill="auto"/>
            <w:vAlign w:val="center"/>
          </w:tcPr>
          <w:p w14:paraId="55628CB5"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677 / 1 714</w:t>
            </w:r>
          </w:p>
        </w:tc>
      </w:tr>
    </w:tbl>
    <w:p w14:paraId="27F912C8" w14:textId="77777777" w:rsidR="00437CFE" w:rsidRPr="004E43D0" w:rsidRDefault="00437CFE" w:rsidP="00437CFE">
      <w:pPr>
        <w:jc w:val="both"/>
        <w:rPr>
          <w:rFonts w:ascii="NouvelR" w:hAnsi="NouvelR"/>
          <w:b/>
          <w:bCs/>
          <w:lang w:val="en-GB"/>
        </w:rPr>
      </w:pPr>
    </w:p>
    <w:p w14:paraId="19523935" w14:textId="77777777" w:rsidR="00437CFE" w:rsidRPr="004E43D0" w:rsidRDefault="00437CFE" w:rsidP="00437CFE">
      <w:pPr>
        <w:jc w:val="both"/>
        <w:rPr>
          <w:rFonts w:ascii="NouvelR" w:hAnsi="NouvelR"/>
          <w:b/>
          <w:bCs/>
          <w:lang w:val="en-GB"/>
        </w:rPr>
      </w:pPr>
    </w:p>
    <w:tbl>
      <w:tblPr>
        <w:tblW w:w="8580" w:type="dxa"/>
        <w:tblLayout w:type="fixed"/>
        <w:tblCellMar>
          <w:left w:w="70" w:type="dxa"/>
          <w:right w:w="70" w:type="dxa"/>
        </w:tblCellMar>
        <w:tblLook w:val="04A0" w:firstRow="1" w:lastRow="0" w:firstColumn="1" w:lastColumn="0" w:noHBand="0" w:noVBand="1"/>
      </w:tblPr>
      <w:tblGrid>
        <w:gridCol w:w="6301"/>
        <w:gridCol w:w="2279"/>
      </w:tblGrid>
      <w:tr w:rsidR="00437CFE" w:rsidRPr="004E43D0" w14:paraId="4C51B294" w14:textId="77777777" w:rsidTr="00595186">
        <w:trPr>
          <w:trHeight w:val="300"/>
        </w:trPr>
        <w:tc>
          <w:tcPr>
            <w:tcW w:w="6300" w:type="dxa"/>
            <w:tcBorders>
              <w:top w:val="single" w:sz="8" w:space="0" w:color="000000"/>
              <w:left w:val="single" w:sz="8" w:space="0" w:color="000000"/>
            </w:tcBorders>
            <w:shd w:val="clear" w:color="000000" w:fill="646B52"/>
            <w:vAlign w:val="center"/>
          </w:tcPr>
          <w:p w14:paraId="026962BA"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b/>
                <w:color w:val="FFFFFF"/>
                <w:sz w:val="20"/>
                <w:lang w:val="sk"/>
              </w:rPr>
              <w:t>ROZMERY (mm)</w:t>
            </w:r>
          </w:p>
        </w:tc>
        <w:tc>
          <w:tcPr>
            <w:tcW w:w="2279" w:type="dxa"/>
            <w:tcBorders>
              <w:top w:val="single" w:sz="8" w:space="0" w:color="000000"/>
              <w:left w:val="single" w:sz="8" w:space="0" w:color="000000"/>
              <w:right w:val="single" w:sz="8" w:space="0" w:color="000000"/>
            </w:tcBorders>
            <w:shd w:val="clear" w:color="000000" w:fill="646B52"/>
            <w:vAlign w:val="center"/>
          </w:tcPr>
          <w:p w14:paraId="1FFD1D17" w14:textId="77777777" w:rsidR="00437CFE" w:rsidRPr="004E43D0" w:rsidRDefault="00437CFE" w:rsidP="00595186">
            <w:pPr>
              <w:widowControl w:val="0"/>
              <w:jc w:val="both"/>
              <w:rPr>
                <w:rFonts w:ascii="NouvelR" w:eastAsia="Times New Roman" w:hAnsi="NouvelR" w:cs="Arial"/>
                <w:b/>
                <w:bCs/>
                <w:color w:val="FFFFFF"/>
                <w:sz w:val="20"/>
                <w:szCs w:val="20"/>
              </w:rPr>
            </w:pPr>
            <w:r w:rsidRPr="004E43D0">
              <w:rPr>
                <w:rFonts w:ascii="NouvelR" w:hAnsi="NouvelR"/>
                <w:b/>
                <w:color w:val="FFFFFF"/>
                <w:sz w:val="20"/>
              </w:rPr>
              <w:t> </w:t>
            </w:r>
          </w:p>
        </w:tc>
      </w:tr>
      <w:tr w:rsidR="00437CFE" w:rsidRPr="004E43D0" w14:paraId="1D43B47C" w14:textId="77777777" w:rsidTr="00595186">
        <w:trPr>
          <w:trHeight w:val="290"/>
        </w:trPr>
        <w:tc>
          <w:tcPr>
            <w:tcW w:w="6300" w:type="dxa"/>
            <w:tcBorders>
              <w:top w:val="single" w:sz="8" w:space="0" w:color="000000"/>
              <w:left w:val="single" w:sz="8" w:space="0" w:color="000000"/>
              <w:bottom w:val="single" w:sz="4" w:space="0" w:color="000000"/>
            </w:tcBorders>
            <w:shd w:val="clear" w:color="000000" w:fill="EDEDED"/>
            <w:vAlign w:val="center"/>
          </w:tcPr>
          <w:p w14:paraId="753CC396"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Celková dĺžka </w:t>
            </w:r>
          </w:p>
        </w:tc>
        <w:tc>
          <w:tcPr>
            <w:tcW w:w="2279" w:type="dxa"/>
            <w:tcBorders>
              <w:top w:val="single" w:sz="8" w:space="0" w:color="000000"/>
              <w:left w:val="single" w:sz="8" w:space="0" w:color="000000"/>
              <w:bottom w:val="single" w:sz="4" w:space="0" w:color="000000"/>
              <w:right w:val="single" w:sz="8" w:space="0" w:color="000000"/>
            </w:tcBorders>
            <w:shd w:val="clear" w:color="000000" w:fill="EDEDED"/>
            <w:vAlign w:val="center"/>
          </w:tcPr>
          <w:p w14:paraId="372839F1"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4 722</w:t>
            </w:r>
          </w:p>
        </w:tc>
      </w:tr>
      <w:tr w:rsidR="00437CFE" w:rsidRPr="004E43D0" w14:paraId="71CB8F73"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496FBC08"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Rázvor </w:t>
            </w:r>
          </w:p>
        </w:tc>
        <w:tc>
          <w:tcPr>
            <w:tcW w:w="2279" w:type="dxa"/>
            <w:tcBorders>
              <w:left w:val="single" w:sz="8" w:space="0" w:color="000000"/>
              <w:bottom w:val="single" w:sz="4" w:space="0" w:color="000000"/>
              <w:right w:val="single" w:sz="8" w:space="0" w:color="000000"/>
            </w:tcBorders>
            <w:shd w:val="clear" w:color="auto" w:fill="auto"/>
            <w:vAlign w:val="center"/>
          </w:tcPr>
          <w:p w14:paraId="5E8D6794"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2 738</w:t>
            </w:r>
          </w:p>
        </w:tc>
      </w:tr>
      <w:tr w:rsidR="00437CFE" w:rsidRPr="004E43D0" w14:paraId="30380E91" w14:textId="77777777" w:rsidTr="00595186">
        <w:trPr>
          <w:trHeight w:val="300"/>
        </w:trPr>
        <w:tc>
          <w:tcPr>
            <w:tcW w:w="6300" w:type="dxa"/>
            <w:tcBorders>
              <w:left w:val="single" w:sz="8" w:space="0" w:color="000000"/>
              <w:bottom w:val="single" w:sz="4" w:space="0" w:color="000000"/>
            </w:tcBorders>
            <w:shd w:val="clear" w:color="000000" w:fill="EDEDED"/>
            <w:vAlign w:val="center"/>
          </w:tcPr>
          <w:p w14:paraId="294B2431"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Predný previs </w:t>
            </w:r>
          </w:p>
        </w:tc>
        <w:tc>
          <w:tcPr>
            <w:tcW w:w="2279" w:type="dxa"/>
            <w:tcBorders>
              <w:left w:val="single" w:sz="8" w:space="0" w:color="000000"/>
              <w:bottom w:val="single" w:sz="4" w:space="0" w:color="000000"/>
              <w:right w:val="single" w:sz="8" w:space="0" w:color="000000"/>
            </w:tcBorders>
            <w:shd w:val="clear" w:color="000000" w:fill="EDEDED"/>
            <w:vAlign w:val="center"/>
          </w:tcPr>
          <w:p w14:paraId="42B8378E"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925</w:t>
            </w:r>
          </w:p>
        </w:tc>
      </w:tr>
      <w:tr w:rsidR="00437CFE" w:rsidRPr="004E43D0" w14:paraId="452BFC38"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71938B31"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Zadný previs </w:t>
            </w:r>
          </w:p>
        </w:tc>
        <w:tc>
          <w:tcPr>
            <w:tcW w:w="2279" w:type="dxa"/>
            <w:tcBorders>
              <w:left w:val="single" w:sz="8" w:space="0" w:color="000000"/>
              <w:bottom w:val="single" w:sz="4" w:space="0" w:color="000000"/>
              <w:right w:val="single" w:sz="8" w:space="0" w:color="000000"/>
            </w:tcBorders>
            <w:shd w:val="clear" w:color="auto" w:fill="auto"/>
            <w:vAlign w:val="center"/>
          </w:tcPr>
          <w:p w14:paraId="444FD1AF"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1 059</w:t>
            </w:r>
          </w:p>
        </w:tc>
      </w:tr>
      <w:tr w:rsidR="00437CFE" w:rsidRPr="004E43D0" w14:paraId="27088251" w14:textId="77777777" w:rsidTr="00595186">
        <w:trPr>
          <w:trHeight w:val="300"/>
        </w:trPr>
        <w:tc>
          <w:tcPr>
            <w:tcW w:w="6300" w:type="dxa"/>
            <w:tcBorders>
              <w:left w:val="single" w:sz="8" w:space="0" w:color="000000"/>
              <w:bottom w:val="single" w:sz="4" w:space="0" w:color="000000"/>
            </w:tcBorders>
            <w:shd w:val="clear" w:color="000000" w:fill="EDEDED"/>
            <w:vAlign w:val="center"/>
          </w:tcPr>
          <w:p w14:paraId="4377BB6C"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Šírka (zrkadlá zložené/rozložené) </w:t>
            </w:r>
          </w:p>
        </w:tc>
        <w:tc>
          <w:tcPr>
            <w:tcW w:w="2279" w:type="dxa"/>
            <w:tcBorders>
              <w:left w:val="single" w:sz="8" w:space="0" w:color="000000"/>
              <w:bottom w:val="single" w:sz="4" w:space="0" w:color="000000"/>
              <w:right w:val="single" w:sz="8" w:space="0" w:color="000000"/>
            </w:tcBorders>
            <w:shd w:val="clear" w:color="000000" w:fill="EDEDED"/>
            <w:vAlign w:val="center"/>
          </w:tcPr>
          <w:p w14:paraId="635DF839"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1 843/2 083</w:t>
            </w:r>
          </w:p>
        </w:tc>
      </w:tr>
      <w:tr w:rsidR="00437CFE" w:rsidRPr="004E43D0" w14:paraId="6FFD29F2"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0C7C2E94"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Predná koľaj </w:t>
            </w:r>
          </w:p>
        </w:tc>
        <w:tc>
          <w:tcPr>
            <w:tcW w:w="2279" w:type="dxa"/>
            <w:tcBorders>
              <w:left w:val="single" w:sz="8" w:space="0" w:color="000000"/>
              <w:bottom w:val="single" w:sz="4" w:space="0" w:color="000000"/>
              <w:right w:val="single" w:sz="8" w:space="0" w:color="000000"/>
            </w:tcBorders>
            <w:shd w:val="clear" w:color="auto" w:fill="auto"/>
            <w:vAlign w:val="center"/>
          </w:tcPr>
          <w:p w14:paraId="13138C61"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170</w:t>
            </w:r>
          </w:p>
        </w:tc>
      </w:tr>
      <w:tr w:rsidR="00437CFE" w:rsidRPr="004E43D0" w14:paraId="2AD2BDD0" w14:textId="77777777" w:rsidTr="00595186">
        <w:trPr>
          <w:trHeight w:val="300"/>
        </w:trPr>
        <w:tc>
          <w:tcPr>
            <w:tcW w:w="6300" w:type="dxa"/>
            <w:tcBorders>
              <w:left w:val="single" w:sz="8" w:space="0" w:color="000000"/>
              <w:bottom w:val="single" w:sz="8" w:space="0" w:color="000000"/>
            </w:tcBorders>
            <w:shd w:val="clear" w:color="000000" w:fill="EDEDED"/>
            <w:vAlign w:val="center"/>
          </w:tcPr>
          <w:p w14:paraId="5E3F1868"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Rozchod zozadu </w:t>
            </w:r>
          </w:p>
        </w:tc>
        <w:tc>
          <w:tcPr>
            <w:tcW w:w="2279" w:type="dxa"/>
            <w:tcBorders>
              <w:left w:val="single" w:sz="8" w:space="0" w:color="000000"/>
              <w:bottom w:val="single" w:sz="8" w:space="0" w:color="000000"/>
              <w:right w:val="single" w:sz="8" w:space="0" w:color="000000"/>
            </w:tcBorders>
            <w:shd w:val="clear" w:color="000000" w:fill="EDEDED"/>
            <w:vAlign w:val="center"/>
          </w:tcPr>
          <w:p w14:paraId="35983269"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170</w:t>
            </w:r>
          </w:p>
        </w:tc>
      </w:tr>
      <w:tr w:rsidR="00437CFE" w:rsidRPr="004E43D0" w14:paraId="7F56C5A3"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71C89BF7"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Výška </w:t>
            </w:r>
          </w:p>
        </w:tc>
        <w:tc>
          <w:tcPr>
            <w:tcW w:w="2279" w:type="dxa"/>
            <w:tcBorders>
              <w:left w:val="single" w:sz="8" w:space="0" w:color="000000"/>
              <w:bottom w:val="single" w:sz="4" w:space="0" w:color="000000"/>
              <w:right w:val="single" w:sz="8" w:space="0" w:color="000000"/>
            </w:tcBorders>
            <w:shd w:val="clear" w:color="000000" w:fill="EDEDED"/>
            <w:vAlign w:val="center"/>
          </w:tcPr>
          <w:p w14:paraId="381456E8"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1 645</w:t>
            </w:r>
          </w:p>
        </w:tc>
      </w:tr>
      <w:tr w:rsidR="00437CFE" w:rsidRPr="004E43D0" w14:paraId="32FC831E" w14:textId="77777777" w:rsidTr="00595186">
        <w:trPr>
          <w:trHeight w:val="300"/>
        </w:trPr>
        <w:tc>
          <w:tcPr>
            <w:tcW w:w="6300" w:type="dxa"/>
            <w:tcBorders>
              <w:left w:val="single" w:sz="8" w:space="0" w:color="000000"/>
              <w:bottom w:val="single" w:sz="4" w:space="0" w:color="000000"/>
            </w:tcBorders>
            <w:shd w:val="clear" w:color="000000" w:fill="EDEDED"/>
            <w:vAlign w:val="center"/>
          </w:tcPr>
          <w:p w14:paraId="3EE909BB"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Výška pri otvorených zadných dverách, nezaťažené </w:t>
            </w:r>
          </w:p>
        </w:tc>
        <w:tc>
          <w:tcPr>
            <w:tcW w:w="2279" w:type="dxa"/>
            <w:tcBorders>
              <w:left w:val="single" w:sz="8" w:space="0" w:color="000000"/>
              <w:bottom w:val="single" w:sz="4" w:space="0" w:color="000000"/>
              <w:right w:val="single" w:sz="8" w:space="0" w:color="000000"/>
            </w:tcBorders>
            <w:shd w:val="clear" w:color="000000" w:fill="EDEDED"/>
            <w:vAlign w:val="center"/>
          </w:tcPr>
          <w:p w14:paraId="0D272D2B"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2 015</w:t>
            </w:r>
          </w:p>
        </w:tc>
      </w:tr>
      <w:tr w:rsidR="00437CFE" w:rsidRPr="004E43D0" w14:paraId="0F3337AD"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1C3EEE17"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Výška prahu ložného priestoru v nezaťaženom stave </w:t>
            </w:r>
          </w:p>
        </w:tc>
        <w:tc>
          <w:tcPr>
            <w:tcW w:w="2279" w:type="dxa"/>
            <w:tcBorders>
              <w:left w:val="single" w:sz="8" w:space="0" w:color="000000"/>
              <w:bottom w:val="single" w:sz="4" w:space="0" w:color="000000"/>
              <w:right w:val="single" w:sz="8" w:space="0" w:color="000000"/>
            </w:tcBorders>
            <w:shd w:val="clear" w:color="auto" w:fill="auto"/>
            <w:vAlign w:val="center"/>
          </w:tcPr>
          <w:p w14:paraId="3540BA2E"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802</w:t>
            </w:r>
          </w:p>
        </w:tc>
      </w:tr>
      <w:tr w:rsidR="00437CFE" w:rsidRPr="004E43D0" w14:paraId="725AF308" w14:textId="77777777" w:rsidTr="00595186">
        <w:trPr>
          <w:trHeight w:val="300"/>
        </w:trPr>
        <w:tc>
          <w:tcPr>
            <w:tcW w:w="6300" w:type="dxa"/>
            <w:tcBorders>
              <w:left w:val="single" w:sz="8" w:space="0" w:color="000000"/>
              <w:bottom w:val="single" w:sz="4" w:space="0" w:color="000000"/>
            </w:tcBorders>
            <w:shd w:val="clear" w:color="000000" w:fill="EDEDED"/>
            <w:vAlign w:val="center"/>
          </w:tcPr>
          <w:p w14:paraId="3AEBADD5"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Svetlá výška, nezaťažená/naložená </w:t>
            </w:r>
          </w:p>
        </w:tc>
        <w:tc>
          <w:tcPr>
            <w:tcW w:w="2279" w:type="dxa"/>
            <w:tcBorders>
              <w:left w:val="single" w:sz="8" w:space="0" w:color="000000"/>
              <w:bottom w:val="single" w:sz="4" w:space="0" w:color="000000"/>
              <w:right w:val="single" w:sz="8" w:space="0" w:color="000000"/>
            </w:tcBorders>
            <w:shd w:val="clear" w:color="000000" w:fill="EDEDED"/>
            <w:vAlign w:val="center"/>
          </w:tcPr>
          <w:p w14:paraId="7E7890E1"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180</w:t>
            </w:r>
          </w:p>
        </w:tc>
      </w:tr>
      <w:tr w:rsidR="00437CFE" w:rsidRPr="004E43D0" w14:paraId="6FA3229A"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262A7E4E"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Kolená, riadok 2 </w:t>
            </w:r>
          </w:p>
        </w:tc>
        <w:tc>
          <w:tcPr>
            <w:tcW w:w="2279" w:type="dxa"/>
            <w:tcBorders>
              <w:left w:val="single" w:sz="8" w:space="0" w:color="000000"/>
              <w:bottom w:val="single" w:sz="4" w:space="0" w:color="000000"/>
              <w:right w:val="single" w:sz="8" w:space="0" w:color="000000"/>
            </w:tcBorders>
            <w:shd w:val="clear" w:color="auto" w:fill="auto"/>
            <w:vAlign w:val="center"/>
          </w:tcPr>
          <w:p w14:paraId="473C4EAD"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321</w:t>
            </w:r>
          </w:p>
        </w:tc>
      </w:tr>
      <w:tr w:rsidR="00437CFE" w:rsidRPr="004E43D0" w14:paraId="5C65EAED" w14:textId="77777777" w:rsidTr="00595186">
        <w:trPr>
          <w:trHeight w:val="300"/>
        </w:trPr>
        <w:tc>
          <w:tcPr>
            <w:tcW w:w="6300" w:type="dxa"/>
            <w:tcBorders>
              <w:left w:val="single" w:sz="8" w:space="0" w:color="000000"/>
              <w:bottom w:val="single" w:sz="4" w:space="0" w:color="000000"/>
            </w:tcBorders>
            <w:shd w:val="clear" w:color="000000" w:fill="EDEDED"/>
            <w:vAlign w:val="center"/>
          </w:tcPr>
          <w:p w14:paraId="60737364"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Lakťová izba, vpredu </w:t>
            </w:r>
          </w:p>
        </w:tc>
        <w:tc>
          <w:tcPr>
            <w:tcW w:w="2279" w:type="dxa"/>
            <w:tcBorders>
              <w:left w:val="single" w:sz="8" w:space="0" w:color="000000"/>
              <w:bottom w:val="single" w:sz="4" w:space="0" w:color="000000"/>
              <w:right w:val="single" w:sz="8" w:space="0" w:color="000000"/>
            </w:tcBorders>
            <w:shd w:val="clear" w:color="000000" w:fill="EDEDED"/>
            <w:vAlign w:val="center"/>
          </w:tcPr>
          <w:p w14:paraId="481EB080"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1 497</w:t>
            </w:r>
          </w:p>
        </w:tc>
      </w:tr>
      <w:tr w:rsidR="00437CFE" w:rsidRPr="004E43D0" w14:paraId="4387F901"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4CF26A6D"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Miestnosť na lakte, chrbát </w:t>
            </w:r>
          </w:p>
        </w:tc>
        <w:tc>
          <w:tcPr>
            <w:tcW w:w="2279" w:type="dxa"/>
            <w:tcBorders>
              <w:left w:val="single" w:sz="8" w:space="0" w:color="000000"/>
              <w:bottom w:val="single" w:sz="4" w:space="0" w:color="000000"/>
              <w:right w:val="single" w:sz="8" w:space="0" w:color="000000"/>
            </w:tcBorders>
            <w:shd w:val="clear" w:color="auto" w:fill="auto"/>
            <w:vAlign w:val="center"/>
          </w:tcPr>
          <w:p w14:paraId="0AE9B9C2"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1 480</w:t>
            </w:r>
          </w:p>
        </w:tc>
      </w:tr>
      <w:tr w:rsidR="00437CFE" w:rsidRPr="004E43D0" w14:paraId="553F9D18" w14:textId="77777777" w:rsidTr="00595186">
        <w:trPr>
          <w:trHeight w:val="300"/>
        </w:trPr>
        <w:tc>
          <w:tcPr>
            <w:tcW w:w="6300" w:type="dxa"/>
            <w:tcBorders>
              <w:left w:val="single" w:sz="8" w:space="0" w:color="000000"/>
              <w:bottom w:val="single" w:sz="4" w:space="0" w:color="000000"/>
            </w:tcBorders>
            <w:shd w:val="clear" w:color="000000" w:fill="E7E6E6"/>
            <w:vAlign w:val="center"/>
          </w:tcPr>
          <w:p w14:paraId="526877AD"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Šírka ramien, vpredu </w:t>
            </w:r>
          </w:p>
        </w:tc>
        <w:tc>
          <w:tcPr>
            <w:tcW w:w="2279" w:type="dxa"/>
            <w:tcBorders>
              <w:left w:val="single" w:sz="8" w:space="0" w:color="000000"/>
              <w:bottom w:val="single" w:sz="4" w:space="0" w:color="000000"/>
              <w:right w:val="single" w:sz="8" w:space="0" w:color="000000"/>
            </w:tcBorders>
            <w:shd w:val="clear" w:color="000000" w:fill="E7E6E6"/>
            <w:vAlign w:val="center"/>
          </w:tcPr>
          <w:p w14:paraId="0CC3F94C" w14:textId="77777777" w:rsidR="00437CFE" w:rsidRPr="00D7363B" w:rsidRDefault="00437CFE" w:rsidP="00595186">
            <w:pPr>
              <w:widowControl w:val="0"/>
              <w:jc w:val="both"/>
              <w:rPr>
                <w:rFonts w:asciiTheme="majorHAnsi" w:eastAsia="Times New Roman" w:hAnsiTheme="majorHAnsi" w:cstheme="majorHAnsi"/>
                <w:b/>
                <w:bCs/>
                <w:color w:val="000000"/>
                <w:sz w:val="16"/>
                <w:szCs w:val="16"/>
              </w:rPr>
            </w:pPr>
            <w:r w:rsidRPr="00D7363B">
              <w:rPr>
                <w:rFonts w:asciiTheme="majorHAnsi" w:hAnsiTheme="majorHAnsi" w:cstheme="majorHAnsi"/>
                <w:b/>
                <w:bCs/>
                <w:color w:val="000000"/>
                <w:sz w:val="16"/>
                <w:szCs w:val="16"/>
              </w:rPr>
              <w:t>1 482</w:t>
            </w:r>
          </w:p>
        </w:tc>
      </w:tr>
      <w:tr w:rsidR="00437CFE" w:rsidRPr="004E43D0" w14:paraId="10A94610"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047A7C50"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Šírka ramien, chrbát </w:t>
            </w:r>
          </w:p>
        </w:tc>
        <w:tc>
          <w:tcPr>
            <w:tcW w:w="2279" w:type="dxa"/>
            <w:tcBorders>
              <w:left w:val="single" w:sz="8" w:space="0" w:color="000000"/>
              <w:bottom w:val="single" w:sz="4" w:space="0" w:color="000000"/>
              <w:right w:val="single" w:sz="8" w:space="0" w:color="000000"/>
            </w:tcBorders>
            <w:shd w:val="clear" w:color="000000" w:fill="FFFFFF"/>
            <w:vAlign w:val="center"/>
          </w:tcPr>
          <w:p w14:paraId="69FFAD53" w14:textId="77777777" w:rsidR="00437CFE" w:rsidRPr="00D7363B" w:rsidRDefault="00437CFE" w:rsidP="00595186">
            <w:pPr>
              <w:widowControl w:val="0"/>
              <w:jc w:val="both"/>
              <w:rPr>
                <w:rFonts w:ascii="NouvelR" w:eastAsia="Times New Roman" w:hAnsi="NouvelR" w:cs="Arial"/>
                <w:b/>
                <w:bCs/>
                <w:color w:val="000000"/>
                <w:sz w:val="16"/>
                <w:szCs w:val="16"/>
              </w:rPr>
            </w:pPr>
            <w:r w:rsidRPr="00D7363B">
              <w:rPr>
                <w:b/>
                <w:color w:val="000000"/>
                <w:sz w:val="16"/>
                <w:lang w:val="sk"/>
              </w:rPr>
              <w:t>1 476</w:t>
            </w:r>
          </w:p>
        </w:tc>
      </w:tr>
      <w:tr w:rsidR="00437CFE" w:rsidRPr="004E43D0" w14:paraId="13ADF975" w14:textId="77777777" w:rsidTr="00595186">
        <w:trPr>
          <w:trHeight w:val="300"/>
        </w:trPr>
        <w:tc>
          <w:tcPr>
            <w:tcW w:w="6300" w:type="dxa"/>
            <w:tcBorders>
              <w:left w:val="single" w:sz="8" w:space="0" w:color="000000"/>
              <w:bottom w:val="single" w:sz="4" w:space="0" w:color="000000"/>
            </w:tcBorders>
            <w:shd w:val="clear" w:color="000000" w:fill="EDEDED"/>
            <w:vAlign w:val="center"/>
          </w:tcPr>
          <w:p w14:paraId="48F17F6C"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Svetlá výška, riadok 1 </w:t>
            </w:r>
          </w:p>
        </w:tc>
        <w:tc>
          <w:tcPr>
            <w:tcW w:w="2279" w:type="dxa"/>
            <w:tcBorders>
              <w:left w:val="single" w:sz="8" w:space="0" w:color="000000"/>
              <w:bottom w:val="single" w:sz="4" w:space="0" w:color="000000"/>
              <w:right w:val="single" w:sz="8" w:space="0" w:color="000000"/>
            </w:tcBorders>
            <w:shd w:val="clear" w:color="000000" w:fill="EDEDED"/>
            <w:vAlign w:val="center"/>
          </w:tcPr>
          <w:p w14:paraId="73B22122"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958 (TVF) / 923 (TN)</w:t>
            </w:r>
          </w:p>
        </w:tc>
      </w:tr>
      <w:tr w:rsidR="00437CFE" w:rsidRPr="004E43D0" w14:paraId="50AB1B56" w14:textId="77777777" w:rsidTr="00595186">
        <w:trPr>
          <w:trHeight w:val="300"/>
        </w:trPr>
        <w:tc>
          <w:tcPr>
            <w:tcW w:w="6300" w:type="dxa"/>
            <w:tcBorders>
              <w:left w:val="single" w:sz="8" w:space="0" w:color="000000"/>
              <w:bottom w:val="single" w:sz="4" w:space="0" w:color="000000"/>
            </w:tcBorders>
            <w:shd w:val="clear" w:color="000000" w:fill="FFFFFF"/>
            <w:vAlign w:val="center"/>
          </w:tcPr>
          <w:p w14:paraId="1447CAC2"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proofErr w:type="spellStart"/>
            <w:r w:rsidRPr="004E43D0">
              <w:rPr>
                <w:b/>
                <w:color w:val="000000"/>
                <w:sz w:val="16"/>
                <w:lang w:val="sk"/>
              </w:rPr>
              <w:t>Headroom</w:t>
            </w:r>
            <w:proofErr w:type="spellEnd"/>
            <w:r w:rsidRPr="004E43D0">
              <w:rPr>
                <w:b/>
                <w:color w:val="000000"/>
                <w:sz w:val="16"/>
                <w:lang w:val="sk"/>
              </w:rPr>
              <w:t xml:space="preserve">, sezóna 2 </w:t>
            </w:r>
          </w:p>
        </w:tc>
        <w:tc>
          <w:tcPr>
            <w:tcW w:w="2279" w:type="dxa"/>
            <w:tcBorders>
              <w:left w:val="single" w:sz="8" w:space="0" w:color="000000"/>
              <w:bottom w:val="single" w:sz="4" w:space="0" w:color="000000"/>
              <w:right w:val="single" w:sz="8" w:space="0" w:color="000000"/>
            </w:tcBorders>
            <w:shd w:val="clear" w:color="auto" w:fill="auto"/>
            <w:vAlign w:val="center"/>
          </w:tcPr>
          <w:p w14:paraId="213A325F"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919 (TVF) / 892 (TN)</w:t>
            </w:r>
          </w:p>
        </w:tc>
      </w:tr>
      <w:tr w:rsidR="00437CFE" w:rsidRPr="004E43D0" w14:paraId="18B70932" w14:textId="77777777" w:rsidTr="00595186">
        <w:trPr>
          <w:trHeight w:val="300"/>
        </w:trPr>
        <w:tc>
          <w:tcPr>
            <w:tcW w:w="6300" w:type="dxa"/>
            <w:tcBorders>
              <w:left w:val="single" w:sz="8" w:space="0" w:color="000000"/>
              <w:bottom w:val="single" w:sz="4" w:space="0" w:color="000000"/>
            </w:tcBorders>
            <w:shd w:val="clear" w:color="000000" w:fill="EDEDED"/>
            <w:vAlign w:val="center"/>
          </w:tcPr>
          <w:p w14:paraId="4F448E41"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Maximálna šírka otvoru nákladového priestoru </w:t>
            </w:r>
          </w:p>
        </w:tc>
        <w:tc>
          <w:tcPr>
            <w:tcW w:w="2279" w:type="dxa"/>
            <w:tcBorders>
              <w:left w:val="single" w:sz="8" w:space="0" w:color="000000"/>
              <w:bottom w:val="single" w:sz="4" w:space="0" w:color="000000"/>
              <w:right w:val="single" w:sz="8" w:space="0" w:color="000000"/>
            </w:tcBorders>
            <w:shd w:val="clear" w:color="000000" w:fill="EDEDED"/>
            <w:vAlign w:val="center"/>
          </w:tcPr>
          <w:p w14:paraId="14122F8E"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1 125</w:t>
            </w:r>
          </w:p>
        </w:tc>
      </w:tr>
      <w:tr w:rsidR="00437CFE" w:rsidRPr="004E43D0" w14:paraId="558CA4BB" w14:textId="77777777" w:rsidTr="00595186">
        <w:trPr>
          <w:trHeight w:val="290"/>
        </w:trPr>
        <w:tc>
          <w:tcPr>
            <w:tcW w:w="6300" w:type="dxa"/>
            <w:tcBorders>
              <w:left w:val="single" w:sz="8" w:space="0" w:color="000000"/>
            </w:tcBorders>
            <w:shd w:val="clear" w:color="000000" w:fill="FFFFFF"/>
            <w:vAlign w:val="center"/>
          </w:tcPr>
          <w:p w14:paraId="40E875E4"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Vnútorná šírka medzi </w:t>
            </w:r>
            <w:proofErr w:type="spellStart"/>
            <w:r w:rsidRPr="004E43D0">
              <w:rPr>
                <w:b/>
                <w:color w:val="000000"/>
                <w:sz w:val="16"/>
                <w:lang w:val="sk"/>
              </w:rPr>
              <w:t>podbehmi</w:t>
            </w:r>
            <w:proofErr w:type="spellEnd"/>
            <w:r w:rsidRPr="004E43D0">
              <w:rPr>
                <w:b/>
                <w:color w:val="000000"/>
                <w:sz w:val="16"/>
                <w:lang w:val="sk"/>
              </w:rPr>
              <w:t xml:space="preserve"> kolies </w:t>
            </w:r>
          </w:p>
        </w:tc>
        <w:tc>
          <w:tcPr>
            <w:tcW w:w="2279" w:type="dxa"/>
            <w:tcBorders>
              <w:left w:val="single" w:sz="8" w:space="0" w:color="000000"/>
              <w:right w:val="single" w:sz="8" w:space="0" w:color="000000"/>
            </w:tcBorders>
            <w:shd w:val="clear" w:color="auto" w:fill="auto"/>
            <w:vAlign w:val="center"/>
          </w:tcPr>
          <w:p w14:paraId="30FF848B"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1 096</w:t>
            </w:r>
          </w:p>
        </w:tc>
      </w:tr>
      <w:tr w:rsidR="00437CFE" w:rsidRPr="004E43D0" w14:paraId="1F2B9DC5" w14:textId="77777777" w:rsidTr="00595186">
        <w:trPr>
          <w:trHeight w:val="300"/>
        </w:trPr>
        <w:tc>
          <w:tcPr>
            <w:tcW w:w="6300" w:type="dxa"/>
            <w:tcBorders>
              <w:top w:val="single" w:sz="4" w:space="0" w:color="000000"/>
              <w:left w:val="single" w:sz="8" w:space="0" w:color="000000"/>
              <w:bottom w:val="single" w:sz="8" w:space="0" w:color="000000"/>
            </w:tcBorders>
            <w:shd w:val="clear" w:color="000000" w:fill="EDEDED"/>
            <w:vAlign w:val="center"/>
          </w:tcPr>
          <w:p w14:paraId="0F988AC7" w14:textId="77777777" w:rsidR="00437CFE" w:rsidRPr="004E43D0" w:rsidRDefault="00437CFE" w:rsidP="00595186">
            <w:pPr>
              <w:widowControl w:val="0"/>
              <w:ind w:firstLine="161"/>
              <w:jc w:val="both"/>
              <w:rPr>
                <w:rFonts w:ascii="NouvelR" w:eastAsia="Times New Roman" w:hAnsi="NouvelR" w:cs="Arial"/>
                <w:b/>
                <w:bCs/>
                <w:color w:val="000000"/>
                <w:sz w:val="16"/>
                <w:szCs w:val="16"/>
              </w:rPr>
            </w:pPr>
            <w:r w:rsidRPr="004E43D0">
              <w:rPr>
                <w:b/>
                <w:color w:val="000000"/>
                <w:sz w:val="16"/>
                <w:lang w:val="sk"/>
              </w:rPr>
              <w:t xml:space="preserve">Dĺžka nákladnej zásoby, 2. rad zložený </w:t>
            </w:r>
          </w:p>
        </w:tc>
        <w:tc>
          <w:tcPr>
            <w:tcW w:w="2279" w:type="dxa"/>
            <w:tcBorders>
              <w:top w:val="single" w:sz="4" w:space="0" w:color="000000"/>
              <w:left w:val="single" w:sz="8" w:space="0" w:color="000000"/>
              <w:bottom w:val="single" w:sz="8" w:space="0" w:color="000000"/>
              <w:right w:val="single" w:sz="8" w:space="0" w:color="000000"/>
            </w:tcBorders>
            <w:shd w:val="clear" w:color="000000" w:fill="EDEDED"/>
            <w:vAlign w:val="center"/>
          </w:tcPr>
          <w:p w14:paraId="6A10BCE5" w14:textId="77777777" w:rsidR="00437CFE" w:rsidRPr="004E43D0" w:rsidRDefault="00437CFE" w:rsidP="00595186">
            <w:pPr>
              <w:widowControl w:val="0"/>
              <w:jc w:val="both"/>
              <w:rPr>
                <w:rFonts w:ascii="NouvelR" w:eastAsia="Times New Roman" w:hAnsi="NouvelR" w:cs="Arial"/>
                <w:b/>
                <w:bCs/>
                <w:color w:val="000000"/>
                <w:sz w:val="16"/>
                <w:szCs w:val="16"/>
              </w:rPr>
            </w:pPr>
            <w:r w:rsidRPr="004E43D0">
              <w:rPr>
                <w:b/>
                <w:color w:val="000000"/>
                <w:sz w:val="16"/>
                <w:lang w:val="sk"/>
              </w:rPr>
              <w:t>1 870</w:t>
            </w:r>
          </w:p>
        </w:tc>
      </w:tr>
    </w:tbl>
    <w:p w14:paraId="67505CB7" w14:textId="77777777" w:rsidR="00437CFE" w:rsidRPr="004E43D0" w:rsidRDefault="00437CFE" w:rsidP="00437CFE">
      <w:pPr>
        <w:jc w:val="both"/>
        <w:rPr>
          <w:rFonts w:ascii="NouvelR" w:hAnsi="NouvelR"/>
          <w:lang w:val="en-GB"/>
        </w:rPr>
      </w:pPr>
    </w:p>
    <w:p w14:paraId="317B290B" w14:textId="77777777" w:rsidR="00412657" w:rsidRPr="004E43D0" w:rsidRDefault="00412657" w:rsidP="00412657">
      <w:pPr>
        <w:pStyle w:val="Sous-titre1"/>
        <w:jc w:val="both"/>
        <w:rPr>
          <w:rFonts w:ascii="NouvelR" w:hAnsi="NouvelR"/>
          <w:lang w:val="en-GB"/>
        </w:rPr>
      </w:pPr>
    </w:p>
    <w:p w14:paraId="5CE245AA" w14:textId="77777777" w:rsidR="00412657" w:rsidRPr="004E43D0" w:rsidRDefault="00412657" w:rsidP="00412657">
      <w:pPr>
        <w:pStyle w:val="Sous-titre1"/>
        <w:jc w:val="both"/>
        <w:rPr>
          <w:rFonts w:ascii="NouvelR" w:hAnsi="NouvelR"/>
          <w:lang w:val="en-GB"/>
        </w:rPr>
      </w:pPr>
    </w:p>
    <w:p w14:paraId="6F976D36" w14:textId="77777777" w:rsidR="00412657" w:rsidRPr="004E43D0" w:rsidRDefault="00412657" w:rsidP="00412657">
      <w:pPr>
        <w:pStyle w:val="Sous-titre1"/>
        <w:jc w:val="both"/>
        <w:rPr>
          <w:rFonts w:ascii="NouvelR" w:hAnsi="NouvelR"/>
          <w:lang w:val="en-GB"/>
        </w:rPr>
      </w:pPr>
    </w:p>
    <w:p w14:paraId="1F45A462" w14:textId="77777777" w:rsidR="00412657" w:rsidRPr="004E43D0" w:rsidRDefault="00412657" w:rsidP="00412657">
      <w:pPr>
        <w:pStyle w:val="Sous-titre1"/>
        <w:jc w:val="both"/>
        <w:rPr>
          <w:rFonts w:ascii="NouvelR" w:hAnsi="NouvelR"/>
          <w:lang w:val="en-GB"/>
        </w:rPr>
      </w:pPr>
    </w:p>
    <w:p w14:paraId="426B4AD0" w14:textId="77777777" w:rsidR="00390795" w:rsidRDefault="00390795" w:rsidP="00390795">
      <w:pPr>
        <w:jc w:val="both"/>
        <w:rPr>
          <w:rFonts w:ascii="NouvelR" w:hAnsi="NouvelR"/>
          <w:b/>
          <w:sz w:val="28"/>
          <w:lang w:val="sk"/>
        </w:rPr>
      </w:pPr>
    </w:p>
    <w:p w14:paraId="129504AA" w14:textId="77777777" w:rsidR="00390795" w:rsidRDefault="00390795" w:rsidP="00390795">
      <w:pPr>
        <w:jc w:val="both"/>
        <w:rPr>
          <w:rFonts w:ascii="NouvelR" w:hAnsi="NouvelR"/>
          <w:b/>
          <w:sz w:val="28"/>
          <w:lang w:val="sk"/>
        </w:rPr>
      </w:pPr>
    </w:p>
    <w:p w14:paraId="46693D74" w14:textId="77777777" w:rsidR="00390795" w:rsidRDefault="00390795" w:rsidP="00390795">
      <w:pPr>
        <w:jc w:val="both"/>
        <w:rPr>
          <w:rFonts w:ascii="NouvelR" w:hAnsi="NouvelR"/>
          <w:b/>
          <w:sz w:val="28"/>
          <w:lang w:val="sk"/>
        </w:rPr>
      </w:pPr>
    </w:p>
    <w:p w14:paraId="32C4ECF1" w14:textId="77777777" w:rsidR="00D7363B" w:rsidRDefault="00D7363B" w:rsidP="00390795">
      <w:pPr>
        <w:jc w:val="both"/>
        <w:rPr>
          <w:rFonts w:ascii="NouvelR" w:hAnsi="NouvelR"/>
          <w:b/>
          <w:sz w:val="28"/>
          <w:lang w:val="sk"/>
        </w:rPr>
      </w:pPr>
    </w:p>
    <w:p w14:paraId="5B809CF9" w14:textId="3FCCE6F4" w:rsidR="00390795" w:rsidRDefault="00390795" w:rsidP="00390795">
      <w:pPr>
        <w:jc w:val="both"/>
        <w:rPr>
          <w:rFonts w:ascii="NouvelR" w:hAnsi="NouvelR"/>
          <w:b/>
          <w:sz w:val="28"/>
          <w:lang w:val="sk"/>
        </w:rPr>
      </w:pPr>
      <w:r w:rsidRPr="00390795">
        <w:rPr>
          <w:rFonts w:ascii="NouvelR" w:hAnsi="NouvelR"/>
          <w:b/>
          <w:sz w:val="28"/>
          <w:lang w:val="sk"/>
        </w:rPr>
        <w:lastRenderedPageBreak/>
        <w:t xml:space="preserve">Špecifikácie </w:t>
      </w:r>
    </w:p>
    <w:p w14:paraId="3EFFE642" w14:textId="77777777" w:rsidR="00390795" w:rsidRDefault="00390795" w:rsidP="00390795">
      <w:pPr>
        <w:jc w:val="both"/>
        <w:rPr>
          <w:rFonts w:ascii="NouvelR" w:hAnsi="NouvelR"/>
          <w:b/>
          <w:sz w:val="28"/>
          <w:lang w:val="sk"/>
        </w:rPr>
      </w:pPr>
    </w:p>
    <w:p w14:paraId="7012D7DE" w14:textId="77777777" w:rsidR="00390795" w:rsidRPr="004E43D0" w:rsidRDefault="00390795" w:rsidP="00390795">
      <w:pPr>
        <w:jc w:val="both"/>
        <w:rPr>
          <w:rFonts w:ascii="NouvelR" w:hAnsi="NouvelR"/>
          <w:b/>
          <w:bCs/>
          <w:lang w:val="en-GB"/>
        </w:rPr>
      </w:pPr>
    </w:p>
    <w:tbl>
      <w:tblPr>
        <w:tblW w:w="8460" w:type="dxa"/>
        <w:tblLayout w:type="fixed"/>
        <w:tblCellMar>
          <w:left w:w="70" w:type="dxa"/>
          <w:right w:w="70" w:type="dxa"/>
        </w:tblCellMar>
        <w:tblLook w:val="04A0" w:firstRow="1" w:lastRow="0" w:firstColumn="1" w:lastColumn="0" w:noHBand="0" w:noVBand="1"/>
      </w:tblPr>
      <w:tblGrid>
        <w:gridCol w:w="5020"/>
        <w:gridCol w:w="1720"/>
        <w:gridCol w:w="1720"/>
      </w:tblGrid>
      <w:tr w:rsidR="00390795" w:rsidRPr="004E43D0" w14:paraId="1BF2A89E" w14:textId="77777777" w:rsidTr="00595186">
        <w:trPr>
          <w:trHeight w:val="300"/>
        </w:trPr>
        <w:tc>
          <w:tcPr>
            <w:tcW w:w="5020" w:type="dxa"/>
            <w:tcBorders>
              <w:top w:val="single" w:sz="8" w:space="0" w:color="000000"/>
              <w:left w:val="single" w:sz="8" w:space="0" w:color="000000"/>
              <w:bottom w:val="single" w:sz="8" w:space="0" w:color="000000"/>
              <w:right w:val="single" w:sz="8" w:space="0" w:color="000000"/>
            </w:tcBorders>
            <w:shd w:val="clear" w:color="000000" w:fill="646B52"/>
            <w:vAlign w:val="center"/>
          </w:tcPr>
          <w:p w14:paraId="1DF05C08" w14:textId="77777777" w:rsidR="00390795" w:rsidRPr="004E43D0" w:rsidRDefault="00390795" w:rsidP="00595186">
            <w:pPr>
              <w:widowControl w:val="0"/>
              <w:jc w:val="both"/>
              <w:rPr>
                <w:rFonts w:ascii="NouvelR" w:eastAsia="Times New Roman" w:hAnsi="NouvelR" w:cs="Calibri"/>
                <w:color w:val="000000"/>
                <w:sz w:val="22"/>
                <w:szCs w:val="22"/>
              </w:rPr>
            </w:pPr>
            <w:r w:rsidRPr="004E43D0">
              <w:rPr>
                <w:rFonts w:ascii="NouvelR" w:hAnsi="NouvelR"/>
                <w:color w:val="000000"/>
                <w:sz w:val="22"/>
              </w:rPr>
              <w:t> </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29076677" w14:textId="77777777" w:rsidR="00390795" w:rsidRPr="004E43D0" w:rsidRDefault="00390795" w:rsidP="00595186">
            <w:pPr>
              <w:widowControl w:val="0"/>
              <w:jc w:val="both"/>
              <w:rPr>
                <w:rFonts w:ascii="NouvelR" w:eastAsia="Times New Roman" w:hAnsi="NouvelR" w:cs="Arial"/>
                <w:b/>
                <w:bCs/>
                <w:color w:val="FFFFFF"/>
                <w:sz w:val="20"/>
                <w:szCs w:val="20"/>
              </w:rPr>
            </w:pPr>
            <w:r w:rsidRPr="004E43D0">
              <w:rPr>
                <w:b/>
                <w:color w:val="FFFFFF"/>
                <w:sz w:val="20"/>
                <w:lang w:val="sk"/>
              </w:rPr>
              <w:t>ÚPLNE NOVÝ RENAULT ESPACE</w:t>
            </w:r>
          </w:p>
        </w:tc>
      </w:tr>
      <w:tr w:rsidR="00390795" w:rsidRPr="004E43D0" w14:paraId="2F157599" w14:textId="77777777" w:rsidTr="00595186">
        <w:trPr>
          <w:trHeight w:val="300"/>
        </w:trPr>
        <w:tc>
          <w:tcPr>
            <w:tcW w:w="5020" w:type="dxa"/>
            <w:tcBorders>
              <w:left w:val="single" w:sz="8" w:space="0" w:color="000000"/>
              <w:bottom w:val="single" w:sz="8" w:space="0" w:color="000000"/>
              <w:right w:val="single" w:sz="8" w:space="0" w:color="000000"/>
            </w:tcBorders>
            <w:shd w:val="clear" w:color="auto" w:fill="auto"/>
            <w:vAlign w:val="center"/>
          </w:tcPr>
          <w:p w14:paraId="473B7084" w14:textId="77777777" w:rsidR="00390795" w:rsidRPr="004E43D0" w:rsidRDefault="00390795" w:rsidP="00595186">
            <w:pPr>
              <w:widowControl w:val="0"/>
              <w:jc w:val="both"/>
              <w:rPr>
                <w:rFonts w:ascii="NouvelR" w:eastAsia="Times New Roman" w:hAnsi="NouvelR" w:cs="Calibri Light"/>
                <w:b/>
                <w:bCs/>
                <w:color w:val="000000"/>
                <w:sz w:val="16"/>
                <w:szCs w:val="16"/>
              </w:rPr>
            </w:pPr>
            <w:r w:rsidRPr="004E43D0">
              <w:rPr>
                <w:b/>
                <w:color w:val="000000"/>
                <w:sz w:val="16"/>
                <w:lang w:val="sk"/>
              </w:rPr>
              <w:t>Verzia</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4E585DDB" w14:textId="77777777" w:rsidR="00390795" w:rsidRPr="004E43D0" w:rsidRDefault="00390795" w:rsidP="00595186">
            <w:pPr>
              <w:widowControl w:val="0"/>
              <w:jc w:val="both"/>
              <w:rPr>
                <w:rFonts w:ascii="NouvelR" w:eastAsia="Times New Roman" w:hAnsi="NouvelR" w:cs="Calibri Light"/>
                <w:sz w:val="16"/>
                <w:szCs w:val="16"/>
              </w:rPr>
            </w:pPr>
            <w:r w:rsidRPr="004E43D0">
              <w:rPr>
                <w:sz w:val="16"/>
                <w:lang w:val="sk"/>
              </w:rPr>
              <w:t>E-TECH Plne hybridný 200 Auto</w:t>
            </w:r>
          </w:p>
        </w:tc>
      </w:tr>
      <w:tr w:rsidR="00390795" w:rsidRPr="004E43D0" w14:paraId="715F34D5"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654D3CA8"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t>MOTOR</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5F1CDD35"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rFonts w:ascii="NouvelR" w:hAnsi="NouvelR"/>
                <w:b/>
                <w:color w:val="FFFFFF"/>
                <w:sz w:val="16"/>
              </w:rPr>
              <w:t> </w:t>
            </w:r>
          </w:p>
        </w:tc>
      </w:tr>
      <w:tr w:rsidR="00390795" w:rsidRPr="004E43D0" w14:paraId="25CB28A0"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6C7AD5DF"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Druh paliva</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3F6BCE03"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 xml:space="preserve">Bezolovnatý benzín alebo benzín E10 + elektrické </w:t>
            </w:r>
            <w:proofErr w:type="spellStart"/>
            <w:r w:rsidRPr="004E43D0">
              <w:rPr>
                <w:color w:val="000000"/>
                <w:sz w:val="14"/>
                <w:lang w:val="sk"/>
              </w:rPr>
              <w:t>samonabíjanie</w:t>
            </w:r>
            <w:proofErr w:type="spellEnd"/>
          </w:p>
        </w:tc>
      </w:tr>
      <w:tr w:rsidR="00390795" w:rsidRPr="004E43D0" w14:paraId="3340A9BC" w14:textId="77777777" w:rsidTr="00595186">
        <w:trPr>
          <w:trHeight w:val="300"/>
        </w:trPr>
        <w:tc>
          <w:tcPr>
            <w:tcW w:w="5020" w:type="dxa"/>
            <w:tcBorders>
              <w:left w:val="single" w:sz="8" w:space="0" w:color="000000"/>
              <w:bottom w:val="single" w:sz="8" w:space="0" w:color="000000"/>
              <w:right w:val="single" w:sz="8" w:space="0" w:color="000000"/>
            </w:tcBorders>
            <w:shd w:val="clear" w:color="auto" w:fill="auto"/>
            <w:vAlign w:val="center"/>
          </w:tcPr>
          <w:p w14:paraId="7DE24C4D"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Emisné normy</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6D961F6E"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Plná norma Euro 6D</w:t>
            </w:r>
          </w:p>
        </w:tc>
      </w:tr>
      <w:tr w:rsidR="00390795" w:rsidRPr="004E43D0" w14:paraId="326C9752"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52BC64FE"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Protokol o schválení</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207B39FE"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WLTP</w:t>
            </w:r>
          </w:p>
        </w:tc>
      </w:tr>
      <w:tr w:rsidR="00390795" w:rsidRPr="004E43D0" w14:paraId="58816A14" w14:textId="77777777" w:rsidTr="00595186">
        <w:trPr>
          <w:trHeight w:val="300"/>
        </w:trPr>
        <w:tc>
          <w:tcPr>
            <w:tcW w:w="5020" w:type="dxa"/>
            <w:tcBorders>
              <w:left w:val="single" w:sz="8" w:space="0" w:color="000000"/>
              <w:bottom w:val="single" w:sz="8" w:space="0" w:color="000000"/>
              <w:right w:val="single" w:sz="8" w:space="0" w:color="000000"/>
            </w:tcBorders>
            <w:shd w:val="clear" w:color="auto" w:fill="auto"/>
            <w:vAlign w:val="center"/>
          </w:tcPr>
          <w:p w14:paraId="0AF5FAA9"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Emisné systémy</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199DDF04"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Katalyzátor + GPF</w:t>
            </w:r>
          </w:p>
        </w:tc>
      </w:tr>
      <w:tr w:rsidR="00390795" w:rsidRPr="004E43D0" w14:paraId="1F59122B"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77CF61FF"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Typ motora</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69EF609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3 valce, 12 ventilov</w:t>
            </w:r>
          </w:p>
        </w:tc>
      </w:tr>
      <w:tr w:rsidR="00390795" w:rsidRPr="004E43D0" w14:paraId="61EDCCCC" w14:textId="77777777" w:rsidTr="00595186">
        <w:trPr>
          <w:trHeight w:val="300"/>
        </w:trPr>
        <w:tc>
          <w:tcPr>
            <w:tcW w:w="5020" w:type="dxa"/>
            <w:tcBorders>
              <w:left w:val="single" w:sz="8" w:space="0" w:color="000000"/>
              <w:bottom w:val="single" w:sz="8" w:space="0" w:color="000000"/>
              <w:right w:val="single" w:sz="8" w:space="0" w:color="000000"/>
            </w:tcBorders>
            <w:shd w:val="clear" w:color="auto" w:fill="auto"/>
            <w:vAlign w:val="center"/>
          </w:tcPr>
          <w:p w14:paraId="371AAD86"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Zdvihový objem motora (</w:t>
            </w:r>
            <w:r w:rsidRPr="004E43D0">
              <w:rPr>
                <w:color w:val="000000"/>
                <w:sz w:val="14"/>
                <w:vertAlign w:val="superscript"/>
                <w:lang w:val="sk"/>
              </w:rPr>
              <w:t>cm3</w:t>
            </w:r>
            <w:r w:rsidRPr="004E43D0">
              <w:rPr>
                <w:color w:val="000000"/>
                <w:sz w:val="14"/>
                <w:lang w:val="sk"/>
              </w:rPr>
              <w:t>)</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157FC679"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1 199</w:t>
            </w:r>
          </w:p>
        </w:tc>
      </w:tr>
      <w:tr w:rsidR="00390795" w:rsidRPr="004E43D0" w14:paraId="6540EE43"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7AD69AD4"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Vŕtanie x zdvih (mm)</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15FEA65D"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75,5 x 89,3</w:t>
            </w:r>
          </w:p>
        </w:tc>
      </w:tr>
      <w:tr w:rsidR="00390795" w:rsidRPr="004E43D0" w14:paraId="073AC1CD" w14:textId="77777777" w:rsidTr="00595186">
        <w:trPr>
          <w:trHeight w:val="300"/>
        </w:trPr>
        <w:tc>
          <w:tcPr>
            <w:tcW w:w="5020" w:type="dxa"/>
            <w:tcBorders>
              <w:left w:val="single" w:sz="8" w:space="0" w:color="000000"/>
              <w:bottom w:val="single" w:sz="8" w:space="0" w:color="000000"/>
              <w:right w:val="single" w:sz="8" w:space="0" w:color="000000"/>
            </w:tcBorders>
            <w:shd w:val="clear" w:color="auto" w:fill="auto"/>
            <w:vAlign w:val="center"/>
          </w:tcPr>
          <w:p w14:paraId="07016E30"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Typ injekcie</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5CECE5DA"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 xml:space="preserve">Rovný + </w:t>
            </w:r>
            <w:proofErr w:type="spellStart"/>
            <w:r w:rsidRPr="004E43D0">
              <w:rPr>
                <w:color w:val="000000"/>
                <w:sz w:val="14"/>
                <w:lang w:val="sk"/>
              </w:rPr>
              <w:t>turbo</w:t>
            </w:r>
            <w:proofErr w:type="spellEnd"/>
          </w:p>
        </w:tc>
      </w:tr>
      <w:tr w:rsidR="00390795" w:rsidRPr="004E43D0" w14:paraId="53C201C2"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742994A2"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 xml:space="preserve">Maximálny výkon v kW (PS) pri </w:t>
            </w:r>
            <w:proofErr w:type="spellStart"/>
            <w:r w:rsidRPr="004E43D0">
              <w:rPr>
                <w:color w:val="000000"/>
                <w:sz w:val="14"/>
                <w:lang w:val="sk"/>
              </w:rPr>
              <w:t>ot</w:t>
            </w:r>
            <w:proofErr w:type="spellEnd"/>
            <w:r w:rsidRPr="004E43D0">
              <w:rPr>
                <w:color w:val="000000"/>
                <w:sz w:val="14"/>
                <w:lang w:val="sk"/>
              </w:rPr>
              <w:t>./min.</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7A380FC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ICE = 96 (130) á 4 500 + E-MOTOR = 50 + HSG = 25</w:t>
            </w:r>
          </w:p>
        </w:tc>
      </w:tr>
      <w:tr w:rsidR="00390795" w:rsidRPr="004E43D0" w14:paraId="43BC01AC"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54CA5FCB"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 xml:space="preserve">Maximálny krútiaci moment (Nm) pri </w:t>
            </w:r>
            <w:proofErr w:type="spellStart"/>
            <w:r w:rsidRPr="004E43D0">
              <w:rPr>
                <w:color w:val="000000"/>
                <w:sz w:val="14"/>
                <w:lang w:val="sk"/>
              </w:rPr>
              <w:t>ot</w:t>
            </w:r>
            <w:proofErr w:type="spellEnd"/>
            <w:r w:rsidRPr="004E43D0">
              <w:rPr>
                <w:color w:val="000000"/>
                <w:sz w:val="14"/>
                <w:lang w:val="sk"/>
              </w:rPr>
              <w:t>./min.</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72C9D34C"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ICE = 205 Ázia 1 750 + E-MOTOR = 205 + HSG = 50</w:t>
            </w:r>
          </w:p>
        </w:tc>
      </w:tr>
      <w:tr w:rsidR="00390795" w:rsidRPr="004E43D0" w14:paraId="16A422D2"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1E98EF17"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Rozvod</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6C19036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Reťaz</w:t>
            </w:r>
          </w:p>
        </w:tc>
      </w:tr>
      <w:tr w:rsidR="00390795" w:rsidRPr="004E43D0" w14:paraId="7ED23082"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31D87FC6"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t>BATÉRIE</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59AA8C38"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rFonts w:ascii="NouvelR" w:hAnsi="NouvelR"/>
                <w:b/>
                <w:color w:val="FFFFFF"/>
                <w:sz w:val="16"/>
              </w:rPr>
              <w:t> </w:t>
            </w:r>
          </w:p>
        </w:tc>
      </w:tr>
      <w:tr w:rsidR="00390795" w:rsidRPr="004E43D0" w14:paraId="144ED2F2"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609BE83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Typ</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58281231"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Lítium-</w:t>
            </w:r>
            <w:proofErr w:type="spellStart"/>
            <w:r w:rsidRPr="004E43D0">
              <w:rPr>
                <w:color w:val="000000"/>
                <w:sz w:val="14"/>
                <w:lang w:val="sk"/>
              </w:rPr>
              <w:t>iontová</w:t>
            </w:r>
            <w:proofErr w:type="spellEnd"/>
          </w:p>
        </w:tc>
      </w:tr>
      <w:tr w:rsidR="00390795" w:rsidRPr="004E43D0" w14:paraId="183074DE"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2EFF4C08"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Napätie (V)</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131498A4"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400</w:t>
            </w:r>
          </w:p>
        </w:tc>
      </w:tr>
      <w:tr w:rsidR="00390795" w:rsidRPr="004E43D0" w14:paraId="52620B4C"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16001F59"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Kapacita v kWh</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1DBF63BD"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2</w:t>
            </w:r>
          </w:p>
        </w:tc>
      </w:tr>
      <w:tr w:rsidR="00390795" w:rsidRPr="004E43D0" w14:paraId="370ABB9C"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165840F2"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t>PREVODOVKA</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52C051B0" w14:textId="77777777" w:rsidR="00390795" w:rsidRPr="004E43D0" w:rsidRDefault="00390795" w:rsidP="00595186">
            <w:pPr>
              <w:widowControl w:val="0"/>
              <w:jc w:val="both"/>
              <w:rPr>
                <w:rFonts w:ascii="NouvelR" w:eastAsia="Times New Roman" w:hAnsi="NouvelR" w:cs="Calibri Light"/>
                <w:b/>
                <w:bCs/>
                <w:color w:val="FFFFFF"/>
                <w:sz w:val="14"/>
                <w:szCs w:val="14"/>
              </w:rPr>
            </w:pPr>
            <w:r w:rsidRPr="004E43D0">
              <w:rPr>
                <w:rFonts w:ascii="NouvelR" w:hAnsi="NouvelR"/>
                <w:b/>
                <w:color w:val="FFFFFF"/>
                <w:sz w:val="14"/>
              </w:rPr>
              <w:t> </w:t>
            </w:r>
          </w:p>
        </w:tc>
      </w:tr>
      <w:tr w:rsidR="00390795" w:rsidRPr="004E43D0" w14:paraId="1A920DDC"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31CC0E03"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Typ</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7C4267B9"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Automatický</w:t>
            </w:r>
          </w:p>
        </w:tc>
      </w:tr>
      <w:tr w:rsidR="00390795" w:rsidRPr="004E43D0" w14:paraId="71D7808C"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702A68E4"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t>PNEUMATIKY</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2606E6F8" w14:textId="77777777" w:rsidR="00390795" w:rsidRPr="004E43D0" w:rsidRDefault="00390795" w:rsidP="00595186">
            <w:pPr>
              <w:widowControl w:val="0"/>
              <w:jc w:val="both"/>
              <w:rPr>
                <w:rFonts w:ascii="NouvelR" w:eastAsia="Times New Roman" w:hAnsi="NouvelR" w:cs="Calibri Light"/>
                <w:b/>
                <w:bCs/>
                <w:color w:val="FFFFFF"/>
                <w:sz w:val="14"/>
                <w:szCs w:val="14"/>
              </w:rPr>
            </w:pPr>
            <w:r w:rsidRPr="004E43D0">
              <w:rPr>
                <w:rFonts w:ascii="NouvelR" w:hAnsi="NouvelR"/>
                <w:b/>
                <w:color w:val="FFFFFF"/>
                <w:sz w:val="14"/>
              </w:rPr>
              <w:t> </w:t>
            </w:r>
          </w:p>
        </w:tc>
      </w:tr>
      <w:tr w:rsidR="00390795" w:rsidRPr="004E43D0" w14:paraId="783FDE0A"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736B6D7F"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Štandardná veľkosť pneumatiky</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7B549E0A" w14:textId="77777777" w:rsidR="00390795" w:rsidRPr="004E43D0" w:rsidRDefault="00390795" w:rsidP="00595186">
            <w:pPr>
              <w:widowControl w:val="0"/>
              <w:jc w:val="both"/>
              <w:rPr>
                <w:rFonts w:ascii="NouvelR" w:eastAsia="Times New Roman" w:hAnsi="NouvelR" w:cs="Calibri"/>
                <w:color w:val="000000"/>
                <w:sz w:val="14"/>
                <w:szCs w:val="14"/>
              </w:rPr>
            </w:pPr>
            <w:r w:rsidRPr="004E43D0">
              <w:rPr>
                <w:color w:val="000000"/>
                <w:sz w:val="14"/>
                <w:lang w:val="sk"/>
              </w:rPr>
              <w:t>205 55 R19 (19 palcov) - 235 45 R20 (20 palcov)</w:t>
            </w:r>
          </w:p>
        </w:tc>
      </w:tr>
      <w:tr w:rsidR="00390795" w:rsidRPr="004E43D0" w14:paraId="29A69D75"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453621F0"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Súprava na opravu / rezervné koleso</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48C0DB37"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Áno / voliteľné pre 7-miestnu verziu</w:t>
            </w:r>
          </w:p>
        </w:tc>
      </w:tr>
      <w:tr w:rsidR="00390795" w:rsidRPr="004E43D0" w14:paraId="1395645C"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77F34820"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t>VÝKON</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4B22DD6C"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rFonts w:ascii="NouvelR" w:hAnsi="NouvelR"/>
                <w:b/>
                <w:color w:val="FFFFFF"/>
                <w:sz w:val="16"/>
              </w:rPr>
              <w:t> </w:t>
            </w:r>
          </w:p>
        </w:tc>
      </w:tr>
      <w:tr w:rsidR="00390795" w:rsidRPr="004E43D0" w14:paraId="0E9C1F73"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6537D504"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Maximálna rýchlosť (km/h)</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29F3F21E"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175</w:t>
            </w:r>
          </w:p>
        </w:tc>
      </w:tr>
      <w:tr w:rsidR="00390795" w:rsidRPr="004E43D0" w14:paraId="7FBDA1C9"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166F3B3F"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0 až 100 km/h (s)</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4440A9C4"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8,8</w:t>
            </w:r>
          </w:p>
        </w:tc>
      </w:tr>
      <w:tr w:rsidR="00390795" w:rsidRPr="004E43D0" w14:paraId="645293F4"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28F49734"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t>SPOTREBA PALIVA A EMISIE (podlieha homologizácii)</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4A59710B"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rFonts w:ascii="NouvelR" w:hAnsi="NouvelR"/>
                <w:b/>
                <w:color w:val="FFFFFF"/>
                <w:sz w:val="16"/>
              </w:rPr>
              <w:t> </w:t>
            </w:r>
          </w:p>
        </w:tc>
      </w:tr>
      <w:tr w:rsidR="00390795" w:rsidRPr="004E43D0" w14:paraId="1F84EF0C" w14:textId="77777777" w:rsidTr="00595186">
        <w:trPr>
          <w:trHeight w:val="300"/>
        </w:trPr>
        <w:tc>
          <w:tcPr>
            <w:tcW w:w="5020" w:type="dxa"/>
            <w:tcBorders>
              <w:left w:val="single" w:sz="8" w:space="0" w:color="000000"/>
              <w:right w:val="single" w:sz="8" w:space="0" w:color="000000"/>
            </w:tcBorders>
            <w:shd w:val="clear" w:color="000000" w:fill="FFFFFF"/>
            <w:vAlign w:val="center"/>
          </w:tcPr>
          <w:p w14:paraId="4F02D321"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CO</w:t>
            </w:r>
            <w:r w:rsidRPr="004E43D0">
              <w:rPr>
                <w:color w:val="000000"/>
                <w:sz w:val="14"/>
                <w:vertAlign w:val="subscript"/>
                <w:lang w:val="sk"/>
              </w:rPr>
              <w:t>2</w:t>
            </w:r>
            <w:r w:rsidRPr="004E43D0">
              <w:rPr>
                <w:color w:val="000000"/>
                <w:sz w:val="14"/>
                <w:lang w:val="sk"/>
              </w:rPr>
              <w:t xml:space="preserve"> WLTP (g/km)</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3A6A6A83"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104–111</w:t>
            </w:r>
          </w:p>
        </w:tc>
      </w:tr>
      <w:tr w:rsidR="00390795" w:rsidRPr="004E43D0" w14:paraId="6A31F7D1" w14:textId="77777777" w:rsidTr="00595186">
        <w:trPr>
          <w:trHeight w:val="300"/>
        </w:trPr>
        <w:tc>
          <w:tcPr>
            <w:tcW w:w="5020" w:type="dxa"/>
            <w:tcBorders>
              <w:top w:val="single" w:sz="8" w:space="0" w:color="000000"/>
              <w:left w:val="single" w:sz="8" w:space="0" w:color="000000"/>
              <w:bottom w:val="single" w:sz="8" w:space="0" w:color="000000"/>
              <w:right w:val="single" w:sz="8" w:space="0" w:color="000000"/>
            </w:tcBorders>
            <w:shd w:val="clear" w:color="000000" w:fill="E7E6E6"/>
            <w:vAlign w:val="center"/>
          </w:tcPr>
          <w:p w14:paraId="49D34F77"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Kombinovaný cyklus WLTP (I/100 km)</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4A9C533C"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4,7</w:t>
            </w:r>
          </w:p>
        </w:tc>
      </w:tr>
      <w:tr w:rsidR="00390795" w:rsidRPr="004E43D0" w14:paraId="504F0A55"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19FCF0A8"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Zdvihový objem nádrže (L)</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17A92DCF"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55</w:t>
            </w:r>
          </w:p>
        </w:tc>
      </w:tr>
      <w:tr w:rsidR="00390795" w:rsidRPr="004E43D0" w14:paraId="17E8081D"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034C3833" w14:textId="77777777" w:rsidR="00390795" w:rsidRPr="004E43D0" w:rsidRDefault="00390795" w:rsidP="00595186">
            <w:pPr>
              <w:widowControl w:val="0"/>
              <w:jc w:val="both"/>
              <w:rPr>
                <w:rFonts w:ascii="NouvelR" w:eastAsia="Times New Roman" w:hAnsi="NouvelR" w:cs="Arial"/>
                <w:b/>
                <w:bCs/>
                <w:color w:val="FFFFFF"/>
                <w:sz w:val="16"/>
                <w:szCs w:val="16"/>
              </w:rPr>
            </w:pPr>
            <w:r>
              <w:rPr>
                <w:b/>
                <w:color w:val="FFFFFF"/>
                <w:sz w:val="16"/>
                <w:lang w:val="sk"/>
              </w:rPr>
              <w:t>RIADENIE</w:t>
            </w:r>
          </w:p>
        </w:tc>
        <w:tc>
          <w:tcPr>
            <w:tcW w:w="3440" w:type="dxa"/>
            <w:gridSpan w:val="2"/>
            <w:tcBorders>
              <w:top w:val="single" w:sz="8" w:space="0" w:color="000000"/>
              <w:bottom w:val="single" w:sz="8" w:space="0" w:color="000000"/>
              <w:right w:val="single" w:sz="8" w:space="0" w:color="000000"/>
            </w:tcBorders>
            <w:shd w:val="clear" w:color="000000" w:fill="646B52"/>
            <w:vAlign w:val="center"/>
          </w:tcPr>
          <w:p w14:paraId="1E149D6C" w14:textId="77777777" w:rsidR="00390795" w:rsidRPr="004E43D0" w:rsidRDefault="00390795" w:rsidP="00595186">
            <w:pPr>
              <w:widowControl w:val="0"/>
              <w:jc w:val="both"/>
              <w:rPr>
                <w:rFonts w:ascii="NouvelR" w:eastAsia="Times New Roman" w:hAnsi="NouvelR" w:cs="Arial"/>
                <w:color w:val="FFFFFF"/>
                <w:sz w:val="16"/>
                <w:szCs w:val="16"/>
              </w:rPr>
            </w:pPr>
            <w:r w:rsidRPr="004E43D0">
              <w:rPr>
                <w:rFonts w:ascii="NouvelR" w:hAnsi="NouvelR"/>
                <w:color w:val="FFFFFF"/>
                <w:sz w:val="16"/>
              </w:rPr>
              <w:t> </w:t>
            </w:r>
          </w:p>
        </w:tc>
      </w:tr>
      <w:tr w:rsidR="00390795" w:rsidRPr="004E43D0" w14:paraId="6D48BF6F"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3B8BFCC7"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Typ</w:t>
            </w:r>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046D39A2"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Elektrický posilňovač riadenia</w:t>
            </w:r>
          </w:p>
        </w:tc>
      </w:tr>
      <w:tr w:rsidR="00390795" w:rsidRPr="004E43D0" w14:paraId="78E883B4"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1AE4FF63"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Polomer otáčania od obrubníka k obrubníku (m)</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5E26286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 xml:space="preserve"> 11,6 / 10,4</w:t>
            </w:r>
          </w:p>
        </w:tc>
      </w:tr>
      <w:tr w:rsidR="00390795" w:rsidRPr="004E43D0" w14:paraId="52157FE5"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0B118881"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Predná náprava</w:t>
            </w:r>
          </w:p>
        </w:tc>
        <w:tc>
          <w:tcPr>
            <w:tcW w:w="3440" w:type="dxa"/>
            <w:gridSpan w:val="2"/>
            <w:tcBorders>
              <w:top w:val="single" w:sz="8" w:space="0" w:color="000000"/>
              <w:bottom w:val="single" w:sz="8" w:space="0" w:color="000000"/>
              <w:right w:val="single" w:sz="8" w:space="0" w:color="000000"/>
            </w:tcBorders>
            <w:shd w:val="clear" w:color="000000" w:fill="FFFFFF"/>
            <w:vAlign w:val="center"/>
          </w:tcPr>
          <w:p w14:paraId="3AAE76EF" w14:textId="77777777" w:rsidR="00390795" w:rsidRPr="004E43D0" w:rsidRDefault="00390795" w:rsidP="00595186">
            <w:pPr>
              <w:widowControl w:val="0"/>
              <w:jc w:val="both"/>
              <w:rPr>
                <w:rFonts w:ascii="NouvelR" w:eastAsia="Times New Roman" w:hAnsi="NouvelR" w:cs="Calibri Light"/>
                <w:color w:val="000000"/>
                <w:sz w:val="14"/>
                <w:szCs w:val="14"/>
              </w:rPr>
            </w:pPr>
            <w:proofErr w:type="spellStart"/>
            <w:r w:rsidRPr="004E43D0">
              <w:rPr>
                <w:color w:val="000000"/>
                <w:sz w:val="14"/>
                <w:lang w:val="sk"/>
              </w:rPr>
              <w:t>Pseudo</w:t>
            </w:r>
            <w:proofErr w:type="spellEnd"/>
            <w:r w:rsidRPr="004E43D0">
              <w:rPr>
                <w:color w:val="000000"/>
                <w:sz w:val="14"/>
                <w:lang w:val="sk"/>
              </w:rPr>
              <w:t xml:space="preserve"> </w:t>
            </w:r>
            <w:proofErr w:type="spellStart"/>
            <w:r w:rsidRPr="004E43D0">
              <w:rPr>
                <w:color w:val="000000"/>
                <w:sz w:val="14"/>
                <w:lang w:val="sk"/>
              </w:rPr>
              <w:t>McPherson</w:t>
            </w:r>
            <w:proofErr w:type="spellEnd"/>
          </w:p>
        </w:tc>
      </w:tr>
      <w:tr w:rsidR="00390795" w:rsidRPr="004E43D0" w14:paraId="5D9B0F32"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1DD86290"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 xml:space="preserve">Zadná náprava s/bez 4Control </w:t>
            </w:r>
            <w:proofErr w:type="spellStart"/>
            <w:r w:rsidRPr="004E43D0">
              <w:rPr>
                <w:color w:val="000000"/>
                <w:sz w:val="14"/>
                <w:lang w:val="sk"/>
              </w:rPr>
              <w:t>Advanced</w:t>
            </w:r>
            <w:proofErr w:type="spellEnd"/>
          </w:p>
        </w:tc>
        <w:tc>
          <w:tcPr>
            <w:tcW w:w="3440" w:type="dxa"/>
            <w:gridSpan w:val="2"/>
            <w:tcBorders>
              <w:top w:val="single" w:sz="8" w:space="0" w:color="000000"/>
              <w:bottom w:val="single" w:sz="8" w:space="0" w:color="000000"/>
              <w:right w:val="single" w:sz="8" w:space="0" w:color="000000"/>
            </w:tcBorders>
            <w:shd w:val="clear" w:color="000000" w:fill="E7E6E6"/>
            <w:vAlign w:val="center"/>
          </w:tcPr>
          <w:p w14:paraId="1149F72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Torzná tyč s vlečnými ramenami / viacprvková náprava</w:t>
            </w:r>
          </w:p>
        </w:tc>
      </w:tr>
      <w:tr w:rsidR="00390795" w:rsidRPr="004E43D0" w14:paraId="7BB6D158"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646B52"/>
            <w:vAlign w:val="center"/>
          </w:tcPr>
          <w:p w14:paraId="20A2D951"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lastRenderedPageBreak/>
              <w:t>HMOTNOSŤ</w:t>
            </w:r>
          </w:p>
        </w:tc>
        <w:tc>
          <w:tcPr>
            <w:tcW w:w="1720" w:type="dxa"/>
            <w:tcBorders>
              <w:bottom w:val="single" w:sz="8" w:space="0" w:color="000000"/>
              <w:right w:val="single" w:sz="8" w:space="0" w:color="000000"/>
            </w:tcBorders>
            <w:shd w:val="clear" w:color="000000" w:fill="646B52"/>
            <w:vAlign w:val="center"/>
          </w:tcPr>
          <w:p w14:paraId="2277BE56" w14:textId="77777777" w:rsidR="00390795" w:rsidRPr="004E43D0" w:rsidRDefault="00390795" w:rsidP="00595186">
            <w:pPr>
              <w:widowControl w:val="0"/>
              <w:jc w:val="both"/>
              <w:rPr>
                <w:rFonts w:ascii="NouvelR" w:eastAsia="Times New Roman" w:hAnsi="NouvelR" w:cs="Arial"/>
                <w:b/>
                <w:bCs/>
                <w:color w:val="FFFFFF"/>
                <w:sz w:val="16"/>
                <w:szCs w:val="16"/>
              </w:rPr>
            </w:pPr>
            <w:proofErr w:type="spellStart"/>
            <w:r w:rsidRPr="004E43D0">
              <w:rPr>
                <w:b/>
                <w:color w:val="FFFFFF"/>
                <w:sz w:val="16"/>
                <w:lang w:val="sk"/>
              </w:rPr>
              <w:t>Techno</w:t>
            </w:r>
            <w:proofErr w:type="spellEnd"/>
          </w:p>
        </w:tc>
        <w:tc>
          <w:tcPr>
            <w:tcW w:w="1720" w:type="dxa"/>
            <w:tcBorders>
              <w:bottom w:val="single" w:sz="8" w:space="0" w:color="000000"/>
              <w:right w:val="single" w:sz="8" w:space="0" w:color="000000"/>
            </w:tcBorders>
            <w:shd w:val="clear" w:color="000000" w:fill="646B52"/>
            <w:vAlign w:val="center"/>
          </w:tcPr>
          <w:p w14:paraId="66CDAEC6" w14:textId="77777777" w:rsidR="00390795" w:rsidRPr="004E43D0" w:rsidRDefault="00390795" w:rsidP="00595186">
            <w:pPr>
              <w:widowControl w:val="0"/>
              <w:jc w:val="both"/>
              <w:rPr>
                <w:rFonts w:ascii="NouvelR" w:eastAsia="Times New Roman" w:hAnsi="NouvelR" w:cs="Arial"/>
                <w:b/>
                <w:bCs/>
                <w:color w:val="FFFFFF"/>
                <w:sz w:val="16"/>
                <w:szCs w:val="16"/>
              </w:rPr>
            </w:pPr>
            <w:r w:rsidRPr="004E43D0">
              <w:rPr>
                <w:b/>
                <w:color w:val="FFFFFF"/>
                <w:sz w:val="16"/>
                <w:lang w:val="sk"/>
              </w:rPr>
              <w:t>Esprit Alpine &amp; Ikonický</w:t>
            </w:r>
          </w:p>
        </w:tc>
      </w:tr>
      <w:tr w:rsidR="00390795" w:rsidRPr="004E43D0" w14:paraId="4AAEFB95"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FFFFFF"/>
            <w:vAlign w:val="center"/>
          </w:tcPr>
          <w:p w14:paraId="2F8A20FE"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Pohotovostná hmotnosť (kg)</w:t>
            </w:r>
          </w:p>
        </w:tc>
        <w:tc>
          <w:tcPr>
            <w:tcW w:w="1720" w:type="dxa"/>
            <w:tcBorders>
              <w:bottom w:val="single" w:sz="8" w:space="0" w:color="000000"/>
              <w:right w:val="single" w:sz="8" w:space="0" w:color="000000"/>
            </w:tcBorders>
            <w:shd w:val="clear" w:color="000000" w:fill="FFFFFF"/>
            <w:vAlign w:val="center"/>
          </w:tcPr>
          <w:p w14:paraId="61208C3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1 587 / 1 622</w:t>
            </w:r>
          </w:p>
        </w:tc>
        <w:tc>
          <w:tcPr>
            <w:tcW w:w="1720" w:type="dxa"/>
            <w:tcBorders>
              <w:bottom w:val="single" w:sz="8" w:space="0" w:color="000000"/>
              <w:right w:val="single" w:sz="8" w:space="0" w:color="000000"/>
            </w:tcBorders>
            <w:shd w:val="clear" w:color="000000" w:fill="FFFFFF"/>
            <w:vAlign w:val="center"/>
          </w:tcPr>
          <w:p w14:paraId="38AFC896"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1 663 / 1 698</w:t>
            </w:r>
          </w:p>
        </w:tc>
      </w:tr>
      <w:tr w:rsidR="00390795" w:rsidRPr="004E43D0" w14:paraId="6B8E1966" w14:textId="77777777" w:rsidTr="00595186">
        <w:trPr>
          <w:trHeight w:val="300"/>
        </w:trPr>
        <w:tc>
          <w:tcPr>
            <w:tcW w:w="5020" w:type="dxa"/>
            <w:tcBorders>
              <w:left w:val="single" w:sz="8" w:space="0" w:color="000000"/>
              <w:bottom w:val="single" w:sz="8" w:space="0" w:color="000000"/>
              <w:right w:val="single" w:sz="8" w:space="0" w:color="000000"/>
            </w:tcBorders>
            <w:shd w:val="clear" w:color="000000" w:fill="E7E6E6"/>
            <w:vAlign w:val="center"/>
          </w:tcPr>
          <w:p w14:paraId="35F65BD8"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Hrubá hmotnosť (kg)</w:t>
            </w:r>
          </w:p>
        </w:tc>
        <w:tc>
          <w:tcPr>
            <w:tcW w:w="1720" w:type="dxa"/>
            <w:tcBorders>
              <w:bottom w:val="single" w:sz="8" w:space="0" w:color="000000"/>
              <w:right w:val="single" w:sz="8" w:space="0" w:color="000000"/>
            </w:tcBorders>
            <w:shd w:val="clear" w:color="000000" w:fill="E7E6E6"/>
            <w:vAlign w:val="center"/>
          </w:tcPr>
          <w:p w14:paraId="472E49B5"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2 055 / 2 255</w:t>
            </w:r>
          </w:p>
        </w:tc>
        <w:tc>
          <w:tcPr>
            <w:tcW w:w="1720" w:type="dxa"/>
            <w:tcBorders>
              <w:bottom w:val="single" w:sz="8" w:space="0" w:color="000000"/>
              <w:right w:val="single" w:sz="8" w:space="0" w:color="000000"/>
            </w:tcBorders>
            <w:shd w:val="clear" w:color="000000" w:fill="E7E6E6"/>
            <w:vAlign w:val="center"/>
          </w:tcPr>
          <w:p w14:paraId="55CE6F3B" w14:textId="77777777" w:rsidR="00390795" w:rsidRPr="004E43D0" w:rsidRDefault="00390795" w:rsidP="00595186">
            <w:pPr>
              <w:widowControl w:val="0"/>
              <w:jc w:val="both"/>
              <w:rPr>
                <w:rFonts w:ascii="NouvelR" w:eastAsia="Times New Roman" w:hAnsi="NouvelR" w:cs="Calibri Light"/>
                <w:color w:val="000000"/>
                <w:sz w:val="14"/>
                <w:szCs w:val="14"/>
              </w:rPr>
            </w:pPr>
            <w:r w:rsidRPr="004E43D0">
              <w:rPr>
                <w:color w:val="000000"/>
                <w:sz w:val="14"/>
                <w:lang w:val="sk"/>
              </w:rPr>
              <w:t>2 155 / 2 360</w:t>
            </w:r>
          </w:p>
        </w:tc>
      </w:tr>
    </w:tbl>
    <w:p w14:paraId="45715EA2" w14:textId="77777777" w:rsidR="00390795" w:rsidRPr="004E43D0" w:rsidRDefault="00390795" w:rsidP="00390795">
      <w:pPr>
        <w:jc w:val="both"/>
        <w:rPr>
          <w:rFonts w:ascii="NouvelR" w:hAnsi="NouvelR"/>
          <w:b/>
          <w:bCs/>
          <w:lang w:val="en-GB"/>
        </w:rPr>
      </w:pPr>
    </w:p>
    <w:p w14:paraId="4DC00F81" w14:textId="77777777" w:rsidR="00412657" w:rsidRPr="004E43D0" w:rsidRDefault="00412657" w:rsidP="00412657">
      <w:pPr>
        <w:pStyle w:val="Sous-titre1"/>
        <w:jc w:val="both"/>
        <w:rPr>
          <w:rFonts w:ascii="NouvelR" w:hAnsi="NouvelR"/>
          <w:lang w:val="en-GB"/>
        </w:rPr>
      </w:pPr>
    </w:p>
    <w:p w14:paraId="5C1FA1C7" w14:textId="77777777" w:rsidR="00412657" w:rsidRPr="004E43D0" w:rsidRDefault="00412657" w:rsidP="00412657">
      <w:pPr>
        <w:pStyle w:val="Sous-titre1"/>
        <w:jc w:val="both"/>
        <w:rPr>
          <w:rFonts w:ascii="NouvelR" w:hAnsi="NouvelR"/>
          <w:lang w:val="en-GB"/>
        </w:rPr>
      </w:pPr>
    </w:p>
    <w:p w14:paraId="448E27EF" w14:textId="77777777" w:rsidR="00412657" w:rsidRPr="004E43D0" w:rsidRDefault="00412657" w:rsidP="00412657">
      <w:pPr>
        <w:pStyle w:val="Sous-titre1"/>
        <w:jc w:val="both"/>
        <w:rPr>
          <w:rFonts w:ascii="NouvelR" w:hAnsi="NouvelR"/>
          <w:lang w:val="en-GB"/>
        </w:rPr>
      </w:pPr>
    </w:p>
    <w:p w14:paraId="1C9ED118" w14:textId="77777777" w:rsidR="00412657" w:rsidRPr="004E43D0" w:rsidRDefault="00412657" w:rsidP="00412657">
      <w:pPr>
        <w:pStyle w:val="Sous-titre1"/>
        <w:jc w:val="both"/>
        <w:rPr>
          <w:rFonts w:ascii="NouvelR" w:hAnsi="NouvelR"/>
          <w:lang w:val="en-GB"/>
        </w:rPr>
      </w:pPr>
    </w:p>
    <w:p w14:paraId="13C85452" w14:textId="77777777" w:rsidR="00412657" w:rsidRPr="004E43D0" w:rsidRDefault="00412657" w:rsidP="00412657">
      <w:pPr>
        <w:pStyle w:val="Sous-titre1"/>
        <w:jc w:val="both"/>
        <w:rPr>
          <w:rFonts w:ascii="NouvelR" w:hAnsi="NouvelR"/>
          <w:lang w:val="en-GB"/>
        </w:rPr>
      </w:pPr>
    </w:p>
    <w:p w14:paraId="07579606" w14:textId="77777777" w:rsidR="00412657" w:rsidRDefault="00412657" w:rsidP="00412657">
      <w:pPr>
        <w:pStyle w:val="Sous-titre1"/>
        <w:jc w:val="both"/>
        <w:rPr>
          <w:rFonts w:ascii="NouvelR" w:hAnsi="NouvelR"/>
          <w:lang w:val="en-GB"/>
        </w:rPr>
      </w:pPr>
    </w:p>
    <w:p w14:paraId="46231B8D" w14:textId="77777777" w:rsidR="00412657" w:rsidRDefault="00412657" w:rsidP="00412657">
      <w:pPr>
        <w:pStyle w:val="Sous-titre1"/>
        <w:jc w:val="both"/>
        <w:rPr>
          <w:rFonts w:ascii="NouvelR" w:hAnsi="NouvelR"/>
          <w:lang w:val="en-GB"/>
        </w:rPr>
      </w:pPr>
    </w:p>
    <w:p w14:paraId="4BE4D2FA" w14:textId="77777777" w:rsidR="00412657" w:rsidRDefault="00412657" w:rsidP="00412657">
      <w:pPr>
        <w:pStyle w:val="Sous-titre1"/>
        <w:jc w:val="both"/>
        <w:rPr>
          <w:rFonts w:ascii="NouvelR" w:hAnsi="NouvelR"/>
          <w:lang w:val="en-GB"/>
        </w:rPr>
      </w:pPr>
    </w:p>
    <w:p w14:paraId="247EAA19" w14:textId="77777777" w:rsidR="00412657" w:rsidRDefault="00412657" w:rsidP="00412657">
      <w:pPr>
        <w:pStyle w:val="Sous-titre1"/>
        <w:jc w:val="both"/>
        <w:rPr>
          <w:rFonts w:ascii="NouvelR" w:hAnsi="NouvelR"/>
          <w:lang w:val="en-GB"/>
        </w:rPr>
      </w:pPr>
    </w:p>
    <w:p w14:paraId="2A503C6D" w14:textId="77777777" w:rsidR="00412657" w:rsidRDefault="00412657" w:rsidP="00412657">
      <w:pPr>
        <w:pStyle w:val="Sous-titre1"/>
        <w:jc w:val="both"/>
        <w:rPr>
          <w:rFonts w:ascii="NouvelR" w:hAnsi="NouvelR"/>
          <w:lang w:val="en-GB"/>
        </w:rPr>
      </w:pPr>
    </w:p>
    <w:p w14:paraId="632AF60A" w14:textId="77777777" w:rsidR="00412657" w:rsidRDefault="00412657" w:rsidP="00412657">
      <w:pPr>
        <w:pStyle w:val="Sous-titre1"/>
        <w:jc w:val="both"/>
        <w:rPr>
          <w:rFonts w:ascii="NouvelR" w:hAnsi="NouvelR"/>
          <w:lang w:val="en-GB"/>
        </w:rPr>
      </w:pPr>
    </w:p>
    <w:p w14:paraId="022DD2AD" w14:textId="77777777" w:rsidR="00412657" w:rsidRDefault="00412657" w:rsidP="00412657">
      <w:pPr>
        <w:pStyle w:val="Sous-titre1"/>
        <w:jc w:val="both"/>
        <w:rPr>
          <w:rFonts w:ascii="NouvelR" w:hAnsi="NouvelR"/>
          <w:lang w:val="en-GB"/>
        </w:rPr>
      </w:pPr>
    </w:p>
    <w:p w14:paraId="32F7DFAF" w14:textId="77777777" w:rsidR="00412657" w:rsidRDefault="00412657" w:rsidP="00412657">
      <w:pPr>
        <w:pStyle w:val="Sous-titre1"/>
        <w:jc w:val="both"/>
        <w:rPr>
          <w:rFonts w:ascii="NouvelR" w:hAnsi="NouvelR"/>
          <w:lang w:val="en-GB"/>
        </w:rPr>
      </w:pPr>
    </w:p>
    <w:p w14:paraId="6A4D1630" w14:textId="77777777" w:rsidR="00412657" w:rsidRDefault="00412657" w:rsidP="00412657">
      <w:pPr>
        <w:pStyle w:val="Sous-titre1"/>
        <w:jc w:val="both"/>
        <w:rPr>
          <w:rFonts w:ascii="NouvelR" w:hAnsi="NouvelR"/>
          <w:lang w:val="en-GB"/>
        </w:rPr>
      </w:pPr>
    </w:p>
    <w:p w14:paraId="2A592992" w14:textId="77777777" w:rsidR="00412657" w:rsidRDefault="00412657" w:rsidP="00412657">
      <w:pPr>
        <w:pStyle w:val="Sous-titre1"/>
        <w:jc w:val="both"/>
        <w:rPr>
          <w:rFonts w:ascii="NouvelR" w:hAnsi="NouvelR"/>
          <w:lang w:val="en-GB"/>
        </w:rPr>
      </w:pPr>
    </w:p>
    <w:p w14:paraId="399CA2BA" w14:textId="77777777" w:rsidR="00412657" w:rsidRDefault="00412657" w:rsidP="00412657">
      <w:pPr>
        <w:pStyle w:val="Sous-titre1"/>
        <w:jc w:val="both"/>
        <w:rPr>
          <w:rFonts w:ascii="NouvelR" w:hAnsi="NouvelR"/>
          <w:lang w:val="en-GB"/>
        </w:rPr>
      </w:pPr>
    </w:p>
    <w:p w14:paraId="491B877F" w14:textId="77777777" w:rsidR="00412657" w:rsidRDefault="00412657" w:rsidP="00412657">
      <w:pPr>
        <w:pStyle w:val="Sous-titre1"/>
        <w:jc w:val="both"/>
        <w:rPr>
          <w:rFonts w:ascii="NouvelR" w:hAnsi="NouvelR"/>
          <w:lang w:val="en-GB"/>
        </w:rPr>
      </w:pPr>
    </w:p>
    <w:p w14:paraId="4029E961" w14:textId="77777777" w:rsidR="00412657" w:rsidRDefault="00412657" w:rsidP="00412657">
      <w:pPr>
        <w:pStyle w:val="Sous-titre1"/>
        <w:jc w:val="both"/>
        <w:rPr>
          <w:rFonts w:ascii="NouvelR" w:hAnsi="NouvelR"/>
          <w:lang w:val="en-GB"/>
        </w:rPr>
      </w:pPr>
    </w:p>
    <w:p w14:paraId="22EB0AB4" w14:textId="77777777" w:rsidR="00412657" w:rsidRDefault="00412657" w:rsidP="00412657">
      <w:pPr>
        <w:pStyle w:val="Sous-titre1"/>
        <w:jc w:val="both"/>
        <w:rPr>
          <w:rFonts w:ascii="NouvelR" w:hAnsi="NouvelR"/>
          <w:lang w:val="en-GB"/>
        </w:rPr>
      </w:pPr>
    </w:p>
    <w:p w14:paraId="2E06546A" w14:textId="77777777" w:rsidR="00412657" w:rsidRDefault="00412657" w:rsidP="00412657">
      <w:pPr>
        <w:pStyle w:val="Sous-titre1"/>
        <w:jc w:val="both"/>
        <w:rPr>
          <w:rFonts w:ascii="NouvelR" w:hAnsi="NouvelR"/>
          <w:lang w:val="en-GB"/>
        </w:rPr>
      </w:pPr>
    </w:p>
    <w:p w14:paraId="43E122C0" w14:textId="77777777" w:rsidR="00412657" w:rsidRDefault="00412657" w:rsidP="00412657">
      <w:pPr>
        <w:pStyle w:val="Sous-titre1"/>
        <w:jc w:val="both"/>
        <w:rPr>
          <w:rFonts w:ascii="NouvelR" w:hAnsi="NouvelR"/>
          <w:lang w:val="en-GB"/>
        </w:rPr>
      </w:pPr>
    </w:p>
    <w:p w14:paraId="4FF696B2" w14:textId="77777777" w:rsidR="00296271" w:rsidRPr="00296271" w:rsidRDefault="00296271" w:rsidP="00296271">
      <w:pPr>
        <w:jc w:val="both"/>
        <w:rPr>
          <w:rFonts w:ascii="NouvelR" w:eastAsia="Times New Roman" w:hAnsi="NouvelR" w:cstheme="minorHAnsi"/>
          <w:color w:val="000000" w:themeColor="text1"/>
          <w:sz w:val="22"/>
          <w:szCs w:val="22"/>
          <w:lang w:val="sk-SK"/>
        </w:rPr>
      </w:pPr>
    </w:p>
    <w:p w14:paraId="42C813BA" w14:textId="77777777" w:rsidR="00142C30" w:rsidRDefault="00142C30" w:rsidP="008E2758">
      <w:pPr>
        <w:jc w:val="both"/>
        <w:rPr>
          <w:rFonts w:ascii="NouvelR" w:eastAsia="Times New Roman" w:hAnsi="NouvelR" w:cstheme="minorHAnsi"/>
          <w:b/>
          <w:bCs/>
          <w:color w:val="000000" w:themeColor="text1"/>
          <w:sz w:val="22"/>
          <w:szCs w:val="22"/>
          <w:lang w:val="sk-SK"/>
        </w:rPr>
      </w:pPr>
    </w:p>
    <w:p w14:paraId="545C6642" w14:textId="77777777" w:rsidR="00142C30" w:rsidRDefault="00142C30" w:rsidP="008E2758">
      <w:pPr>
        <w:jc w:val="both"/>
        <w:rPr>
          <w:rFonts w:ascii="NouvelR" w:eastAsia="Times New Roman" w:hAnsi="NouvelR" w:cstheme="minorHAnsi"/>
          <w:b/>
          <w:bCs/>
          <w:color w:val="000000" w:themeColor="text1"/>
          <w:sz w:val="22"/>
          <w:szCs w:val="22"/>
          <w:lang w:val="sk-SK"/>
        </w:rPr>
      </w:pPr>
    </w:p>
    <w:p w14:paraId="62032F54" w14:textId="77777777" w:rsidR="00142C30" w:rsidRDefault="00142C30" w:rsidP="008E2758">
      <w:pPr>
        <w:jc w:val="both"/>
        <w:rPr>
          <w:rFonts w:ascii="NouvelR" w:eastAsia="Times New Roman" w:hAnsi="NouvelR" w:cstheme="minorHAnsi"/>
          <w:b/>
          <w:bCs/>
          <w:color w:val="000000" w:themeColor="text1"/>
          <w:sz w:val="22"/>
          <w:szCs w:val="22"/>
          <w:lang w:val="sk-SK"/>
        </w:rPr>
      </w:pPr>
    </w:p>
    <w:p w14:paraId="19140CC5" w14:textId="77777777" w:rsidR="00142C30" w:rsidRDefault="00142C30" w:rsidP="008E2758">
      <w:pPr>
        <w:jc w:val="both"/>
        <w:rPr>
          <w:rFonts w:ascii="NouvelR" w:eastAsia="Times New Roman" w:hAnsi="NouvelR" w:cstheme="minorHAnsi"/>
          <w:b/>
          <w:bCs/>
          <w:color w:val="000000" w:themeColor="text1"/>
          <w:sz w:val="22"/>
          <w:szCs w:val="22"/>
          <w:lang w:val="sk-SK"/>
        </w:rPr>
      </w:pPr>
    </w:p>
    <w:p w14:paraId="2E9462C2" w14:textId="77777777" w:rsidR="00142C30" w:rsidRDefault="00142C30" w:rsidP="008E2758">
      <w:pPr>
        <w:jc w:val="both"/>
        <w:rPr>
          <w:rFonts w:ascii="NouvelR" w:eastAsia="Times New Roman" w:hAnsi="NouvelR" w:cstheme="minorHAnsi"/>
          <w:b/>
          <w:bCs/>
          <w:color w:val="000000" w:themeColor="text1"/>
          <w:sz w:val="22"/>
          <w:szCs w:val="22"/>
          <w:lang w:val="sk-SK"/>
        </w:rPr>
      </w:pPr>
    </w:p>
    <w:p w14:paraId="6B934CFF" w14:textId="77777777" w:rsidR="00142C30" w:rsidRDefault="00142C30" w:rsidP="008E2758">
      <w:pPr>
        <w:jc w:val="both"/>
        <w:rPr>
          <w:rFonts w:ascii="NouvelR" w:eastAsia="Times New Roman" w:hAnsi="NouvelR" w:cstheme="minorHAnsi"/>
          <w:b/>
          <w:bCs/>
          <w:color w:val="000000" w:themeColor="text1"/>
          <w:sz w:val="22"/>
          <w:szCs w:val="22"/>
          <w:lang w:val="sk-SK"/>
        </w:rPr>
      </w:pPr>
    </w:p>
    <w:p w14:paraId="7F5DA18F" w14:textId="77777777" w:rsidR="00142C30" w:rsidRPr="0010392F" w:rsidRDefault="00142C30" w:rsidP="008E2758">
      <w:pPr>
        <w:jc w:val="both"/>
        <w:rPr>
          <w:rFonts w:ascii="NouvelR" w:eastAsia="Times New Roman" w:hAnsi="NouvelR" w:cstheme="minorHAnsi"/>
          <w:b/>
          <w:bCs/>
          <w:color w:val="000000" w:themeColor="text1"/>
          <w:sz w:val="22"/>
          <w:szCs w:val="22"/>
          <w:lang w:val="sk-SK"/>
        </w:rPr>
      </w:pPr>
    </w:p>
    <w:p w14:paraId="58C71990" w14:textId="77777777" w:rsidR="00C70886" w:rsidRPr="0010392F" w:rsidRDefault="00C70886" w:rsidP="00C70886">
      <w:pPr>
        <w:pStyle w:val="Sous-titre1"/>
        <w:jc w:val="both"/>
        <w:rPr>
          <w:rFonts w:ascii="NouvelR" w:hAnsi="NouvelR"/>
          <w:b/>
          <w:bCs/>
          <w:sz w:val="20"/>
          <w:szCs w:val="20"/>
          <w:lang w:val="sk-SK"/>
        </w:rPr>
      </w:pPr>
      <w:r w:rsidRPr="0010392F">
        <w:rPr>
          <w:rFonts w:ascii="NouvelR" w:hAnsi="NouvelR"/>
          <w:b/>
          <w:bCs/>
          <w:sz w:val="20"/>
          <w:szCs w:val="20"/>
          <w:lang w:val="sk-SK"/>
        </w:rPr>
        <w:t>O značke RENAULT</w:t>
      </w:r>
    </w:p>
    <w:p w14:paraId="2DA49FC2" w14:textId="0337BB53" w:rsidR="00D12917" w:rsidRPr="0010392F" w:rsidRDefault="00C70886" w:rsidP="00C70886">
      <w:pPr>
        <w:pStyle w:val="Sous-titre1"/>
        <w:jc w:val="both"/>
        <w:rPr>
          <w:rFonts w:ascii="NouvelR" w:hAnsi="NouvelR"/>
          <w:caps w:val="0"/>
          <w:sz w:val="20"/>
          <w:szCs w:val="20"/>
          <w:lang w:val="sk-SK"/>
        </w:rPr>
      </w:pPr>
      <w:r w:rsidRPr="0010392F">
        <w:rPr>
          <w:rFonts w:ascii="NouvelR" w:hAnsi="NouvelR"/>
          <w:caps w:val="0"/>
          <w:sz w:val="20"/>
          <w:szCs w:val="20"/>
          <w:lang w:val="sk-SK"/>
        </w:rPr>
        <w:t>Renault, historická značka a priekopník v oblasti elektrických vozidiel v Európe, vždy vyvíjal inovatívne vozidlá. So strategickým plánom „</w:t>
      </w:r>
      <w:proofErr w:type="spellStart"/>
      <w:r w:rsidRPr="0010392F">
        <w:rPr>
          <w:rFonts w:ascii="NouvelR" w:hAnsi="NouvelR"/>
          <w:caps w:val="0"/>
          <w:sz w:val="20"/>
          <w:szCs w:val="20"/>
          <w:lang w:val="sk-SK"/>
        </w:rPr>
        <w:t>Renaulution</w:t>
      </w:r>
      <w:proofErr w:type="spellEnd"/>
      <w:r w:rsidRPr="0010392F">
        <w:rPr>
          <w:rFonts w:ascii="NouvelR" w:hAnsi="NouvelR"/>
          <w:caps w:val="0"/>
          <w:sz w:val="20"/>
          <w:szCs w:val="20"/>
          <w:lang w:val="sk-SK"/>
        </w:rPr>
        <w:t>“ sa Renault pustil do ambicióznej transformácie generujúcej hodnoty, ktorá smeruje ku konkurencieschopnejšiemu, vyváženejšiemu a elektrifikovanejšiemu radu. Jeho ambíciou je stelesniť modernosť a inovácie v oblasti technológií, energetiky a služieb mobility v automobilovom priemysle i mimo neho.</w:t>
      </w:r>
      <w:r w:rsidR="0010392F" w:rsidRPr="0010392F">
        <w:rPr>
          <w:noProof/>
          <w:lang w:val="sk-SK"/>
        </w:rPr>
        <mc:AlternateContent>
          <mc:Choice Requires="wps">
            <w:drawing>
              <wp:anchor distT="0" distB="0" distL="114300" distR="114300" simplePos="0" relativeHeight="251660288" behindDoc="0" locked="0" layoutInCell="1" allowOverlap="1" wp14:anchorId="2BF74005" wp14:editId="475FBEE8">
                <wp:simplePos x="0" y="0"/>
                <wp:positionH relativeFrom="margin">
                  <wp:posOffset>-67945</wp:posOffset>
                </wp:positionH>
                <wp:positionV relativeFrom="paragraph">
                  <wp:posOffset>2087880</wp:posOffset>
                </wp:positionV>
                <wp:extent cx="1828800" cy="1828800"/>
                <wp:effectExtent l="0" t="0" r="20320" b="19685"/>
                <wp:wrapSquare wrapText="bothSides"/>
                <wp:docPr id="22" name="Textové pole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chemeClr val="bg1"/>
                          </a:solidFill>
                        </a:ln>
                      </wps:spPr>
                      <wps:txbx>
                        <w:txbxContent>
                          <w:p w14:paraId="0D3A3A52" w14:textId="77777777" w:rsidR="0010392F" w:rsidRPr="003428F9" w:rsidRDefault="0010392F" w:rsidP="0010392F">
                            <w:pPr>
                              <w:jc w:val="both"/>
                              <w:rPr>
                                <w:rFonts w:cstheme="minorHAnsi"/>
                                <w:sz w:val="18"/>
                                <w:szCs w:val="18"/>
                                <w:lang w:eastAsia="cs-CZ"/>
                              </w:rPr>
                            </w:pPr>
                            <w:r>
                              <w:rPr>
                                <w:rFonts w:eastAsiaTheme="minorEastAsia" w:cstheme="minorHAnsi"/>
                                <w:b/>
                                <w:bCs/>
                                <w:iCs/>
                                <w:sz w:val="18"/>
                                <w:szCs w:val="18"/>
                                <w:lang w:eastAsia="cs-CZ"/>
                              </w:rPr>
                              <w:t>M</w:t>
                            </w:r>
                            <w:r w:rsidRPr="003428F9">
                              <w:rPr>
                                <w:rFonts w:eastAsiaTheme="minorEastAsia" w:cstheme="minorHAnsi"/>
                                <w:b/>
                                <w:bCs/>
                                <w:iCs/>
                                <w:sz w:val="18"/>
                                <w:szCs w:val="18"/>
                                <w:lang w:eastAsia="cs-CZ"/>
                              </w:rPr>
                              <w:t xml:space="preserve">édia </w:t>
                            </w:r>
                            <w:proofErr w:type="spellStart"/>
                            <w:proofErr w:type="gramStart"/>
                            <w:r w:rsidRPr="003428F9">
                              <w:rPr>
                                <w:rFonts w:eastAsiaTheme="minorEastAsia" w:cstheme="minorHAnsi"/>
                                <w:b/>
                                <w:bCs/>
                                <w:iCs/>
                                <w:sz w:val="18"/>
                                <w:szCs w:val="18"/>
                                <w:lang w:eastAsia="cs-CZ"/>
                              </w:rPr>
                              <w:t>kontakt</w:t>
                            </w:r>
                            <w:proofErr w:type="spellEnd"/>
                            <w:r w:rsidRPr="003428F9">
                              <w:rPr>
                                <w:rFonts w:eastAsiaTheme="minorEastAsia" w:cstheme="minorHAnsi"/>
                                <w:b/>
                                <w:bCs/>
                                <w:iCs/>
                                <w:sz w:val="18"/>
                                <w:szCs w:val="18"/>
                                <w:lang w:eastAsia="cs-CZ"/>
                              </w:rPr>
                              <w:t>:</w:t>
                            </w:r>
                            <w:proofErr w:type="gramEnd"/>
                          </w:p>
                          <w:p w14:paraId="0DDC0C6C" w14:textId="77777777" w:rsidR="0010392F" w:rsidRPr="003428F9" w:rsidRDefault="0010392F" w:rsidP="0010392F">
                            <w:pPr>
                              <w:pStyle w:val="PRESSRELEASECONTACTTEXT"/>
                              <w:jc w:val="both"/>
                              <w:rPr>
                                <w:rFonts w:asciiTheme="minorHAnsi" w:eastAsiaTheme="minorEastAsia" w:hAnsiTheme="minorHAnsi" w:cstheme="minorHAnsi"/>
                                <w:b/>
                                <w:bCs/>
                                <w:iCs/>
                                <w:color w:val="auto"/>
                                <w:spacing w:val="0"/>
                                <w:sz w:val="18"/>
                                <w:szCs w:val="18"/>
                                <w:lang w:val="sk-SK" w:eastAsia="cs-CZ"/>
                              </w:rPr>
                            </w:pPr>
                            <w:r w:rsidRPr="003428F9">
                              <w:rPr>
                                <w:rFonts w:asciiTheme="minorHAnsi" w:eastAsiaTheme="minorEastAsia" w:hAnsiTheme="minorHAnsi" w:cstheme="minorHAnsi"/>
                                <w:b/>
                                <w:bCs/>
                                <w:iCs/>
                                <w:color w:val="auto"/>
                                <w:spacing w:val="0"/>
                                <w:sz w:val="18"/>
                                <w:szCs w:val="18"/>
                                <w:lang w:val="sk-SK" w:eastAsia="cs-CZ"/>
                              </w:rPr>
                              <w:t>Ivana Obadalová</w:t>
                            </w:r>
                          </w:p>
                          <w:p w14:paraId="4DD53A4A" w14:textId="77777777" w:rsidR="0010392F" w:rsidRPr="003428F9" w:rsidRDefault="0010392F" w:rsidP="0010392F">
                            <w:pPr>
                              <w:pStyle w:val="PRESSRELEASECONTACTTEXT"/>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PR manažérka Renault Slovensko</w:t>
                            </w:r>
                          </w:p>
                          <w:p w14:paraId="082A056C" w14:textId="77777777" w:rsidR="0010392F" w:rsidRPr="003428F9" w:rsidRDefault="0010392F" w:rsidP="0010392F">
                            <w:pPr>
                              <w:pStyle w:val="PRESSRELEASECONTACTTEXT"/>
                              <w:tabs>
                                <w:tab w:val="left" w:pos="2459"/>
                              </w:tabs>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0905 210 315</w:t>
                            </w:r>
                            <w:r>
                              <w:rPr>
                                <w:rFonts w:asciiTheme="minorHAnsi" w:eastAsiaTheme="minorEastAsia" w:hAnsiTheme="minorHAnsi" w:cstheme="minorHAnsi"/>
                                <w:bCs/>
                                <w:iCs/>
                                <w:color w:val="auto"/>
                                <w:spacing w:val="0"/>
                                <w:sz w:val="18"/>
                                <w:szCs w:val="18"/>
                                <w:lang w:val="sk-SK" w:eastAsia="cs-CZ"/>
                              </w:rPr>
                              <w:tab/>
                            </w:r>
                          </w:p>
                          <w:p w14:paraId="4F1EC039" w14:textId="77777777" w:rsidR="0010392F" w:rsidRPr="00075FB6" w:rsidRDefault="00D7363B" w:rsidP="0010392F">
                            <w:pPr>
                              <w:pStyle w:val="Currenttext"/>
                              <w:jc w:val="both"/>
                              <w:rPr>
                                <w:rFonts w:ascii="NouvelR" w:hAnsi="NouvelR"/>
                                <w:sz w:val="20"/>
                                <w:szCs w:val="20"/>
                                <w:lang w:val="sk-SK"/>
                              </w:rPr>
                            </w:pPr>
                            <w:hyperlink r:id="rId19" w:history="1">
                              <w:r w:rsidR="0010392F" w:rsidRPr="003428F9">
                                <w:rPr>
                                  <w:rStyle w:val="Hypertextovprepojenie"/>
                                  <w:rFonts w:asciiTheme="minorHAnsi" w:hAnsiTheme="minorHAnsi" w:cstheme="minorHAnsi"/>
                                  <w:lang w:val="sk-SK" w:eastAsia="cs-CZ"/>
                                </w:rPr>
                                <w:t>ivana.obadalova@renault.sk</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F74005" id="Textové pole 22" o:spid="_x0000_s1027" type="#_x0000_t202" style="position:absolute;left:0;text-align:left;margin-left:-5.35pt;margin-top:164.4pt;width:2in;height:2in;z-index:25166028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" fillcolor="white [3212]" strokecolor="white [3212]" strokeweight=".5pt">
                <v:textbox style="mso-fit-shape-to-text:t">
                  <w:txbxContent>
                    <w:p w14:paraId="0D3A3A52" w14:textId="77777777" w:rsidR="0010392F" w:rsidRPr="003428F9" w:rsidRDefault="0010392F" w:rsidP="0010392F">
                      <w:pPr>
                        <w:jc w:val="both"/>
                        <w:rPr>
                          <w:rFonts w:cstheme="minorHAnsi"/>
                          <w:sz w:val="18"/>
                          <w:szCs w:val="18"/>
                          <w:lang w:eastAsia="cs-CZ"/>
                        </w:rPr>
                      </w:pPr>
                      <w:r>
                        <w:rPr>
                          <w:rFonts w:eastAsiaTheme="minorEastAsia" w:cstheme="minorHAnsi"/>
                          <w:b/>
                          <w:bCs/>
                          <w:iCs/>
                          <w:sz w:val="18"/>
                          <w:szCs w:val="18"/>
                          <w:lang w:eastAsia="cs-CZ"/>
                        </w:rPr>
                        <w:t>M</w:t>
                      </w:r>
                      <w:r w:rsidRPr="003428F9">
                        <w:rPr>
                          <w:rFonts w:eastAsiaTheme="minorEastAsia" w:cstheme="minorHAnsi"/>
                          <w:b/>
                          <w:bCs/>
                          <w:iCs/>
                          <w:sz w:val="18"/>
                          <w:szCs w:val="18"/>
                          <w:lang w:eastAsia="cs-CZ"/>
                        </w:rPr>
                        <w:t xml:space="preserve">édia </w:t>
                      </w:r>
                      <w:proofErr w:type="spellStart"/>
                      <w:proofErr w:type="gramStart"/>
                      <w:r w:rsidRPr="003428F9">
                        <w:rPr>
                          <w:rFonts w:eastAsiaTheme="minorEastAsia" w:cstheme="minorHAnsi"/>
                          <w:b/>
                          <w:bCs/>
                          <w:iCs/>
                          <w:sz w:val="18"/>
                          <w:szCs w:val="18"/>
                          <w:lang w:eastAsia="cs-CZ"/>
                        </w:rPr>
                        <w:t>kontakt</w:t>
                      </w:r>
                      <w:proofErr w:type="spellEnd"/>
                      <w:r w:rsidRPr="003428F9">
                        <w:rPr>
                          <w:rFonts w:eastAsiaTheme="minorEastAsia" w:cstheme="minorHAnsi"/>
                          <w:b/>
                          <w:bCs/>
                          <w:iCs/>
                          <w:sz w:val="18"/>
                          <w:szCs w:val="18"/>
                          <w:lang w:eastAsia="cs-CZ"/>
                        </w:rPr>
                        <w:t>:</w:t>
                      </w:r>
                      <w:proofErr w:type="gramEnd"/>
                    </w:p>
                    <w:p w14:paraId="0DDC0C6C" w14:textId="77777777" w:rsidR="0010392F" w:rsidRPr="003428F9" w:rsidRDefault="0010392F" w:rsidP="0010392F">
                      <w:pPr>
                        <w:pStyle w:val="PRESSRELEASECONTACTTEXT"/>
                        <w:jc w:val="both"/>
                        <w:rPr>
                          <w:rFonts w:asciiTheme="minorHAnsi" w:eastAsiaTheme="minorEastAsia" w:hAnsiTheme="minorHAnsi" w:cstheme="minorHAnsi"/>
                          <w:b/>
                          <w:bCs/>
                          <w:iCs/>
                          <w:color w:val="auto"/>
                          <w:spacing w:val="0"/>
                          <w:sz w:val="18"/>
                          <w:szCs w:val="18"/>
                          <w:lang w:val="sk-SK" w:eastAsia="cs-CZ"/>
                        </w:rPr>
                      </w:pPr>
                      <w:r w:rsidRPr="003428F9">
                        <w:rPr>
                          <w:rFonts w:asciiTheme="minorHAnsi" w:eastAsiaTheme="minorEastAsia" w:hAnsiTheme="minorHAnsi" w:cstheme="minorHAnsi"/>
                          <w:b/>
                          <w:bCs/>
                          <w:iCs/>
                          <w:color w:val="auto"/>
                          <w:spacing w:val="0"/>
                          <w:sz w:val="18"/>
                          <w:szCs w:val="18"/>
                          <w:lang w:val="sk-SK" w:eastAsia="cs-CZ"/>
                        </w:rPr>
                        <w:t xml:space="preserve">Ivana </w:t>
                      </w:r>
                      <w:proofErr w:type="spellStart"/>
                      <w:r w:rsidRPr="003428F9">
                        <w:rPr>
                          <w:rFonts w:asciiTheme="minorHAnsi" w:eastAsiaTheme="minorEastAsia" w:hAnsiTheme="minorHAnsi" w:cstheme="minorHAnsi"/>
                          <w:b/>
                          <w:bCs/>
                          <w:iCs/>
                          <w:color w:val="auto"/>
                          <w:spacing w:val="0"/>
                          <w:sz w:val="18"/>
                          <w:szCs w:val="18"/>
                          <w:lang w:val="sk-SK" w:eastAsia="cs-CZ"/>
                        </w:rPr>
                        <w:t>Obadalová</w:t>
                      </w:r>
                      <w:proofErr w:type="spellEnd"/>
                    </w:p>
                    <w:p w14:paraId="4DD53A4A" w14:textId="77777777" w:rsidR="0010392F" w:rsidRPr="003428F9" w:rsidRDefault="0010392F" w:rsidP="0010392F">
                      <w:pPr>
                        <w:pStyle w:val="PRESSRELEASECONTACTTEXT"/>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PR manažérka Renault Slovensko</w:t>
                      </w:r>
                    </w:p>
                    <w:p w14:paraId="082A056C" w14:textId="77777777" w:rsidR="0010392F" w:rsidRPr="003428F9" w:rsidRDefault="0010392F" w:rsidP="0010392F">
                      <w:pPr>
                        <w:pStyle w:val="PRESSRELEASECONTACTTEXT"/>
                        <w:tabs>
                          <w:tab w:val="left" w:pos="2459"/>
                        </w:tabs>
                        <w:jc w:val="both"/>
                        <w:rPr>
                          <w:rFonts w:asciiTheme="minorHAnsi" w:eastAsiaTheme="minorEastAsia" w:hAnsiTheme="minorHAnsi" w:cstheme="minorHAnsi"/>
                          <w:bCs/>
                          <w:iCs/>
                          <w:color w:val="auto"/>
                          <w:spacing w:val="0"/>
                          <w:sz w:val="18"/>
                          <w:szCs w:val="18"/>
                          <w:lang w:val="sk-SK" w:eastAsia="cs-CZ"/>
                        </w:rPr>
                      </w:pPr>
                      <w:r w:rsidRPr="003428F9">
                        <w:rPr>
                          <w:rFonts w:asciiTheme="minorHAnsi" w:eastAsiaTheme="minorEastAsia" w:hAnsiTheme="minorHAnsi" w:cstheme="minorHAnsi"/>
                          <w:bCs/>
                          <w:iCs/>
                          <w:color w:val="auto"/>
                          <w:spacing w:val="0"/>
                          <w:sz w:val="18"/>
                          <w:szCs w:val="18"/>
                          <w:lang w:val="sk-SK" w:eastAsia="cs-CZ"/>
                        </w:rPr>
                        <w:t>0905 210 315</w:t>
                      </w:r>
                      <w:r>
                        <w:rPr>
                          <w:rFonts w:asciiTheme="minorHAnsi" w:eastAsiaTheme="minorEastAsia" w:hAnsiTheme="minorHAnsi" w:cstheme="minorHAnsi"/>
                          <w:bCs/>
                          <w:iCs/>
                          <w:color w:val="auto"/>
                          <w:spacing w:val="0"/>
                          <w:sz w:val="18"/>
                          <w:szCs w:val="18"/>
                          <w:lang w:val="sk-SK" w:eastAsia="cs-CZ"/>
                        </w:rPr>
                        <w:tab/>
                      </w:r>
                    </w:p>
                    <w:p w14:paraId="4F1EC039" w14:textId="77777777" w:rsidR="0010392F" w:rsidRPr="00075FB6" w:rsidRDefault="00EE5479" w:rsidP="0010392F">
                      <w:pPr>
                        <w:pStyle w:val="Currenttext"/>
                        <w:jc w:val="both"/>
                        <w:rPr>
                          <w:rFonts w:ascii="NouvelR" w:hAnsi="NouvelR"/>
                          <w:sz w:val="20"/>
                          <w:szCs w:val="20"/>
                          <w:lang w:val="sk-SK"/>
                        </w:rPr>
                      </w:pPr>
                      <w:hyperlink r:id="rId20" w:history="1">
                        <w:r w:rsidR="0010392F" w:rsidRPr="003428F9">
                          <w:rPr>
                            <w:rStyle w:val="Hypertextovprepojenie"/>
                            <w:rFonts w:asciiTheme="minorHAnsi" w:hAnsiTheme="minorHAnsi" w:cstheme="minorHAnsi"/>
                            <w:lang w:val="sk-SK" w:eastAsia="cs-CZ"/>
                          </w:rPr>
                          <w:t>ivana.obadalova@renault.sk</w:t>
                        </w:r>
                      </w:hyperlink>
                    </w:p>
                  </w:txbxContent>
                </v:textbox>
                <w10:wrap type="square" anchorx="margin"/>
              </v:shape>
            </w:pict>
          </mc:Fallback>
        </mc:AlternateContent>
      </w:r>
    </w:p>
    <w:sectPr w:rsidR="00D12917" w:rsidRPr="0010392F" w:rsidSect="00E02C7A">
      <w:headerReference w:type="default" r:id="rId21"/>
      <w:footerReference w:type="default" r:id="rId22"/>
      <w:headerReference w:type="first" r:id="rId23"/>
      <w:footerReference w:type="first" r:id="rId24"/>
      <w:pgSz w:w="11901" w:h="16817"/>
      <w:pgMar w:top="2694" w:right="1021" w:bottom="1814" w:left="102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C2AA5" w14:textId="77777777" w:rsidR="00954968" w:rsidRDefault="00954968" w:rsidP="00E66B13">
      <w:r>
        <w:separator/>
      </w:r>
    </w:p>
  </w:endnote>
  <w:endnote w:type="continuationSeparator" w:id="0">
    <w:p w14:paraId="3E8CE3B7" w14:textId="77777777" w:rsidR="00954968" w:rsidRDefault="00954968" w:rsidP="00E66B13">
      <w:r>
        <w:continuationSeparator/>
      </w:r>
    </w:p>
  </w:endnote>
  <w:endnote w:type="continuationNotice" w:id="1">
    <w:p w14:paraId="6F56CFD7" w14:textId="77777777" w:rsidR="00954968" w:rsidRDefault="00954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uvelR">
    <w:altName w:val="Calibri"/>
    <w:panose1 w:val="00000000000000000000"/>
    <w:charset w:val="00"/>
    <w:family w:val="auto"/>
    <w:pitch w:val="variable"/>
    <w:sig w:usb0="E00002A7" w:usb1="5000006B" w:usb2="00000000" w:usb3="00000000" w:csb0="0000019F" w:csb1="00000000"/>
  </w:font>
  <w:font w:name="Calibri">
    <w:panose1 w:val="020F0502020204030204"/>
    <w:charset w:val="00"/>
    <w:family w:val="swiss"/>
    <w:pitch w:val="variable"/>
    <w:sig w:usb0="E4002EFF" w:usb1="C000247B" w:usb2="00000009" w:usb3="00000000" w:csb0="000001FF" w:csb1="00000000"/>
  </w:font>
  <w:font w:name="Police systè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81BE" w14:textId="5252593A" w:rsidR="00147B6D" w:rsidRPr="00994AAF" w:rsidRDefault="0039491B" w:rsidP="005422EC">
    <w:pPr>
      <w:pStyle w:val="Pta"/>
      <w:framePr w:wrap="none" w:vAnchor="text" w:hAnchor="page" w:x="10574" w:y="46"/>
      <w:rPr>
        <w:rStyle w:val="slostrany"/>
        <w:rFonts w:ascii="NouvelR" w:hAnsi="NouvelR" w:cs="Arial"/>
        <w:sz w:val="16"/>
        <w:szCs w:val="16"/>
      </w:rPr>
    </w:pPr>
    <w:r w:rsidRPr="00994AAF">
      <w:rPr>
        <w:rFonts w:ascii="NouvelR" w:hAnsi="NouvelR" w:cs="Arial"/>
        <w:noProof/>
        <w:sz w:val="16"/>
        <w:szCs w:val="16"/>
      </w:rPr>
      <mc:AlternateContent>
        <mc:Choice Requires="wps">
          <w:drawing>
            <wp:anchor distT="0" distB="0" distL="114300" distR="114300" simplePos="0" relativeHeight="251658244" behindDoc="0" locked="0" layoutInCell="0" allowOverlap="1" wp14:anchorId="3C35DA97" wp14:editId="4A6A1C3A">
              <wp:simplePos x="0" y="0"/>
              <wp:positionH relativeFrom="page">
                <wp:posOffset>0</wp:posOffset>
              </wp:positionH>
              <wp:positionV relativeFrom="page">
                <wp:posOffset>10235565</wp:posOffset>
              </wp:positionV>
              <wp:extent cx="7557135" cy="252095"/>
              <wp:effectExtent l="0" t="0" r="0" b="14605"/>
              <wp:wrapNone/>
              <wp:docPr id="2" name="MSIPCMf9594439b479b2f999e2f300"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0964E8" w14:textId="6B86F4A9" w:rsidR="0039491B" w:rsidRPr="0039491B" w:rsidRDefault="0039491B" w:rsidP="0039491B">
                          <w:pPr>
                            <w:jc w:val="right"/>
                            <w:rPr>
                              <w:rFonts w:ascii="Arial" w:hAnsi="Arial" w:cs="Arial"/>
                              <w:color w:val="000000"/>
                              <w:sz w:val="20"/>
                            </w:rPr>
                          </w:pPr>
                          <w:proofErr w:type="spellStart"/>
                          <w:r w:rsidRPr="0039491B">
                            <w:rPr>
                              <w:rFonts w:ascii="Arial" w:hAnsi="Arial" w:cs="Arial"/>
                              <w:color w:val="000000"/>
                              <w:sz w:val="20"/>
                            </w:rPr>
                            <w:t>Confidential</w:t>
                          </w:r>
                          <w:proofErr w:type="spellEnd"/>
                          <w:r w:rsidRPr="0039491B">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C35DA97" id="_x0000_t202" coordsize="21600,21600" o:spt="202" path="m,l,21600r21600,l21600,xe">
              <v:stroke joinstyle="miter"/>
              <v:path gradientshapeok="t" o:connecttype="rect"/>
            </v:shapetype>
            <v:shape id="MSIPCMf9594439b479b2f999e2f300" o:spid="_x0000_s1028" type="#_x0000_t202" alt="{&quot;HashCode&quot;:-424964394,&quot;Height&quot;:840.0,&quot;Width&quot;:595.0,&quot;Placement&quot;:&quot;Footer&quot;,&quot;Index&quot;:&quot;Primary&quot;,&quot;Section&quot;:1,&quot;Top&quot;:0.0,&quot;Left&quot;:0.0}" style="position:absolute;margin-left:0;margin-top:805.95pt;width:595.05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" o:allowincell="f" filled="f" stroked="f" strokeweight=".5pt">
              <v:textbox inset=",0,20pt,0">
                <w:txbxContent>
                  <w:p w14:paraId="290964E8" w14:textId="6B86F4A9" w:rsidR="0039491B" w:rsidRPr="0039491B" w:rsidRDefault="0039491B" w:rsidP="0039491B">
                    <w:pPr>
                      <w:jc w:val="right"/>
                      <w:rPr>
                        <w:rFonts w:ascii="Arial" w:hAnsi="Arial" w:cs="Arial"/>
                        <w:color w:val="000000"/>
                        <w:sz w:val="20"/>
                      </w:rPr>
                    </w:pPr>
                    <w:proofErr w:type="spellStart"/>
                    <w:r w:rsidRPr="0039491B">
                      <w:rPr>
                        <w:rFonts w:ascii="Arial" w:hAnsi="Arial" w:cs="Arial"/>
                        <w:color w:val="000000"/>
                        <w:sz w:val="20"/>
                      </w:rPr>
                      <w:t>Confidential</w:t>
                    </w:r>
                    <w:proofErr w:type="spellEnd"/>
                    <w:r w:rsidRPr="0039491B">
                      <w:rPr>
                        <w:rFonts w:ascii="Arial" w:hAnsi="Arial" w:cs="Arial"/>
                        <w:color w:val="000000"/>
                        <w:sz w:val="20"/>
                      </w:rPr>
                      <w:t xml:space="preserve"> C</w:t>
                    </w:r>
                  </w:p>
                </w:txbxContent>
              </v:textbox>
              <w10:wrap anchorx="page" anchory="page"/>
            </v:shape>
          </w:pict>
        </mc:Fallback>
      </mc:AlternateContent>
    </w:r>
    <w:sdt>
      <w:sdtPr>
        <w:rPr>
          <w:rStyle w:val="slostrany"/>
          <w:rFonts w:ascii="NouvelR" w:hAnsi="NouvelR" w:cs="Arial"/>
          <w:sz w:val="16"/>
          <w:szCs w:val="16"/>
        </w:rPr>
        <w:id w:val="-1247407736"/>
        <w:docPartObj>
          <w:docPartGallery w:val="Page Numbers (Bottom of Page)"/>
          <w:docPartUnique/>
        </w:docPartObj>
      </w:sdtPr>
      <w:sdtEndPr>
        <w:rPr>
          <w:rStyle w:val="slostrany"/>
        </w:rPr>
      </w:sdtEndPr>
      <w:sdtContent>
        <w:r w:rsidR="00147B6D" w:rsidRPr="00994AAF">
          <w:rPr>
            <w:rStyle w:val="slostrany"/>
            <w:rFonts w:ascii="NouvelR" w:hAnsi="NouvelR" w:cs="Arial"/>
            <w:sz w:val="16"/>
            <w:szCs w:val="16"/>
          </w:rPr>
          <w:fldChar w:fldCharType="begin"/>
        </w:r>
        <w:r w:rsidR="00147B6D" w:rsidRPr="00994AAF">
          <w:rPr>
            <w:rStyle w:val="slostrany"/>
            <w:rFonts w:ascii="NouvelR" w:hAnsi="NouvelR" w:cs="Arial"/>
            <w:sz w:val="16"/>
            <w:szCs w:val="16"/>
          </w:rPr>
          <w:instrText xml:space="preserve"> PAGE </w:instrText>
        </w:r>
        <w:r w:rsidR="00147B6D" w:rsidRPr="00994AAF">
          <w:rPr>
            <w:rStyle w:val="slostrany"/>
            <w:rFonts w:ascii="NouvelR" w:hAnsi="NouvelR" w:cs="Arial"/>
            <w:sz w:val="16"/>
            <w:szCs w:val="16"/>
          </w:rPr>
          <w:fldChar w:fldCharType="separate"/>
        </w:r>
        <w:r w:rsidR="00147B6D" w:rsidRPr="00994AAF">
          <w:rPr>
            <w:rStyle w:val="slostrany"/>
            <w:rFonts w:ascii="NouvelR" w:hAnsi="NouvelR" w:cs="Arial"/>
            <w:sz w:val="16"/>
            <w:szCs w:val="16"/>
          </w:rPr>
          <w:t>1</w:t>
        </w:r>
        <w:r w:rsidR="00147B6D" w:rsidRPr="00994AAF">
          <w:rPr>
            <w:rStyle w:val="slostrany"/>
            <w:rFonts w:ascii="NouvelR" w:hAnsi="NouvelR" w:cs="Arial"/>
            <w:sz w:val="16"/>
            <w:szCs w:val="16"/>
          </w:rPr>
          <w:fldChar w:fldCharType="end"/>
        </w:r>
        <w:r w:rsidR="00147B6D" w:rsidRPr="00994AAF">
          <w:rPr>
            <w:rStyle w:val="slostrany"/>
            <w:rFonts w:ascii="NouvelR" w:hAnsi="NouvelR" w:cs="Arial"/>
            <w:sz w:val="16"/>
            <w:szCs w:val="16"/>
          </w:rPr>
          <w:t xml:space="preserve"> / </w:t>
        </w:r>
        <w:r w:rsidR="00147B6D" w:rsidRPr="00994AAF">
          <w:rPr>
            <w:rStyle w:val="slostrany"/>
            <w:rFonts w:ascii="NouvelR" w:hAnsi="NouvelR" w:cs="Arial"/>
            <w:sz w:val="16"/>
            <w:szCs w:val="16"/>
          </w:rPr>
          <w:fldChar w:fldCharType="begin"/>
        </w:r>
        <w:r w:rsidR="00147B6D" w:rsidRPr="00994AAF">
          <w:rPr>
            <w:rStyle w:val="slostrany"/>
            <w:rFonts w:ascii="NouvelR" w:hAnsi="NouvelR" w:cs="Arial"/>
            <w:sz w:val="16"/>
            <w:szCs w:val="16"/>
          </w:rPr>
          <w:instrText xml:space="preserve"> NUMPAGES </w:instrText>
        </w:r>
        <w:r w:rsidR="00147B6D" w:rsidRPr="00994AAF">
          <w:rPr>
            <w:rStyle w:val="slostrany"/>
            <w:rFonts w:ascii="NouvelR" w:hAnsi="NouvelR" w:cs="Arial"/>
            <w:sz w:val="16"/>
            <w:szCs w:val="16"/>
          </w:rPr>
          <w:fldChar w:fldCharType="separate"/>
        </w:r>
        <w:r w:rsidR="00147B6D" w:rsidRPr="00994AAF">
          <w:rPr>
            <w:rStyle w:val="slostrany"/>
            <w:rFonts w:ascii="NouvelR" w:hAnsi="NouvelR" w:cs="Arial"/>
            <w:sz w:val="16"/>
            <w:szCs w:val="16"/>
          </w:rPr>
          <w:t>2</w:t>
        </w:r>
        <w:r w:rsidR="00147B6D" w:rsidRPr="00994AAF">
          <w:rPr>
            <w:rStyle w:val="slostrany"/>
            <w:rFonts w:ascii="NouvelR" w:hAnsi="NouvelR" w:cs="Arial"/>
            <w:sz w:val="16"/>
            <w:szCs w:val="16"/>
          </w:rPr>
          <w:fldChar w:fldCharType="end"/>
        </w:r>
      </w:sdtContent>
    </w:sdt>
  </w:p>
  <w:p w14:paraId="2F3D0647" w14:textId="77777777" w:rsidR="00147B6D" w:rsidRPr="00994AAF" w:rsidRDefault="00147B6D">
    <w:pPr>
      <w:pStyle w:val="Pta"/>
      <w:rPr>
        <w:rFonts w:ascii="NouvelR" w:hAnsi="Nouvel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6356" w14:textId="4B052B21" w:rsidR="00317B55" w:rsidRPr="00994AAF" w:rsidRDefault="0039491B" w:rsidP="00D04C45">
    <w:pPr>
      <w:pStyle w:val="Pta"/>
      <w:framePr w:wrap="none" w:vAnchor="text" w:hAnchor="margin" w:xAlign="right" w:y="1"/>
      <w:rPr>
        <w:rStyle w:val="slostrany"/>
        <w:rFonts w:ascii="NouvelR" w:hAnsi="NouvelR" w:cs="Arial"/>
        <w:sz w:val="16"/>
        <w:szCs w:val="16"/>
      </w:rPr>
    </w:pPr>
    <w:r>
      <w:rPr>
        <w:rFonts w:ascii="Arial" w:hAnsi="Arial" w:cs="Arial"/>
        <w:noProof/>
        <w:sz w:val="16"/>
        <w:szCs w:val="16"/>
      </w:rPr>
      <mc:AlternateContent>
        <mc:Choice Requires="wps">
          <w:drawing>
            <wp:anchor distT="0" distB="0" distL="114300" distR="114300" simplePos="0" relativeHeight="251658245" behindDoc="0" locked="0" layoutInCell="0" allowOverlap="1" wp14:anchorId="20546908" wp14:editId="0246578D">
              <wp:simplePos x="0" y="0"/>
              <wp:positionH relativeFrom="page">
                <wp:posOffset>0</wp:posOffset>
              </wp:positionH>
              <wp:positionV relativeFrom="page">
                <wp:posOffset>10235565</wp:posOffset>
              </wp:positionV>
              <wp:extent cx="7557135" cy="252095"/>
              <wp:effectExtent l="0" t="0" r="0" b="14605"/>
              <wp:wrapNone/>
              <wp:docPr id="9" name="MSIPCMb66a4a58a8168348e122674e" descr="{&quot;HashCode&quot;:-424964394,&quot;Height&quot;:840.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DD6CE1" w14:textId="377E717F" w:rsidR="0039491B" w:rsidRPr="0039491B" w:rsidRDefault="0039491B" w:rsidP="0039491B">
                          <w:pPr>
                            <w:jc w:val="right"/>
                            <w:rPr>
                              <w:rFonts w:ascii="Arial" w:hAnsi="Arial" w:cs="Arial"/>
                              <w:color w:val="000000"/>
                              <w:sz w:val="20"/>
                            </w:rPr>
                          </w:pPr>
                          <w:proofErr w:type="spellStart"/>
                          <w:r w:rsidRPr="0039491B">
                            <w:rPr>
                              <w:rFonts w:ascii="Arial" w:hAnsi="Arial" w:cs="Arial"/>
                              <w:color w:val="000000"/>
                              <w:sz w:val="20"/>
                            </w:rPr>
                            <w:t>Confidential</w:t>
                          </w:r>
                          <w:proofErr w:type="spellEnd"/>
                          <w:r w:rsidRPr="0039491B">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0546908" id="_x0000_t202" coordsize="21600,21600" o:spt="202" path="m,l,21600r21600,l21600,xe">
              <v:stroke joinstyle="miter"/>
              <v:path gradientshapeok="t" o:connecttype="rect"/>
            </v:shapetype>
            <v:shape id="MSIPCMb66a4a58a8168348e122674e" o:spid="_x0000_s1030" type="#_x0000_t202" alt="{&quot;HashCode&quot;:-424964394,&quot;Height&quot;:840.0,&quot;Width&quot;:595.0,&quot;Placement&quot;:&quot;Footer&quot;,&quot;Index&quot;:&quot;FirstPage&quot;,&quot;Section&quot;:1,&quot;Top&quot;:0.0,&quot;Left&quot;:0.0}" style="position:absolute;margin-left:0;margin-top:805.95pt;width:595.05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" o:allowincell="f" filled="f" stroked="f" strokeweight=".5pt">
              <v:textbox inset=",0,20pt,0">
                <w:txbxContent>
                  <w:p w14:paraId="18DD6CE1" w14:textId="377E717F" w:rsidR="0039491B" w:rsidRPr="0039491B" w:rsidRDefault="0039491B" w:rsidP="0039491B">
                    <w:pPr>
                      <w:jc w:val="right"/>
                      <w:rPr>
                        <w:rFonts w:ascii="Arial" w:hAnsi="Arial" w:cs="Arial"/>
                        <w:color w:val="000000"/>
                        <w:sz w:val="20"/>
                      </w:rPr>
                    </w:pPr>
                    <w:proofErr w:type="spellStart"/>
                    <w:r w:rsidRPr="0039491B">
                      <w:rPr>
                        <w:rFonts w:ascii="Arial" w:hAnsi="Arial" w:cs="Arial"/>
                        <w:color w:val="000000"/>
                        <w:sz w:val="20"/>
                      </w:rPr>
                      <w:t>Confidential</w:t>
                    </w:r>
                    <w:proofErr w:type="spellEnd"/>
                    <w:r w:rsidRPr="0039491B">
                      <w:rPr>
                        <w:rFonts w:ascii="Arial" w:hAnsi="Arial" w:cs="Arial"/>
                        <w:color w:val="000000"/>
                        <w:sz w:val="20"/>
                      </w:rPr>
                      <w:t xml:space="preserve"> C</w:t>
                    </w:r>
                  </w:p>
                </w:txbxContent>
              </v:textbox>
              <w10:wrap anchorx="page" anchory="page"/>
            </v:shape>
          </w:pict>
        </mc:Fallback>
      </mc:AlternateContent>
    </w:r>
    <w:sdt>
      <w:sdtPr>
        <w:rPr>
          <w:rStyle w:val="slostrany"/>
          <w:rFonts w:ascii="Arial" w:hAnsi="Arial" w:cs="Arial"/>
          <w:sz w:val="16"/>
          <w:szCs w:val="16"/>
        </w:rPr>
        <w:id w:val="-95332847"/>
        <w:docPartObj>
          <w:docPartGallery w:val="Page Numbers (Bottom of Page)"/>
          <w:docPartUnique/>
        </w:docPartObj>
      </w:sdtPr>
      <w:sdtEndPr>
        <w:rPr>
          <w:rStyle w:val="slostrany"/>
          <w:rFonts w:ascii="NouvelR" w:hAnsi="NouvelR"/>
        </w:rPr>
      </w:sdtEndPr>
      <w:sdtContent>
        <w:r w:rsidR="004D7E6D" w:rsidRPr="00994AAF">
          <w:rPr>
            <w:rStyle w:val="slostrany"/>
            <w:rFonts w:ascii="NouvelR" w:hAnsi="NouvelR" w:cs="Arial"/>
            <w:sz w:val="16"/>
            <w:szCs w:val="16"/>
          </w:rPr>
          <w:fldChar w:fldCharType="begin"/>
        </w:r>
        <w:r w:rsidR="004D7E6D" w:rsidRPr="00994AAF">
          <w:rPr>
            <w:rStyle w:val="slostrany"/>
            <w:rFonts w:ascii="NouvelR" w:hAnsi="NouvelR" w:cs="Arial"/>
            <w:sz w:val="16"/>
            <w:szCs w:val="16"/>
          </w:rPr>
          <w:instrText xml:space="preserve"> PAGE </w:instrText>
        </w:r>
        <w:r w:rsidR="004D7E6D" w:rsidRPr="00994AAF">
          <w:rPr>
            <w:rStyle w:val="slostrany"/>
            <w:rFonts w:ascii="NouvelR" w:hAnsi="NouvelR" w:cs="Arial"/>
            <w:sz w:val="16"/>
            <w:szCs w:val="16"/>
          </w:rPr>
          <w:fldChar w:fldCharType="separate"/>
        </w:r>
        <w:r w:rsidR="004D7E6D" w:rsidRPr="00994AAF">
          <w:rPr>
            <w:rStyle w:val="slostrany"/>
            <w:rFonts w:ascii="NouvelR" w:hAnsi="NouvelR" w:cs="Arial"/>
            <w:noProof/>
            <w:sz w:val="16"/>
            <w:szCs w:val="16"/>
          </w:rPr>
          <w:t>1</w:t>
        </w:r>
        <w:r w:rsidR="004D7E6D" w:rsidRPr="00994AAF">
          <w:rPr>
            <w:rStyle w:val="slostrany"/>
            <w:rFonts w:ascii="NouvelR" w:hAnsi="NouvelR" w:cs="Arial"/>
            <w:sz w:val="16"/>
            <w:szCs w:val="16"/>
          </w:rPr>
          <w:fldChar w:fldCharType="end"/>
        </w:r>
        <w:r w:rsidR="004D7E6D" w:rsidRPr="00994AAF">
          <w:rPr>
            <w:rStyle w:val="slostrany"/>
            <w:rFonts w:ascii="NouvelR" w:hAnsi="NouvelR" w:cs="Arial"/>
            <w:sz w:val="16"/>
            <w:szCs w:val="16"/>
          </w:rPr>
          <w:t xml:space="preserve"> / </w:t>
        </w:r>
        <w:r w:rsidR="004D7E6D" w:rsidRPr="00994AAF">
          <w:rPr>
            <w:rStyle w:val="slostrany"/>
            <w:rFonts w:ascii="NouvelR" w:hAnsi="NouvelR" w:cs="Arial"/>
            <w:sz w:val="16"/>
            <w:szCs w:val="16"/>
          </w:rPr>
          <w:fldChar w:fldCharType="begin"/>
        </w:r>
        <w:r w:rsidR="004D7E6D" w:rsidRPr="00994AAF">
          <w:rPr>
            <w:rStyle w:val="slostrany"/>
            <w:rFonts w:ascii="NouvelR" w:hAnsi="NouvelR" w:cs="Arial"/>
            <w:sz w:val="16"/>
            <w:szCs w:val="16"/>
          </w:rPr>
          <w:instrText xml:space="preserve"> NUMPAGES </w:instrText>
        </w:r>
        <w:r w:rsidR="004D7E6D" w:rsidRPr="00994AAF">
          <w:rPr>
            <w:rStyle w:val="slostrany"/>
            <w:rFonts w:ascii="NouvelR" w:hAnsi="NouvelR" w:cs="Arial"/>
            <w:sz w:val="16"/>
            <w:szCs w:val="16"/>
          </w:rPr>
          <w:fldChar w:fldCharType="separate"/>
        </w:r>
        <w:r w:rsidR="004D7E6D" w:rsidRPr="00994AAF">
          <w:rPr>
            <w:rStyle w:val="slostrany"/>
            <w:rFonts w:ascii="NouvelR" w:hAnsi="NouvelR" w:cs="Arial"/>
            <w:noProof/>
            <w:sz w:val="16"/>
            <w:szCs w:val="16"/>
          </w:rPr>
          <w:t>1</w:t>
        </w:r>
        <w:r w:rsidR="004D7E6D" w:rsidRPr="00994AAF">
          <w:rPr>
            <w:rStyle w:val="slostrany"/>
            <w:rFonts w:ascii="NouvelR" w:hAnsi="NouvelR" w:cs="Arial"/>
            <w:sz w:val="16"/>
            <w:szCs w:val="16"/>
          </w:rPr>
          <w:fldChar w:fldCharType="end"/>
        </w:r>
      </w:sdtContent>
    </w:sdt>
  </w:p>
  <w:p w14:paraId="37AA8387" w14:textId="63A52841" w:rsidR="00FF225C" w:rsidRPr="00994AAF" w:rsidRDefault="00FF225C" w:rsidP="00317B55">
    <w:pPr>
      <w:pStyle w:val="Pta"/>
      <w:ind w:right="360"/>
      <w:rPr>
        <w:rFonts w:ascii="NouvelR" w:hAnsi="Nouvel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3FA4" w14:textId="77777777" w:rsidR="00954968" w:rsidRDefault="00954968" w:rsidP="00E66B13">
      <w:r>
        <w:separator/>
      </w:r>
    </w:p>
  </w:footnote>
  <w:footnote w:type="continuationSeparator" w:id="0">
    <w:p w14:paraId="2770E87A" w14:textId="77777777" w:rsidR="00954968" w:rsidRDefault="00954968" w:rsidP="00E66B13">
      <w:r>
        <w:continuationSeparator/>
      </w:r>
    </w:p>
  </w:footnote>
  <w:footnote w:type="continuationNotice" w:id="1">
    <w:p w14:paraId="7B2968EE" w14:textId="77777777" w:rsidR="00954968" w:rsidRDefault="00954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5C30" w14:textId="34616C26" w:rsidR="00147B6D" w:rsidRDefault="00F41DB0">
    <w:pPr>
      <w:pStyle w:val="Hlavika"/>
    </w:pPr>
    <w:r>
      <w:rPr>
        <w:noProof/>
      </w:rPr>
      <w:drawing>
        <wp:anchor distT="0" distB="0" distL="114300" distR="114300" simplePos="0" relativeHeight="251658243" behindDoc="1" locked="0" layoutInCell="1" allowOverlap="1" wp14:anchorId="5957249E" wp14:editId="1BB4A07B">
          <wp:simplePos x="0" y="0"/>
          <wp:positionH relativeFrom="column">
            <wp:posOffset>-648497</wp:posOffset>
          </wp:positionH>
          <wp:positionV relativeFrom="paragraph">
            <wp:posOffset>-442651</wp:posOffset>
          </wp:positionV>
          <wp:extent cx="7560000" cy="10685647"/>
          <wp:effectExtent l="0" t="0" r="0" b="0"/>
          <wp:wrapNone/>
          <wp:docPr id="6"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B914" w14:textId="14FE1436" w:rsidR="00E66B13" w:rsidRDefault="005F1E87">
    <w:pPr>
      <w:pStyle w:val="Hlavika"/>
    </w:pPr>
    <w:r>
      <w:rPr>
        <w:noProof/>
      </w:rPr>
      <mc:AlternateContent>
        <mc:Choice Requires="wps">
          <w:drawing>
            <wp:anchor distT="0" distB="0" distL="114300" distR="114300" simplePos="0" relativeHeight="251659269" behindDoc="0" locked="0" layoutInCell="1" allowOverlap="1" wp14:anchorId="725A13BC" wp14:editId="009FC428">
              <wp:simplePos x="0" y="0"/>
              <wp:positionH relativeFrom="margin">
                <wp:posOffset>-82278</wp:posOffset>
              </wp:positionH>
              <wp:positionV relativeFrom="paragraph">
                <wp:posOffset>-36195</wp:posOffset>
              </wp:positionV>
              <wp:extent cx="1316990" cy="712470"/>
              <wp:effectExtent l="0" t="0" r="16510" b="11430"/>
              <wp:wrapNone/>
              <wp:docPr id="4" name="Textové pole 4"/>
              <wp:cNvGraphicFramePr/>
              <a:graphic xmlns:a="http://schemas.openxmlformats.org/drawingml/2006/main">
                <a:graphicData uri="http://schemas.microsoft.com/office/word/2010/wordprocessingShape">
                  <wps:wsp>
                    <wps:cNvSpPr txBox="1"/>
                    <wps:spPr>
                      <a:xfrm>
                        <a:off x="0" y="0"/>
                        <a:ext cx="1316990" cy="712470"/>
                      </a:xfrm>
                      <a:prstGeom prst="rect">
                        <a:avLst/>
                      </a:prstGeom>
                      <a:solidFill>
                        <a:schemeClr val="bg1"/>
                      </a:solidFill>
                      <a:ln w="6350">
                        <a:solidFill>
                          <a:schemeClr val="bg1"/>
                        </a:solidFill>
                      </a:ln>
                    </wps:spPr>
                    <wps:txbx>
                      <w:txbxContent>
                        <w:p w14:paraId="4AFDB3A4" w14:textId="7AB344FF" w:rsidR="005F1E87" w:rsidRPr="005F1E87" w:rsidRDefault="005F1E87">
                          <w:pPr>
                            <w:rPr>
                              <w:b/>
                              <w:bCs/>
                              <w:sz w:val="40"/>
                              <w:szCs w:val="40"/>
                            </w:rPr>
                          </w:pPr>
                          <w:r w:rsidRPr="005F1E87">
                            <w:rPr>
                              <w:b/>
                              <w:bCs/>
                              <w:sz w:val="40"/>
                              <w:szCs w:val="40"/>
                            </w:rPr>
                            <w:t>TLAČOVÁ SPRÁVA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25A13BC" id="_x0000_t202" coordsize="21600,21600" o:spt="202" path="m,l,21600r21600,l21600,xe">
              <v:stroke joinstyle="miter"/>
              <v:path gradientshapeok="t" o:connecttype="rect"/>
            </v:shapetype>
            <v:shape id="Textové pole 4" o:spid="_x0000_s1029" type="#_x0000_t202" style="position:absolute;margin-left:-6.5pt;margin-top:-2.85pt;width:103.7pt;height:56.1pt;z-index:251659269;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" fillcolor="white [3212]" strokecolor="white [3212]" strokeweight=".5pt">
              <v:textbox>
                <w:txbxContent>
                  <w:p w14:paraId="4AFDB3A4" w14:textId="7AB344FF" w:rsidR="005F1E87" w:rsidRPr="005F1E87" w:rsidRDefault="005F1E87">
                    <w:pPr>
                      <w:rPr>
                        <w:b/>
                        <w:bCs/>
                        <w:sz w:val="40"/>
                        <w:szCs w:val="40"/>
                      </w:rPr>
                    </w:pPr>
                    <w:r w:rsidRPr="005F1E87">
                      <w:rPr>
                        <w:b/>
                        <w:bCs/>
                        <w:sz w:val="40"/>
                        <w:szCs w:val="40"/>
                      </w:rPr>
                      <w:t>TLAČOVÁ SPRÁVA</w:t>
                    </w:r>
                  </w:p>
                </w:txbxContent>
              </v:textbox>
              <w10:wrap anchorx="margin"/>
            </v:shape>
          </w:pict>
        </mc:Fallback>
      </mc:AlternateContent>
    </w:r>
    <w:r w:rsidR="00B27BD1">
      <w:rPr>
        <w:noProof/>
      </w:rPr>
      <w:drawing>
        <wp:anchor distT="0" distB="0" distL="114300" distR="114300" simplePos="0" relativeHeight="251658242" behindDoc="1" locked="0" layoutInCell="1" allowOverlap="1" wp14:anchorId="005B77B4" wp14:editId="0F0C349D">
          <wp:simplePos x="0" y="0"/>
          <wp:positionH relativeFrom="page">
            <wp:align>left</wp:align>
          </wp:positionH>
          <wp:positionV relativeFrom="paragraph">
            <wp:posOffset>-478177</wp:posOffset>
          </wp:positionV>
          <wp:extent cx="7560000" cy="10685647"/>
          <wp:effectExtent l="0" t="0" r="0" b="0"/>
          <wp:wrapNone/>
          <wp:docPr id="7"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660F"/>
    <w:multiLevelType w:val="multilevel"/>
    <w:tmpl w:val="3B34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9196A"/>
    <w:multiLevelType w:val="hybridMultilevel"/>
    <w:tmpl w:val="7E7E1B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9756D"/>
    <w:multiLevelType w:val="hybridMultilevel"/>
    <w:tmpl w:val="A88A2206"/>
    <w:lvl w:ilvl="0" w:tplc="31AAB7B8">
      <w:numFmt w:val="bullet"/>
      <w:lvlText w:val="-"/>
      <w:lvlJc w:val="left"/>
      <w:pPr>
        <w:ind w:left="720" w:hanging="360"/>
      </w:pPr>
      <w:rPr>
        <w:rFonts w:ascii="NouvelR" w:eastAsia="Times New Roman" w:hAnsi="Nouvel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F48F9"/>
    <w:multiLevelType w:val="hybridMultilevel"/>
    <w:tmpl w:val="6EDC8568"/>
    <w:lvl w:ilvl="0" w:tplc="619ACC2C">
      <w:start w:val="16"/>
      <w:numFmt w:val="bullet"/>
      <w:lvlText w:val="-"/>
      <w:lvlJc w:val="left"/>
      <w:pPr>
        <w:ind w:left="720" w:hanging="360"/>
      </w:pPr>
      <w:rPr>
        <w:rFonts w:ascii="NouvelR" w:eastAsia="Times New Roman" w:hAnsi="Nouvel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63589"/>
    <w:multiLevelType w:val="hybridMultilevel"/>
    <w:tmpl w:val="0E82D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A030C19"/>
    <w:multiLevelType w:val="hybridMultilevel"/>
    <w:tmpl w:val="B17EB42E"/>
    <w:lvl w:ilvl="0" w:tplc="041B0003">
      <w:start w:val="1"/>
      <w:numFmt w:val="bullet"/>
      <w:lvlText w:val="o"/>
      <w:lvlJc w:val="left"/>
      <w:pPr>
        <w:ind w:left="1440" w:hanging="360"/>
      </w:pPr>
      <w:rPr>
        <w:rFonts w:ascii="Courier New" w:hAnsi="Courier New" w:cs="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D450F2A"/>
    <w:multiLevelType w:val="multilevel"/>
    <w:tmpl w:val="F5905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236D4D32"/>
    <w:multiLevelType w:val="hybridMultilevel"/>
    <w:tmpl w:val="D2C8B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6E52A6"/>
    <w:multiLevelType w:val="hybridMultilevel"/>
    <w:tmpl w:val="BEEA9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F3A0864"/>
    <w:multiLevelType w:val="hybridMultilevel"/>
    <w:tmpl w:val="4D8EA638"/>
    <w:lvl w:ilvl="0" w:tplc="5902162C">
      <w:start w:val="1"/>
      <w:numFmt w:val="bullet"/>
      <w:lvlText w:val="-"/>
      <w:lvlJc w:val="left"/>
      <w:pPr>
        <w:tabs>
          <w:tab w:val="num" w:pos="720"/>
        </w:tabs>
        <w:ind w:left="720" w:hanging="360"/>
      </w:pPr>
      <w:rPr>
        <w:rFonts w:ascii="Police système" w:hAnsi="Police système" w:hint="default"/>
      </w:rPr>
    </w:lvl>
    <w:lvl w:ilvl="1" w:tplc="FC9A4592">
      <w:start w:val="1"/>
      <w:numFmt w:val="bullet"/>
      <w:lvlText w:val="-"/>
      <w:lvlJc w:val="left"/>
      <w:pPr>
        <w:tabs>
          <w:tab w:val="num" w:pos="1440"/>
        </w:tabs>
        <w:ind w:left="1440" w:hanging="360"/>
      </w:pPr>
      <w:rPr>
        <w:rFonts w:ascii="Police système" w:hAnsi="Police système" w:hint="default"/>
      </w:rPr>
    </w:lvl>
    <w:lvl w:ilvl="2" w:tplc="8222DF34" w:tentative="1">
      <w:start w:val="1"/>
      <w:numFmt w:val="bullet"/>
      <w:lvlText w:val="-"/>
      <w:lvlJc w:val="left"/>
      <w:pPr>
        <w:tabs>
          <w:tab w:val="num" w:pos="2160"/>
        </w:tabs>
        <w:ind w:left="2160" w:hanging="360"/>
      </w:pPr>
      <w:rPr>
        <w:rFonts w:ascii="Police système" w:hAnsi="Police système" w:hint="default"/>
      </w:rPr>
    </w:lvl>
    <w:lvl w:ilvl="3" w:tplc="4AAAED9C" w:tentative="1">
      <w:start w:val="1"/>
      <w:numFmt w:val="bullet"/>
      <w:lvlText w:val="-"/>
      <w:lvlJc w:val="left"/>
      <w:pPr>
        <w:tabs>
          <w:tab w:val="num" w:pos="2880"/>
        </w:tabs>
        <w:ind w:left="2880" w:hanging="360"/>
      </w:pPr>
      <w:rPr>
        <w:rFonts w:ascii="Police système" w:hAnsi="Police système" w:hint="default"/>
      </w:rPr>
    </w:lvl>
    <w:lvl w:ilvl="4" w:tplc="F84E5610" w:tentative="1">
      <w:start w:val="1"/>
      <w:numFmt w:val="bullet"/>
      <w:lvlText w:val="-"/>
      <w:lvlJc w:val="left"/>
      <w:pPr>
        <w:tabs>
          <w:tab w:val="num" w:pos="3600"/>
        </w:tabs>
        <w:ind w:left="3600" w:hanging="360"/>
      </w:pPr>
      <w:rPr>
        <w:rFonts w:ascii="Police système" w:hAnsi="Police système" w:hint="default"/>
      </w:rPr>
    </w:lvl>
    <w:lvl w:ilvl="5" w:tplc="F6C44F68" w:tentative="1">
      <w:start w:val="1"/>
      <w:numFmt w:val="bullet"/>
      <w:lvlText w:val="-"/>
      <w:lvlJc w:val="left"/>
      <w:pPr>
        <w:tabs>
          <w:tab w:val="num" w:pos="4320"/>
        </w:tabs>
        <w:ind w:left="4320" w:hanging="360"/>
      </w:pPr>
      <w:rPr>
        <w:rFonts w:ascii="Police système" w:hAnsi="Police système" w:hint="default"/>
      </w:rPr>
    </w:lvl>
    <w:lvl w:ilvl="6" w:tplc="C70235F0" w:tentative="1">
      <w:start w:val="1"/>
      <w:numFmt w:val="bullet"/>
      <w:lvlText w:val="-"/>
      <w:lvlJc w:val="left"/>
      <w:pPr>
        <w:tabs>
          <w:tab w:val="num" w:pos="5040"/>
        </w:tabs>
        <w:ind w:left="5040" w:hanging="360"/>
      </w:pPr>
      <w:rPr>
        <w:rFonts w:ascii="Police système" w:hAnsi="Police système" w:hint="default"/>
      </w:rPr>
    </w:lvl>
    <w:lvl w:ilvl="7" w:tplc="B1F4684A" w:tentative="1">
      <w:start w:val="1"/>
      <w:numFmt w:val="bullet"/>
      <w:lvlText w:val="-"/>
      <w:lvlJc w:val="left"/>
      <w:pPr>
        <w:tabs>
          <w:tab w:val="num" w:pos="5760"/>
        </w:tabs>
        <w:ind w:left="5760" w:hanging="360"/>
      </w:pPr>
      <w:rPr>
        <w:rFonts w:ascii="Police système" w:hAnsi="Police système" w:hint="default"/>
      </w:rPr>
    </w:lvl>
    <w:lvl w:ilvl="8" w:tplc="4432C4AA" w:tentative="1">
      <w:start w:val="1"/>
      <w:numFmt w:val="bullet"/>
      <w:lvlText w:val="-"/>
      <w:lvlJc w:val="left"/>
      <w:pPr>
        <w:tabs>
          <w:tab w:val="num" w:pos="6480"/>
        </w:tabs>
        <w:ind w:left="6480" w:hanging="360"/>
      </w:pPr>
      <w:rPr>
        <w:rFonts w:ascii="Police système" w:hAnsi="Police système" w:hint="default"/>
      </w:rPr>
    </w:lvl>
  </w:abstractNum>
  <w:abstractNum w:abstractNumId="10" w15:restartNumberingAfterBreak="0">
    <w:nsid w:val="4D031E8D"/>
    <w:multiLevelType w:val="hybridMultilevel"/>
    <w:tmpl w:val="ADCAC6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12C5D4A"/>
    <w:multiLevelType w:val="hybridMultilevel"/>
    <w:tmpl w:val="43E4F362"/>
    <w:lvl w:ilvl="0" w:tplc="AA24A756">
      <w:start w:val="1"/>
      <w:numFmt w:val="bullet"/>
      <w:lvlText w:val="-"/>
      <w:lvlJc w:val="left"/>
      <w:pPr>
        <w:tabs>
          <w:tab w:val="num" w:pos="720"/>
        </w:tabs>
        <w:ind w:left="720" w:hanging="360"/>
      </w:pPr>
      <w:rPr>
        <w:rFonts w:ascii="Police système" w:hAnsi="Police système" w:hint="default"/>
      </w:rPr>
    </w:lvl>
    <w:lvl w:ilvl="1" w:tplc="1040B11E">
      <w:start w:val="1"/>
      <w:numFmt w:val="bullet"/>
      <w:lvlText w:val="-"/>
      <w:lvlJc w:val="left"/>
      <w:pPr>
        <w:tabs>
          <w:tab w:val="num" w:pos="1440"/>
        </w:tabs>
        <w:ind w:left="1440" w:hanging="360"/>
      </w:pPr>
      <w:rPr>
        <w:rFonts w:ascii="Police système" w:hAnsi="Police système" w:hint="default"/>
      </w:rPr>
    </w:lvl>
    <w:lvl w:ilvl="2" w:tplc="76D0637C" w:tentative="1">
      <w:start w:val="1"/>
      <w:numFmt w:val="bullet"/>
      <w:lvlText w:val="-"/>
      <w:lvlJc w:val="left"/>
      <w:pPr>
        <w:tabs>
          <w:tab w:val="num" w:pos="2160"/>
        </w:tabs>
        <w:ind w:left="2160" w:hanging="360"/>
      </w:pPr>
      <w:rPr>
        <w:rFonts w:ascii="Police système" w:hAnsi="Police système" w:hint="default"/>
      </w:rPr>
    </w:lvl>
    <w:lvl w:ilvl="3" w:tplc="F02C8EFE" w:tentative="1">
      <w:start w:val="1"/>
      <w:numFmt w:val="bullet"/>
      <w:lvlText w:val="-"/>
      <w:lvlJc w:val="left"/>
      <w:pPr>
        <w:tabs>
          <w:tab w:val="num" w:pos="2880"/>
        </w:tabs>
        <w:ind w:left="2880" w:hanging="360"/>
      </w:pPr>
      <w:rPr>
        <w:rFonts w:ascii="Police système" w:hAnsi="Police système" w:hint="default"/>
      </w:rPr>
    </w:lvl>
    <w:lvl w:ilvl="4" w:tplc="33CECCAA" w:tentative="1">
      <w:start w:val="1"/>
      <w:numFmt w:val="bullet"/>
      <w:lvlText w:val="-"/>
      <w:lvlJc w:val="left"/>
      <w:pPr>
        <w:tabs>
          <w:tab w:val="num" w:pos="3600"/>
        </w:tabs>
        <w:ind w:left="3600" w:hanging="360"/>
      </w:pPr>
      <w:rPr>
        <w:rFonts w:ascii="Police système" w:hAnsi="Police système" w:hint="default"/>
      </w:rPr>
    </w:lvl>
    <w:lvl w:ilvl="5" w:tplc="2452B790" w:tentative="1">
      <w:start w:val="1"/>
      <w:numFmt w:val="bullet"/>
      <w:lvlText w:val="-"/>
      <w:lvlJc w:val="left"/>
      <w:pPr>
        <w:tabs>
          <w:tab w:val="num" w:pos="4320"/>
        </w:tabs>
        <w:ind w:left="4320" w:hanging="360"/>
      </w:pPr>
      <w:rPr>
        <w:rFonts w:ascii="Police système" w:hAnsi="Police système" w:hint="default"/>
      </w:rPr>
    </w:lvl>
    <w:lvl w:ilvl="6" w:tplc="AE28B658" w:tentative="1">
      <w:start w:val="1"/>
      <w:numFmt w:val="bullet"/>
      <w:lvlText w:val="-"/>
      <w:lvlJc w:val="left"/>
      <w:pPr>
        <w:tabs>
          <w:tab w:val="num" w:pos="5040"/>
        </w:tabs>
        <w:ind w:left="5040" w:hanging="360"/>
      </w:pPr>
      <w:rPr>
        <w:rFonts w:ascii="Police système" w:hAnsi="Police système" w:hint="default"/>
      </w:rPr>
    </w:lvl>
    <w:lvl w:ilvl="7" w:tplc="E33ABC44" w:tentative="1">
      <w:start w:val="1"/>
      <w:numFmt w:val="bullet"/>
      <w:lvlText w:val="-"/>
      <w:lvlJc w:val="left"/>
      <w:pPr>
        <w:tabs>
          <w:tab w:val="num" w:pos="5760"/>
        </w:tabs>
        <w:ind w:left="5760" w:hanging="360"/>
      </w:pPr>
      <w:rPr>
        <w:rFonts w:ascii="Police système" w:hAnsi="Police système" w:hint="default"/>
      </w:rPr>
    </w:lvl>
    <w:lvl w:ilvl="8" w:tplc="1C2638D0" w:tentative="1">
      <w:start w:val="1"/>
      <w:numFmt w:val="bullet"/>
      <w:lvlText w:val="-"/>
      <w:lvlJc w:val="left"/>
      <w:pPr>
        <w:tabs>
          <w:tab w:val="num" w:pos="6480"/>
        </w:tabs>
        <w:ind w:left="6480" w:hanging="360"/>
      </w:pPr>
      <w:rPr>
        <w:rFonts w:ascii="Police système" w:hAnsi="Police système" w:hint="default"/>
      </w:rPr>
    </w:lvl>
  </w:abstractNum>
  <w:abstractNum w:abstractNumId="12" w15:restartNumberingAfterBreak="0">
    <w:nsid w:val="581C6EC1"/>
    <w:multiLevelType w:val="hybridMultilevel"/>
    <w:tmpl w:val="71A2B1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A4130DD"/>
    <w:multiLevelType w:val="multilevel"/>
    <w:tmpl w:val="B556316C"/>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5C840809"/>
    <w:multiLevelType w:val="hybridMultilevel"/>
    <w:tmpl w:val="EF6489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683713"/>
    <w:multiLevelType w:val="hybridMultilevel"/>
    <w:tmpl w:val="E13C7C56"/>
    <w:lvl w:ilvl="0" w:tplc="0B7A9976">
      <w:numFmt w:val="bullet"/>
      <w:lvlText w:val="-"/>
      <w:lvlJc w:val="left"/>
      <w:pPr>
        <w:ind w:left="720" w:hanging="360"/>
      </w:pPr>
      <w:rPr>
        <w:rFonts w:ascii="NouvelR" w:eastAsia="Times New Roman" w:hAnsi="NouvelR"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F56F89"/>
    <w:multiLevelType w:val="hybridMultilevel"/>
    <w:tmpl w:val="46C68B80"/>
    <w:lvl w:ilvl="0" w:tplc="50205666">
      <w:start w:val="1"/>
      <w:numFmt w:val="bullet"/>
      <w:lvlText w:val="-"/>
      <w:lvlJc w:val="left"/>
      <w:pPr>
        <w:tabs>
          <w:tab w:val="num" w:pos="720"/>
        </w:tabs>
        <w:ind w:left="720" w:hanging="360"/>
      </w:pPr>
      <w:rPr>
        <w:rFonts w:ascii="Police système" w:hAnsi="Police système" w:hint="default"/>
      </w:rPr>
    </w:lvl>
    <w:lvl w:ilvl="1" w:tplc="01987336">
      <w:start w:val="1"/>
      <w:numFmt w:val="bullet"/>
      <w:lvlText w:val="-"/>
      <w:lvlJc w:val="left"/>
      <w:pPr>
        <w:tabs>
          <w:tab w:val="num" w:pos="1440"/>
        </w:tabs>
        <w:ind w:left="1440" w:hanging="360"/>
      </w:pPr>
      <w:rPr>
        <w:rFonts w:ascii="Police système" w:hAnsi="Police système" w:hint="default"/>
      </w:rPr>
    </w:lvl>
    <w:lvl w:ilvl="2" w:tplc="4B1A9D2A" w:tentative="1">
      <w:start w:val="1"/>
      <w:numFmt w:val="bullet"/>
      <w:lvlText w:val="-"/>
      <w:lvlJc w:val="left"/>
      <w:pPr>
        <w:tabs>
          <w:tab w:val="num" w:pos="2160"/>
        </w:tabs>
        <w:ind w:left="2160" w:hanging="360"/>
      </w:pPr>
      <w:rPr>
        <w:rFonts w:ascii="Police système" w:hAnsi="Police système" w:hint="default"/>
      </w:rPr>
    </w:lvl>
    <w:lvl w:ilvl="3" w:tplc="BABC47D4" w:tentative="1">
      <w:start w:val="1"/>
      <w:numFmt w:val="bullet"/>
      <w:lvlText w:val="-"/>
      <w:lvlJc w:val="left"/>
      <w:pPr>
        <w:tabs>
          <w:tab w:val="num" w:pos="2880"/>
        </w:tabs>
        <w:ind w:left="2880" w:hanging="360"/>
      </w:pPr>
      <w:rPr>
        <w:rFonts w:ascii="Police système" w:hAnsi="Police système" w:hint="default"/>
      </w:rPr>
    </w:lvl>
    <w:lvl w:ilvl="4" w:tplc="F5E86F20" w:tentative="1">
      <w:start w:val="1"/>
      <w:numFmt w:val="bullet"/>
      <w:lvlText w:val="-"/>
      <w:lvlJc w:val="left"/>
      <w:pPr>
        <w:tabs>
          <w:tab w:val="num" w:pos="3600"/>
        </w:tabs>
        <w:ind w:left="3600" w:hanging="360"/>
      </w:pPr>
      <w:rPr>
        <w:rFonts w:ascii="Police système" w:hAnsi="Police système" w:hint="default"/>
      </w:rPr>
    </w:lvl>
    <w:lvl w:ilvl="5" w:tplc="A8CABB3C" w:tentative="1">
      <w:start w:val="1"/>
      <w:numFmt w:val="bullet"/>
      <w:lvlText w:val="-"/>
      <w:lvlJc w:val="left"/>
      <w:pPr>
        <w:tabs>
          <w:tab w:val="num" w:pos="4320"/>
        </w:tabs>
        <w:ind w:left="4320" w:hanging="360"/>
      </w:pPr>
      <w:rPr>
        <w:rFonts w:ascii="Police système" w:hAnsi="Police système" w:hint="default"/>
      </w:rPr>
    </w:lvl>
    <w:lvl w:ilvl="6" w:tplc="7B0C0230" w:tentative="1">
      <w:start w:val="1"/>
      <w:numFmt w:val="bullet"/>
      <w:lvlText w:val="-"/>
      <w:lvlJc w:val="left"/>
      <w:pPr>
        <w:tabs>
          <w:tab w:val="num" w:pos="5040"/>
        </w:tabs>
        <w:ind w:left="5040" w:hanging="360"/>
      </w:pPr>
      <w:rPr>
        <w:rFonts w:ascii="Police système" w:hAnsi="Police système" w:hint="default"/>
      </w:rPr>
    </w:lvl>
    <w:lvl w:ilvl="7" w:tplc="52C492C4" w:tentative="1">
      <w:start w:val="1"/>
      <w:numFmt w:val="bullet"/>
      <w:lvlText w:val="-"/>
      <w:lvlJc w:val="left"/>
      <w:pPr>
        <w:tabs>
          <w:tab w:val="num" w:pos="5760"/>
        </w:tabs>
        <w:ind w:left="5760" w:hanging="360"/>
      </w:pPr>
      <w:rPr>
        <w:rFonts w:ascii="Police système" w:hAnsi="Police système" w:hint="default"/>
      </w:rPr>
    </w:lvl>
    <w:lvl w:ilvl="8" w:tplc="E8D84F6E" w:tentative="1">
      <w:start w:val="1"/>
      <w:numFmt w:val="bullet"/>
      <w:lvlText w:val="-"/>
      <w:lvlJc w:val="left"/>
      <w:pPr>
        <w:tabs>
          <w:tab w:val="num" w:pos="6480"/>
        </w:tabs>
        <w:ind w:left="6480" w:hanging="360"/>
      </w:pPr>
      <w:rPr>
        <w:rFonts w:ascii="Police système" w:hAnsi="Police système" w:hint="default"/>
      </w:rPr>
    </w:lvl>
  </w:abstractNum>
  <w:abstractNum w:abstractNumId="17" w15:restartNumberingAfterBreak="0">
    <w:nsid w:val="71F10BAF"/>
    <w:multiLevelType w:val="hybridMultilevel"/>
    <w:tmpl w:val="D52448CE"/>
    <w:lvl w:ilvl="0" w:tplc="5B0EAAC4">
      <w:start w:val="1"/>
      <w:numFmt w:val="bullet"/>
      <w:lvlText w:val="-"/>
      <w:lvlJc w:val="left"/>
      <w:pPr>
        <w:tabs>
          <w:tab w:val="num" w:pos="720"/>
        </w:tabs>
        <w:ind w:left="720" w:hanging="360"/>
      </w:pPr>
      <w:rPr>
        <w:rFonts w:ascii="Police système" w:hAnsi="Police système" w:hint="default"/>
      </w:rPr>
    </w:lvl>
    <w:lvl w:ilvl="1" w:tplc="9E8271D8">
      <w:start w:val="1"/>
      <w:numFmt w:val="bullet"/>
      <w:lvlText w:val="-"/>
      <w:lvlJc w:val="left"/>
      <w:pPr>
        <w:tabs>
          <w:tab w:val="num" w:pos="1440"/>
        </w:tabs>
        <w:ind w:left="1440" w:hanging="360"/>
      </w:pPr>
      <w:rPr>
        <w:rFonts w:ascii="Police système" w:hAnsi="Police système" w:hint="default"/>
      </w:rPr>
    </w:lvl>
    <w:lvl w:ilvl="2" w:tplc="098A7746" w:tentative="1">
      <w:start w:val="1"/>
      <w:numFmt w:val="bullet"/>
      <w:lvlText w:val="-"/>
      <w:lvlJc w:val="left"/>
      <w:pPr>
        <w:tabs>
          <w:tab w:val="num" w:pos="2160"/>
        </w:tabs>
        <w:ind w:left="2160" w:hanging="360"/>
      </w:pPr>
      <w:rPr>
        <w:rFonts w:ascii="Police système" w:hAnsi="Police système" w:hint="default"/>
      </w:rPr>
    </w:lvl>
    <w:lvl w:ilvl="3" w:tplc="199E22CC" w:tentative="1">
      <w:start w:val="1"/>
      <w:numFmt w:val="bullet"/>
      <w:lvlText w:val="-"/>
      <w:lvlJc w:val="left"/>
      <w:pPr>
        <w:tabs>
          <w:tab w:val="num" w:pos="2880"/>
        </w:tabs>
        <w:ind w:left="2880" w:hanging="360"/>
      </w:pPr>
      <w:rPr>
        <w:rFonts w:ascii="Police système" w:hAnsi="Police système" w:hint="default"/>
      </w:rPr>
    </w:lvl>
    <w:lvl w:ilvl="4" w:tplc="5F5CE80E" w:tentative="1">
      <w:start w:val="1"/>
      <w:numFmt w:val="bullet"/>
      <w:lvlText w:val="-"/>
      <w:lvlJc w:val="left"/>
      <w:pPr>
        <w:tabs>
          <w:tab w:val="num" w:pos="3600"/>
        </w:tabs>
        <w:ind w:left="3600" w:hanging="360"/>
      </w:pPr>
      <w:rPr>
        <w:rFonts w:ascii="Police système" w:hAnsi="Police système" w:hint="default"/>
      </w:rPr>
    </w:lvl>
    <w:lvl w:ilvl="5" w:tplc="1AA23B58" w:tentative="1">
      <w:start w:val="1"/>
      <w:numFmt w:val="bullet"/>
      <w:lvlText w:val="-"/>
      <w:lvlJc w:val="left"/>
      <w:pPr>
        <w:tabs>
          <w:tab w:val="num" w:pos="4320"/>
        </w:tabs>
        <w:ind w:left="4320" w:hanging="360"/>
      </w:pPr>
      <w:rPr>
        <w:rFonts w:ascii="Police système" w:hAnsi="Police système" w:hint="default"/>
      </w:rPr>
    </w:lvl>
    <w:lvl w:ilvl="6" w:tplc="FD38174E" w:tentative="1">
      <w:start w:val="1"/>
      <w:numFmt w:val="bullet"/>
      <w:lvlText w:val="-"/>
      <w:lvlJc w:val="left"/>
      <w:pPr>
        <w:tabs>
          <w:tab w:val="num" w:pos="5040"/>
        </w:tabs>
        <w:ind w:left="5040" w:hanging="360"/>
      </w:pPr>
      <w:rPr>
        <w:rFonts w:ascii="Police système" w:hAnsi="Police système" w:hint="default"/>
      </w:rPr>
    </w:lvl>
    <w:lvl w:ilvl="7" w:tplc="8FD0C108" w:tentative="1">
      <w:start w:val="1"/>
      <w:numFmt w:val="bullet"/>
      <w:lvlText w:val="-"/>
      <w:lvlJc w:val="left"/>
      <w:pPr>
        <w:tabs>
          <w:tab w:val="num" w:pos="5760"/>
        </w:tabs>
        <w:ind w:left="5760" w:hanging="360"/>
      </w:pPr>
      <w:rPr>
        <w:rFonts w:ascii="Police système" w:hAnsi="Police système" w:hint="default"/>
      </w:rPr>
    </w:lvl>
    <w:lvl w:ilvl="8" w:tplc="E522D14C" w:tentative="1">
      <w:start w:val="1"/>
      <w:numFmt w:val="bullet"/>
      <w:lvlText w:val="-"/>
      <w:lvlJc w:val="left"/>
      <w:pPr>
        <w:tabs>
          <w:tab w:val="num" w:pos="6480"/>
        </w:tabs>
        <w:ind w:left="6480" w:hanging="360"/>
      </w:pPr>
      <w:rPr>
        <w:rFonts w:ascii="Police système" w:hAnsi="Police système" w:hint="default"/>
      </w:rPr>
    </w:lvl>
  </w:abstractNum>
  <w:abstractNum w:abstractNumId="18" w15:restartNumberingAfterBreak="0">
    <w:nsid w:val="75D37551"/>
    <w:multiLevelType w:val="hybridMultilevel"/>
    <w:tmpl w:val="F0D0DDC4"/>
    <w:lvl w:ilvl="0" w:tplc="3DD80DA0">
      <w:start w:val="1"/>
      <w:numFmt w:val="bullet"/>
      <w:lvlText w:val="-"/>
      <w:lvlJc w:val="left"/>
      <w:pPr>
        <w:tabs>
          <w:tab w:val="num" w:pos="720"/>
        </w:tabs>
        <w:ind w:left="720" w:hanging="360"/>
      </w:pPr>
      <w:rPr>
        <w:rFonts w:ascii="Police système" w:hAnsi="Police système" w:hint="default"/>
      </w:rPr>
    </w:lvl>
    <w:lvl w:ilvl="1" w:tplc="18723F18">
      <w:start w:val="1"/>
      <w:numFmt w:val="bullet"/>
      <w:lvlText w:val="-"/>
      <w:lvlJc w:val="left"/>
      <w:pPr>
        <w:tabs>
          <w:tab w:val="num" w:pos="1440"/>
        </w:tabs>
        <w:ind w:left="1440" w:hanging="360"/>
      </w:pPr>
      <w:rPr>
        <w:rFonts w:ascii="Police système" w:hAnsi="Police système" w:hint="default"/>
      </w:rPr>
    </w:lvl>
    <w:lvl w:ilvl="2" w:tplc="D6C866D0" w:tentative="1">
      <w:start w:val="1"/>
      <w:numFmt w:val="bullet"/>
      <w:lvlText w:val="-"/>
      <w:lvlJc w:val="left"/>
      <w:pPr>
        <w:tabs>
          <w:tab w:val="num" w:pos="2160"/>
        </w:tabs>
        <w:ind w:left="2160" w:hanging="360"/>
      </w:pPr>
      <w:rPr>
        <w:rFonts w:ascii="Police système" w:hAnsi="Police système" w:hint="default"/>
      </w:rPr>
    </w:lvl>
    <w:lvl w:ilvl="3" w:tplc="C0D8CC66" w:tentative="1">
      <w:start w:val="1"/>
      <w:numFmt w:val="bullet"/>
      <w:lvlText w:val="-"/>
      <w:lvlJc w:val="left"/>
      <w:pPr>
        <w:tabs>
          <w:tab w:val="num" w:pos="2880"/>
        </w:tabs>
        <w:ind w:left="2880" w:hanging="360"/>
      </w:pPr>
      <w:rPr>
        <w:rFonts w:ascii="Police système" w:hAnsi="Police système" w:hint="default"/>
      </w:rPr>
    </w:lvl>
    <w:lvl w:ilvl="4" w:tplc="15E4349E" w:tentative="1">
      <w:start w:val="1"/>
      <w:numFmt w:val="bullet"/>
      <w:lvlText w:val="-"/>
      <w:lvlJc w:val="left"/>
      <w:pPr>
        <w:tabs>
          <w:tab w:val="num" w:pos="3600"/>
        </w:tabs>
        <w:ind w:left="3600" w:hanging="360"/>
      </w:pPr>
      <w:rPr>
        <w:rFonts w:ascii="Police système" w:hAnsi="Police système" w:hint="default"/>
      </w:rPr>
    </w:lvl>
    <w:lvl w:ilvl="5" w:tplc="E1483BDA" w:tentative="1">
      <w:start w:val="1"/>
      <w:numFmt w:val="bullet"/>
      <w:lvlText w:val="-"/>
      <w:lvlJc w:val="left"/>
      <w:pPr>
        <w:tabs>
          <w:tab w:val="num" w:pos="4320"/>
        </w:tabs>
        <w:ind w:left="4320" w:hanging="360"/>
      </w:pPr>
      <w:rPr>
        <w:rFonts w:ascii="Police système" w:hAnsi="Police système" w:hint="default"/>
      </w:rPr>
    </w:lvl>
    <w:lvl w:ilvl="6" w:tplc="9B8274CE" w:tentative="1">
      <w:start w:val="1"/>
      <w:numFmt w:val="bullet"/>
      <w:lvlText w:val="-"/>
      <w:lvlJc w:val="left"/>
      <w:pPr>
        <w:tabs>
          <w:tab w:val="num" w:pos="5040"/>
        </w:tabs>
        <w:ind w:left="5040" w:hanging="360"/>
      </w:pPr>
      <w:rPr>
        <w:rFonts w:ascii="Police système" w:hAnsi="Police système" w:hint="default"/>
      </w:rPr>
    </w:lvl>
    <w:lvl w:ilvl="7" w:tplc="9F66BA7E" w:tentative="1">
      <w:start w:val="1"/>
      <w:numFmt w:val="bullet"/>
      <w:lvlText w:val="-"/>
      <w:lvlJc w:val="left"/>
      <w:pPr>
        <w:tabs>
          <w:tab w:val="num" w:pos="5760"/>
        </w:tabs>
        <w:ind w:left="5760" w:hanging="360"/>
      </w:pPr>
      <w:rPr>
        <w:rFonts w:ascii="Police système" w:hAnsi="Police système" w:hint="default"/>
      </w:rPr>
    </w:lvl>
    <w:lvl w:ilvl="8" w:tplc="2E609BCA" w:tentative="1">
      <w:start w:val="1"/>
      <w:numFmt w:val="bullet"/>
      <w:lvlText w:val="-"/>
      <w:lvlJc w:val="left"/>
      <w:pPr>
        <w:tabs>
          <w:tab w:val="num" w:pos="6480"/>
        </w:tabs>
        <w:ind w:left="6480" w:hanging="360"/>
      </w:pPr>
      <w:rPr>
        <w:rFonts w:ascii="Police système" w:hAnsi="Police système" w:hint="default"/>
      </w:rPr>
    </w:lvl>
  </w:abstractNum>
  <w:abstractNum w:abstractNumId="19" w15:restartNumberingAfterBreak="0">
    <w:nsid w:val="76B8312B"/>
    <w:multiLevelType w:val="hybridMultilevel"/>
    <w:tmpl w:val="32C067E8"/>
    <w:lvl w:ilvl="0" w:tplc="9F8E8E76">
      <w:start w:val="1"/>
      <w:numFmt w:val="bullet"/>
      <w:lvlText w:val=""/>
      <w:lvlJc w:val="left"/>
      <w:pPr>
        <w:ind w:left="720" w:hanging="360"/>
      </w:pPr>
      <w:rPr>
        <w:rFonts w:ascii="Symbol" w:hAnsi="Symbol" w:hint="default"/>
      </w:rPr>
    </w:lvl>
    <w:lvl w:ilvl="1" w:tplc="B2C0E51C">
      <w:start w:val="1"/>
      <w:numFmt w:val="bullet"/>
      <w:lvlText w:val="o"/>
      <w:lvlJc w:val="left"/>
      <w:pPr>
        <w:ind w:left="1440" w:hanging="360"/>
      </w:pPr>
      <w:rPr>
        <w:rFonts w:ascii="Courier New" w:hAnsi="Courier New" w:hint="default"/>
      </w:rPr>
    </w:lvl>
    <w:lvl w:ilvl="2" w:tplc="E2C89B3C">
      <w:start w:val="1"/>
      <w:numFmt w:val="bullet"/>
      <w:lvlText w:val=""/>
      <w:lvlJc w:val="left"/>
      <w:pPr>
        <w:ind w:left="2160" w:hanging="360"/>
      </w:pPr>
      <w:rPr>
        <w:rFonts w:ascii="Wingdings" w:hAnsi="Wingdings" w:hint="default"/>
      </w:rPr>
    </w:lvl>
    <w:lvl w:ilvl="3" w:tplc="CF14E090">
      <w:start w:val="1"/>
      <w:numFmt w:val="bullet"/>
      <w:lvlText w:val=""/>
      <w:lvlJc w:val="left"/>
      <w:pPr>
        <w:ind w:left="2880" w:hanging="360"/>
      </w:pPr>
      <w:rPr>
        <w:rFonts w:ascii="Symbol" w:hAnsi="Symbol" w:hint="default"/>
      </w:rPr>
    </w:lvl>
    <w:lvl w:ilvl="4" w:tplc="88AA725A">
      <w:start w:val="1"/>
      <w:numFmt w:val="bullet"/>
      <w:lvlText w:val="o"/>
      <w:lvlJc w:val="left"/>
      <w:pPr>
        <w:ind w:left="3600" w:hanging="360"/>
      </w:pPr>
      <w:rPr>
        <w:rFonts w:ascii="Courier New" w:hAnsi="Courier New" w:hint="default"/>
      </w:rPr>
    </w:lvl>
    <w:lvl w:ilvl="5" w:tplc="89BA110A">
      <w:start w:val="1"/>
      <w:numFmt w:val="bullet"/>
      <w:lvlText w:val=""/>
      <w:lvlJc w:val="left"/>
      <w:pPr>
        <w:ind w:left="4320" w:hanging="360"/>
      </w:pPr>
      <w:rPr>
        <w:rFonts w:ascii="Wingdings" w:hAnsi="Wingdings" w:hint="default"/>
      </w:rPr>
    </w:lvl>
    <w:lvl w:ilvl="6" w:tplc="F300F3A8">
      <w:start w:val="1"/>
      <w:numFmt w:val="bullet"/>
      <w:lvlText w:val=""/>
      <w:lvlJc w:val="left"/>
      <w:pPr>
        <w:ind w:left="5040" w:hanging="360"/>
      </w:pPr>
      <w:rPr>
        <w:rFonts w:ascii="Symbol" w:hAnsi="Symbol" w:hint="default"/>
      </w:rPr>
    </w:lvl>
    <w:lvl w:ilvl="7" w:tplc="20F0DD84">
      <w:start w:val="1"/>
      <w:numFmt w:val="bullet"/>
      <w:lvlText w:val="o"/>
      <w:lvlJc w:val="left"/>
      <w:pPr>
        <w:ind w:left="5760" w:hanging="360"/>
      </w:pPr>
      <w:rPr>
        <w:rFonts w:ascii="Courier New" w:hAnsi="Courier New" w:hint="default"/>
      </w:rPr>
    </w:lvl>
    <w:lvl w:ilvl="8" w:tplc="D02A5558">
      <w:start w:val="1"/>
      <w:numFmt w:val="bullet"/>
      <w:lvlText w:val=""/>
      <w:lvlJc w:val="left"/>
      <w:pPr>
        <w:ind w:left="6480" w:hanging="360"/>
      </w:pPr>
      <w:rPr>
        <w:rFonts w:ascii="Wingdings" w:hAnsi="Wingdings" w:hint="default"/>
      </w:rPr>
    </w:lvl>
  </w:abstractNum>
  <w:num w:numId="1" w16cid:durableId="910039627">
    <w:abstractNumId w:val="7"/>
  </w:num>
  <w:num w:numId="2" w16cid:durableId="943268025">
    <w:abstractNumId w:val="1"/>
  </w:num>
  <w:num w:numId="3" w16cid:durableId="1255675414">
    <w:abstractNumId w:val="3"/>
  </w:num>
  <w:num w:numId="4" w16cid:durableId="1016153419">
    <w:abstractNumId w:val="15"/>
  </w:num>
  <w:num w:numId="5" w16cid:durableId="1996454044">
    <w:abstractNumId w:val="18"/>
  </w:num>
  <w:num w:numId="6" w16cid:durableId="308633132">
    <w:abstractNumId w:val="9"/>
  </w:num>
  <w:num w:numId="7" w16cid:durableId="1257136743">
    <w:abstractNumId w:val="17"/>
  </w:num>
  <w:num w:numId="8" w16cid:durableId="1314717753">
    <w:abstractNumId w:val="16"/>
  </w:num>
  <w:num w:numId="9" w16cid:durableId="173764511">
    <w:abstractNumId w:val="11"/>
  </w:num>
  <w:num w:numId="10" w16cid:durableId="1233471266">
    <w:abstractNumId w:val="2"/>
  </w:num>
  <w:num w:numId="11" w16cid:durableId="539170503">
    <w:abstractNumId w:val="14"/>
  </w:num>
  <w:num w:numId="12" w16cid:durableId="915282032">
    <w:abstractNumId w:val="10"/>
  </w:num>
  <w:num w:numId="13" w16cid:durableId="1540045967">
    <w:abstractNumId w:val="5"/>
  </w:num>
  <w:num w:numId="14" w16cid:durableId="432288160">
    <w:abstractNumId w:val="8"/>
  </w:num>
  <w:num w:numId="15" w16cid:durableId="1641039605">
    <w:abstractNumId w:val="12"/>
  </w:num>
  <w:num w:numId="16" w16cid:durableId="1274677769">
    <w:abstractNumId w:val="4"/>
  </w:num>
  <w:num w:numId="17" w16cid:durableId="1848904774">
    <w:abstractNumId w:val="0"/>
  </w:num>
  <w:num w:numId="18" w16cid:durableId="1911647931">
    <w:abstractNumId w:val="19"/>
  </w:num>
  <w:num w:numId="19" w16cid:durableId="1390306751">
    <w:abstractNumId w:val="13"/>
  </w:num>
  <w:num w:numId="20" w16cid:durableId="7814611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1B"/>
    <w:rsid w:val="000019FC"/>
    <w:rsid w:val="00005079"/>
    <w:rsid w:val="00007AC9"/>
    <w:rsid w:val="00007B1B"/>
    <w:rsid w:val="00010A5A"/>
    <w:rsid w:val="0001152E"/>
    <w:rsid w:val="000147B0"/>
    <w:rsid w:val="000148C6"/>
    <w:rsid w:val="00015043"/>
    <w:rsid w:val="000169FE"/>
    <w:rsid w:val="00016D04"/>
    <w:rsid w:val="000178B4"/>
    <w:rsid w:val="00017BFF"/>
    <w:rsid w:val="000207F6"/>
    <w:rsid w:val="000211AB"/>
    <w:rsid w:val="0002174C"/>
    <w:rsid w:val="000236F8"/>
    <w:rsid w:val="00023837"/>
    <w:rsid w:val="00023A00"/>
    <w:rsid w:val="00023F55"/>
    <w:rsid w:val="000253EB"/>
    <w:rsid w:val="00026B09"/>
    <w:rsid w:val="000310A2"/>
    <w:rsid w:val="00031311"/>
    <w:rsid w:val="00032688"/>
    <w:rsid w:val="00033D55"/>
    <w:rsid w:val="000344CF"/>
    <w:rsid w:val="000346DD"/>
    <w:rsid w:val="0003498D"/>
    <w:rsid w:val="000349AC"/>
    <w:rsid w:val="00034D82"/>
    <w:rsid w:val="0003694F"/>
    <w:rsid w:val="00037D5A"/>
    <w:rsid w:val="00040C95"/>
    <w:rsid w:val="00040DD7"/>
    <w:rsid w:val="00041626"/>
    <w:rsid w:val="00042301"/>
    <w:rsid w:val="00042A16"/>
    <w:rsid w:val="00044040"/>
    <w:rsid w:val="00045E3D"/>
    <w:rsid w:val="0004721E"/>
    <w:rsid w:val="0004739E"/>
    <w:rsid w:val="000478BC"/>
    <w:rsid w:val="00047AF2"/>
    <w:rsid w:val="00047B53"/>
    <w:rsid w:val="00050FC0"/>
    <w:rsid w:val="00052259"/>
    <w:rsid w:val="0005457E"/>
    <w:rsid w:val="000545CB"/>
    <w:rsid w:val="00054920"/>
    <w:rsid w:val="00055A02"/>
    <w:rsid w:val="00055BDB"/>
    <w:rsid w:val="000567C7"/>
    <w:rsid w:val="0005687F"/>
    <w:rsid w:val="0006021B"/>
    <w:rsid w:val="0006028F"/>
    <w:rsid w:val="00061C3E"/>
    <w:rsid w:val="00062704"/>
    <w:rsid w:val="00063183"/>
    <w:rsid w:val="00064D01"/>
    <w:rsid w:val="00066548"/>
    <w:rsid w:val="00066EFB"/>
    <w:rsid w:val="00067127"/>
    <w:rsid w:val="00067C1B"/>
    <w:rsid w:val="00071865"/>
    <w:rsid w:val="0007392A"/>
    <w:rsid w:val="000746E2"/>
    <w:rsid w:val="00075004"/>
    <w:rsid w:val="00075035"/>
    <w:rsid w:val="000759F2"/>
    <w:rsid w:val="00075FA8"/>
    <w:rsid w:val="0007709D"/>
    <w:rsid w:val="000772A0"/>
    <w:rsid w:val="00077537"/>
    <w:rsid w:val="00081378"/>
    <w:rsid w:val="00081897"/>
    <w:rsid w:val="000833B4"/>
    <w:rsid w:val="000851CE"/>
    <w:rsid w:val="00085C24"/>
    <w:rsid w:val="000916DF"/>
    <w:rsid w:val="0009182F"/>
    <w:rsid w:val="0009212E"/>
    <w:rsid w:val="00092703"/>
    <w:rsid w:val="0009291B"/>
    <w:rsid w:val="000931AF"/>
    <w:rsid w:val="00093F02"/>
    <w:rsid w:val="000944EB"/>
    <w:rsid w:val="0009519E"/>
    <w:rsid w:val="000957DE"/>
    <w:rsid w:val="00096350"/>
    <w:rsid w:val="000973FC"/>
    <w:rsid w:val="0009786D"/>
    <w:rsid w:val="000A0A3C"/>
    <w:rsid w:val="000A1BD6"/>
    <w:rsid w:val="000A448A"/>
    <w:rsid w:val="000A568D"/>
    <w:rsid w:val="000A6E02"/>
    <w:rsid w:val="000B0726"/>
    <w:rsid w:val="000B09AF"/>
    <w:rsid w:val="000B22D7"/>
    <w:rsid w:val="000B3FAF"/>
    <w:rsid w:val="000B41E7"/>
    <w:rsid w:val="000B453C"/>
    <w:rsid w:val="000B4D3A"/>
    <w:rsid w:val="000B5213"/>
    <w:rsid w:val="000B627C"/>
    <w:rsid w:val="000B769A"/>
    <w:rsid w:val="000B7FD1"/>
    <w:rsid w:val="000C291B"/>
    <w:rsid w:val="000C3198"/>
    <w:rsid w:val="000C3AF8"/>
    <w:rsid w:val="000C4559"/>
    <w:rsid w:val="000C4CFF"/>
    <w:rsid w:val="000C5034"/>
    <w:rsid w:val="000C601A"/>
    <w:rsid w:val="000C72CD"/>
    <w:rsid w:val="000C7BF3"/>
    <w:rsid w:val="000D121F"/>
    <w:rsid w:val="000D1893"/>
    <w:rsid w:val="000D22AA"/>
    <w:rsid w:val="000D2E95"/>
    <w:rsid w:val="000D2FAE"/>
    <w:rsid w:val="000D3631"/>
    <w:rsid w:val="000D46FF"/>
    <w:rsid w:val="000D4D9F"/>
    <w:rsid w:val="000D506E"/>
    <w:rsid w:val="000D5905"/>
    <w:rsid w:val="000D596B"/>
    <w:rsid w:val="000D5CEA"/>
    <w:rsid w:val="000D5DFB"/>
    <w:rsid w:val="000D5F25"/>
    <w:rsid w:val="000D7044"/>
    <w:rsid w:val="000D7394"/>
    <w:rsid w:val="000E020A"/>
    <w:rsid w:val="000E1AD3"/>
    <w:rsid w:val="000E2720"/>
    <w:rsid w:val="000E37AC"/>
    <w:rsid w:val="000E4AD5"/>
    <w:rsid w:val="000E59DE"/>
    <w:rsid w:val="000E5ECE"/>
    <w:rsid w:val="000F0283"/>
    <w:rsid w:val="000F076B"/>
    <w:rsid w:val="000F17E2"/>
    <w:rsid w:val="000F1C34"/>
    <w:rsid w:val="000F23CF"/>
    <w:rsid w:val="000F323C"/>
    <w:rsid w:val="000F50F2"/>
    <w:rsid w:val="000F712E"/>
    <w:rsid w:val="00100020"/>
    <w:rsid w:val="001011F4"/>
    <w:rsid w:val="00101596"/>
    <w:rsid w:val="00102167"/>
    <w:rsid w:val="00103005"/>
    <w:rsid w:val="0010336B"/>
    <w:rsid w:val="00103484"/>
    <w:rsid w:val="00103888"/>
    <w:rsid w:val="0010392F"/>
    <w:rsid w:val="00103C62"/>
    <w:rsid w:val="00104FF3"/>
    <w:rsid w:val="00105B1F"/>
    <w:rsid w:val="00106252"/>
    <w:rsid w:val="0010634A"/>
    <w:rsid w:val="00106A78"/>
    <w:rsid w:val="00107C01"/>
    <w:rsid w:val="00110138"/>
    <w:rsid w:val="001101F9"/>
    <w:rsid w:val="001105AA"/>
    <w:rsid w:val="00110639"/>
    <w:rsid w:val="0011340F"/>
    <w:rsid w:val="0011364A"/>
    <w:rsid w:val="00115739"/>
    <w:rsid w:val="00115F1D"/>
    <w:rsid w:val="001161C4"/>
    <w:rsid w:val="00116B46"/>
    <w:rsid w:val="001178CD"/>
    <w:rsid w:val="001203EB"/>
    <w:rsid w:val="00121688"/>
    <w:rsid w:val="00122A5B"/>
    <w:rsid w:val="00122ECB"/>
    <w:rsid w:val="00123985"/>
    <w:rsid w:val="0012499B"/>
    <w:rsid w:val="00124C0F"/>
    <w:rsid w:val="001252B5"/>
    <w:rsid w:val="00125449"/>
    <w:rsid w:val="0012574F"/>
    <w:rsid w:val="001271AE"/>
    <w:rsid w:val="00127BC2"/>
    <w:rsid w:val="0013029B"/>
    <w:rsid w:val="00130DE4"/>
    <w:rsid w:val="001310FB"/>
    <w:rsid w:val="00131186"/>
    <w:rsid w:val="00132DD3"/>
    <w:rsid w:val="00133084"/>
    <w:rsid w:val="0013337D"/>
    <w:rsid w:val="001342C9"/>
    <w:rsid w:val="00134308"/>
    <w:rsid w:val="0013497F"/>
    <w:rsid w:val="00134CD9"/>
    <w:rsid w:val="0013562A"/>
    <w:rsid w:val="00137693"/>
    <w:rsid w:val="00137EA7"/>
    <w:rsid w:val="00141210"/>
    <w:rsid w:val="0014157A"/>
    <w:rsid w:val="00142322"/>
    <w:rsid w:val="001426C8"/>
    <w:rsid w:val="00142C30"/>
    <w:rsid w:val="0014300C"/>
    <w:rsid w:val="00145063"/>
    <w:rsid w:val="00145296"/>
    <w:rsid w:val="00145C88"/>
    <w:rsid w:val="001474A2"/>
    <w:rsid w:val="00147765"/>
    <w:rsid w:val="00147B6D"/>
    <w:rsid w:val="00150814"/>
    <w:rsid w:val="0015292A"/>
    <w:rsid w:val="00153979"/>
    <w:rsid w:val="00153CE6"/>
    <w:rsid w:val="00154346"/>
    <w:rsid w:val="001551DB"/>
    <w:rsid w:val="00156324"/>
    <w:rsid w:val="00156BB4"/>
    <w:rsid w:val="001572FC"/>
    <w:rsid w:val="00157780"/>
    <w:rsid w:val="00160111"/>
    <w:rsid w:val="00160D7E"/>
    <w:rsid w:val="00160F21"/>
    <w:rsid w:val="001627B8"/>
    <w:rsid w:val="001637B5"/>
    <w:rsid w:val="001640EF"/>
    <w:rsid w:val="00165809"/>
    <w:rsid w:val="001663C2"/>
    <w:rsid w:val="00166961"/>
    <w:rsid w:val="00167DD2"/>
    <w:rsid w:val="00170767"/>
    <w:rsid w:val="0017144F"/>
    <w:rsid w:val="001745F7"/>
    <w:rsid w:val="001746D3"/>
    <w:rsid w:val="00174A3E"/>
    <w:rsid w:val="00175602"/>
    <w:rsid w:val="00177062"/>
    <w:rsid w:val="00177184"/>
    <w:rsid w:val="001774F4"/>
    <w:rsid w:val="001777ED"/>
    <w:rsid w:val="00177B96"/>
    <w:rsid w:val="00177EE8"/>
    <w:rsid w:val="00181035"/>
    <w:rsid w:val="0018136A"/>
    <w:rsid w:val="0018176B"/>
    <w:rsid w:val="00182C2D"/>
    <w:rsid w:val="001836B7"/>
    <w:rsid w:val="00184014"/>
    <w:rsid w:val="001862C9"/>
    <w:rsid w:val="00187292"/>
    <w:rsid w:val="001872E7"/>
    <w:rsid w:val="00187756"/>
    <w:rsid w:val="0019017A"/>
    <w:rsid w:val="0019042F"/>
    <w:rsid w:val="00190F82"/>
    <w:rsid w:val="00191396"/>
    <w:rsid w:val="00191D3A"/>
    <w:rsid w:val="001930EB"/>
    <w:rsid w:val="001938AE"/>
    <w:rsid w:val="00193A30"/>
    <w:rsid w:val="001944B3"/>
    <w:rsid w:val="00195E62"/>
    <w:rsid w:val="00196AB5"/>
    <w:rsid w:val="00196F31"/>
    <w:rsid w:val="00197296"/>
    <w:rsid w:val="001A0122"/>
    <w:rsid w:val="001A06BD"/>
    <w:rsid w:val="001A12F0"/>
    <w:rsid w:val="001A185D"/>
    <w:rsid w:val="001A1B61"/>
    <w:rsid w:val="001A2EEA"/>
    <w:rsid w:val="001A5373"/>
    <w:rsid w:val="001A5E4C"/>
    <w:rsid w:val="001A64F8"/>
    <w:rsid w:val="001B0499"/>
    <w:rsid w:val="001B0876"/>
    <w:rsid w:val="001B1198"/>
    <w:rsid w:val="001B3322"/>
    <w:rsid w:val="001B340F"/>
    <w:rsid w:val="001B7480"/>
    <w:rsid w:val="001B7698"/>
    <w:rsid w:val="001C118C"/>
    <w:rsid w:val="001C2043"/>
    <w:rsid w:val="001C20B7"/>
    <w:rsid w:val="001C231D"/>
    <w:rsid w:val="001C2CFC"/>
    <w:rsid w:val="001C31AE"/>
    <w:rsid w:val="001C36B5"/>
    <w:rsid w:val="001C406F"/>
    <w:rsid w:val="001C40CA"/>
    <w:rsid w:val="001C5E60"/>
    <w:rsid w:val="001C6455"/>
    <w:rsid w:val="001C68B4"/>
    <w:rsid w:val="001C6D11"/>
    <w:rsid w:val="001C6E98"/>
    <w:rsid w:val="001C751C"/>
    <w:rsid w:val="001C7B77"/>
    <w:rsid w:val="001C7C9C"/>
    <w:rsid w:val="001D04C4"/>
    <w:rsid w:val="001D0E46"/>
    <w:rsid w:val="001D1114"/>
    <w:rsid w:val="001D33B0"/>
    <w:rsid w:val="001D4D6C"/>
    <w:rsid w:val="001D5505"/>
    <w:rsid w:val="001D5778"/>
    <w:rsid w:val="001D5831"/>
    <w:rsid w:val="001D64A6"/>
    <w:rsid w:val="001D68C4"/>
    <w:rsid w:val="001D70D1"/>
    <w:rsid w:val="001E5633"/>
    <w:rsid w:val="001E620A"/>
    <w:rsid w:val="001E6480"/>
    <w:rsid w:val="001E74BF"/>
    <w:rsid w:val="001E7886"/>
    <w:rsid w:val="001F0E61"/>
    <w:rsid w:val="001F0F3B"/>
    <w:rsid w:val="001F134B"/>
    <w:rsid w:val="001F1711"/>
    <w:rsid w:val="001F17CC"/>
    <w:rsid w:val="001F1C47"/>
    <w:rsid w:val="001F1E7C"/>
    <w:rsid w:val="001F2773"/>
    <w:rsid w:val="001F3AA0"/>
    <w:rsid w:val="001F3E36"/>
    <w:rsid w:val="001F4F4E"/>
    <w:rsid w:val="001F576E"/>
    <w:rsid w:val="001F7FB8"/>
    <w:rsid w:val="00201B42"/>
    <w:rsid w:val="0020293C"/>
    <w:rsid w:val="00202F6E"/>
    <w:rsid w:val="00204AB9"/>
    <w:rsid w:val="00204F52"/>
    <w:rsid w:val="0020510E"/>
    <w:rsid w:val="00205304"/>
    <w:rsid w:val="00205763"/>
    <w:rsid w:val="002065EC"/>
    <w:rsid w:val="0020662D"/>
    <w:rsid w:val="00207FB7"/>
    <w:rsid w:val="00210825"/>
    <w:rsid w:val="0021171D"/>
    <w:rsid w:val="002119D1"/>
    <w:rsid w:val="002127FC"/>
    <w:rsid w:val="00213AE0"/>
    <w:rsid w:val="00215930"/>
    <w:rsid w:val="00215F92"/>
    <w:rsid w:val="00216788"/>
    <w:rsid w:val="00220691"/>
    <w:rsid w:val="00225A69"/>
    <w:rsid w:val="00226F2A"/>
    <w:rsid w:val="002272F2"/>
    <w:rsid w:val="00230652"/>
    <w:rsid w:val="00231414"/>
    <w:rsid w:val="00232CC1"/>
    <w:rsid w:val="0023309A"/>
    <w:rsid w:val="0023313B"/>
    <w:rsid w:val="002331B8"/>
    <w:rsid w:val="00233758"/>
    <w:rsid w:val="002370CD"/>
    <w:rsid w:val="0024078A"/>
    <w:rsid w:val="002407D1"/>
    <w:rsid w:val="00240C83"/>
    <w:rsid w:val="002419D2"/>
    <w:rsid w:val="0024244C"/>
    <w:rsid w:val="002424DA"/>
    <w:rsid w:val="00242775"/>
    <w:rsid w:val="00242A3C"/>
    <w:rsid w:val="00242E69"/>
    <w:rsid w:val="00243512"/>
    <w:rsid w:val="002449A3"/>
    <w:rsid w:val="00245260"/>
    <w:rsid w:val="0025064F"/>
    <w:rsid w:val="00252023"/>
    <w:rsid w:val="002520EF"/>
    <w:rsid w:val="00252408"/>
    <w:rsid w:val="00252AF9"/>
    <w:rsid w:val="002539B8"/>
    <w:rsid w:val="00253FD4"/>
    <w:rsid w:val="0025463F"/>
    <w:rsid w:val="00256857"/>
    <w:rsid w:val="00256FD6"/>
    <w:rsid w:val="002574A3"/>
    <w:rsid w:val="00261E4D"/>
    <w:rsid w:val="0026374E"/>
    <w:rsid w:val="0026398C"/>
    <w:rsid w:val="00263E96"/>
    <w:rsid w:val="00264327"/>
    <w:rsid w:val="00264517"/>
    <w:rsid w:val="0026470C"/>
    <w:rsid w:val="00265992"/>
    <w:rsid w:val="00265E88"/>
    <w:rsid w:val="00266920"/>
    <w:rsid w:val="00267BAF"/>
    <w:rsid w:val="00267C8B"/>
    <w:rsid w:val="00267DC7"/>
    <w:rsid w:val="0027028C"/>
    <w:rsid w:val="00271751"/>
    <w:rsid w:val="00271EF8"/>
    <w:rsid w:val="00272FD6"/>
    <w:rsid w:val="00273AD7"/>
    <w:rsid w:val="00274983"/>
    <w:rsid w:val="0027544C"/>
    <w:rsid w:val="0027625B"/>
    <w:rsid w:val="00276694"/>
    <w:rsid w:val="00276B27"/>
    <w:rsid w:val="0028174D"/>
    <w:rsid w:val="0028265D"/>
    <w:rsid w:val="00282AF6"/>
    <w:rsid w:val="002842DE"/>
    <w:rsid w:val="00286360"/>
    <w:rsid w:val="002863BC"/>
    <w:rsid w:val="00287F77"/>
    <w:rsid w:val="00291469"/>
    <w:rsid w:val="00291854"/>
    <w:rsid w:val="002918BE"/>
    <w:rsid w:val="002919B9"/>
    <w:rsid w:val="00291E33"/>
    <w:rsid w:val="00292199"/>
    <w:rsid w:val="00292410"/>
    <w:rsid w:val="00293162"/>
    <w:rsid w:val="00293AE7"/>
    <w:rsid w:val="00293B92"/>
    <w:rsid w:val="002940F6"/>
    <w:rsid w:val="00295B87"/>
    <w:rsid w:val="00296271"/>
    <w:rsid w:val="0029709C"/>
    <w:rsid w:val="0029787E"/>
    <w:rsid w:val="002A1B8B"/>
    <w:rsid w:val="002A1E60"/>
    <w:rsid w:val="002A2581"/>
    <w:rsid w:val="002A65A6"/>
    <w:rsid w:val="002A6EBF"/>
    <w:rsid w:val="002A7159"/>
    <w:rsid w:val="002A7AE5"/>
    <w:rsid w:val="002B0A0B"/>
    <w:rsid w:val="002B141B"/>
    <w:rsid w:val="002B17EE"/>
    <w:rsid w:val="002B2397"/>
    <w:rsid w:val="002B4E40"/>
    <w:rsid w:val="002B6018"/>
    <w:rsid w:val="002B6466"/>
    <w:rsid w:val="002C0545"/>
    <w:rsid w:val="002C0CE8"/>
    <w:rsid w:val="002C0CFF"/>
    <w:rsid w:val="002C1199"/>
    <w:rsid w:val="002C178A"/>
    <w:rsid w:val="002C1B9E"/>
    <w:rsid w:val="002C3160"/>
    <w:rsid w:val="002C407A"/>
    <w:rsid w:val="002C666D"/>
    <w:rsid w:val="002C6B87"/>
    <w:rsid w:val="002C7689"/>
    <w:rsid w:val="002D015C"/>
    <w:rsid w:val="002D0BF8"/>
    <w:rsid w:val="002D22C7"/>
    <w:rsid w:val="002D2B85"/>
    <w:rsid w:val="002D38D6"/>
    <w:rsid w:val="002D4A04"/>
    <w:rsid w:val="002D4AE9"/>
    <w:rsid w:val="002D598D"/>
    <w:rsid w:val="002D6771"/>
    <w:rsid w:val="002D7F5E"/>
    <w:rsid w:val="002E037B"/>
    <w:rsid w:val="002E0559"/>
    <w:rsid w:val="002E1B10"/>
    <w:rsid w:val="002E1D26"/>
    <w:rsid w:val="002E2CAC"/>
    <w:rsid w:val="002E43C9"/>
    <w:rsid w:val="002E4A4D"/>
    <w:rsid w:val="002E526F"/>
    <w:rsid w:val="002E630D"/>
    <w:rsid w:val="002E7077"/>
    <w:rsid w:val="002E731B"/>
    <w:rsid w:val="002F01EF"/>
    <w:rsid w:val="002F07F5"/>
    <w:rsid w:val="002F0841"/>
    <w:rsid w:val="002F1628"/>
    <w:rsid w:val="002F1F0E"/>
    <w:rsid w:val="002F2E1A"/>
    <w:rsid w:val="002F4093"/>
    <w:rsid w:val="002F4873"/>
    <w:rsid w:val="002F4982"/>
    <w:rsid w:val="002F5D4E"/>
    <w:rsid w:val="002F6B34"/>
    <w:rsid w:val="002F7F25"/>
    <w:rsid w:val="0030205E"/>
    <w:rsid w:val="00303B7E"/>
    <w:rsid w:val="003066B9"/>
    <w:rsid w:val="0030799E"/>
    <w:rsid w:val="003108C2"/>
    <w:rsid w:val="003111A4"/>
    <w:rsid w:val="00311A32"/>
    <w:rsid w:val="0031646E"/>
    <w:rsid w:val="00316D36"/>
    <w:rsid w:val="00317B55"/>
    <w:rsid w:val="00317C5F"/>
    <w:rsid w:val="00317D34"/>
    <w:rsid w:val="00317E1B"/>
    <w:rsid w:val="003203E1"/>
    <w:rsid w:val="00320730"/>
    <w:rsid w:val="00322167"/>
    <w:rsid w:val="00322EF4"/>
    <w:rsid w:val="00323281"/>
    <w:rsid w:val="003238F0"/>
    <w:rsid w:val="003244A2"/>
    <w:rsid w:val="003248AD"/>
    <w:rsid w:val="00327827"/>
    <w:rsid w:val="00330536"/>
    <w:rsid w:val="00330814"/>
    <w:rsid w:val="00331278"/>
    <w:rsid w:val="00331C6B"/>
    <w:rsid w:val="0033220F"/>
    <w:rsid w:val="003322D4"/>
    <w:rsid w:val="00335CFA"/>
    <w:rsid w:val="00336080"/>
    <w:rsid w:val="003421D9"/>
    <w:rsid w:val="00342425"/>
    <w:rsid w:val="00344AA5"/>
    <w:rsid w:val="003452E3"/>
    <w:rsid w:val="00345879"/>
    <w:rsid w:val="0034640B"/>
    <w:rsid w:val="00346F18"/>
    <w:rsid w:val="003471DE"/>
    <w:rsid w:val="0034782B"/>
    <w:rsid w:val="00350DCC"/>
    <w:rsid w:val="00352102"/>
    <w:rsid w:val="00353485"/>
    <w:rsid w:val="00353EF8"/>
    <w:rsid w:val="00354070"/>
    <w:rsid w:val="0035486F"/>
    <w:rsid w:val="00355B08"/>
    <w:rsid w:val="00355DA2"/>
    <w:rsid w:val="00356542"/>
    <w:rsid w:val="0035757E"/>
    <w:rsid w:val="00357676"/>
    <w:rsid w:val="00357A73"/>
    <w:rsid w:val="003609DF"/>
    <w:rsid w:val="00360A53"/>
    <w:rsid w:val="003612B5"/>
    <w:rsid w:val="00361AB6"/>
    <w:rsid w:val="003624CB"/>
    <w:rsid w:val="00362536"/>
    <w:rsid w:val="00363DA8"/>
    <w:rsid w:val="0036453F"/>
    <w:rsid w:val="0036567F"/>
    <w:rsid w:val="00366DD5"/>
    <w:rsid w:val="00371455"/>
    <w:rsid w:val="0037369D"/>
    <w:rsid w:val="00373F2A"/>
    <w:rsid w:val="00375E4D"/>
    <w:rsid w:val="003769A2"/>
    <w:rsid w:val="00376A13"/>
    <w:rsid w:val="00380E99"/>
    <w:rsid w:val="0038199A"/>
    <w:rsid w:val="00383E99"/>
    <w:rsid w:val="00384CD6"/>
    <w:rsid w:val="003850F1"/>
    <w:rsid w:val="003853E5"/>
    <w:rsid w:val="00385584"/>
    <w:rsid w:val="00385F04"/>
    <w:rsid w:val="003863B2"/>
    <w:rsid w:val="003868CF"/>
    <w:rsid w:val="00390795"/>
    <w:rsid w:val="00390A29"/>
    <w:rsid w:val="003910A2"/>
    <w:rsid w:val="003913C0"/>
    <w:rsid w:val="003913FB"/>
    <w:rsid w:val="00391A51"/>
    <w:rsid w:val="00391FA8"/>
    <w:rsid w:val="00392135"/>
    <w:rsid w:val="00393783"/>
    <w:rsid w:val="0039491B"/>
    <w:rsid w:val="00394A6E"/>
    <w:rsid w:val="0039536D"/>
    <w:rsid w:val="00395B1B"/>
    <w:rsid w:val="00396031"/>
    <w:rsid w:val="00396484"/>
    <w:rsid w:val="00396841"/>
    <w:rsid w:val="003A0125"/>
    <w:rsid w:val="003A2C60"/>
    <w:rsid w:val="003A392B"/>
    <w:rsid w:val="003A3B90"/>
    <w:rsid w:val="003A429C"/>
    <w:rsid w:val="003A70BE"/>
    <w:rsid w:val="003A7477"/>
    <w:rsid w:val="003B00C4"/>
    <w:rsid w:val="003B0572"/>
    <w:rsid w:val="003B1322"/>
    <w:rsid w:val="003B16E9"/>
    <w:rsid w:val="003B2149"/>
    <w:rsid w:val="003B2810"/>
    <w:rsid w:val="003B32B8"/>
    <w:rsid w:val="003B365F"/>
    <w:rsid w:val="003B3E51"/>
    <w:rsid w:val="003B4588"/>
    <w:rsid w:val="003B78D8"/>
    <w:rsid w:val="003C11D6"/>
    <w:rsid w:val="003C1B89"/>
    <w:rsid w:val="003C2A58"/>
    <w:rsid w:val="003C3551"/>
    <w:rsid w:val="003C47AD"/>
    <w:rsid w:val="003C57A4"/>
    <w:rsid w:val="003C59EA"/>
    <w:rsid w:val="003C5D8B"/>
    <w:rsid w:val="003C64E8"/>
    <w:rsid w:val="003C6E27"/>
    <w:rsid w:val="003D0628"/>
    <w:rsid w:val="003D1DDA"/>
    <w:rsid w:val="003D338D"/>
    <w:rsid w:val="003D45F4"/>
    <w:rsid w:val="003D525E"/>
    <w:rsid w:val="003D5F43"/>
    <w:rsid w:val="003D6814"/>
    <w:rsid w:val="003E0DCC"/>
    <w:rsid w:val="003E51FA"/>
    <w:rsid w:val="003E5955"/>
    <w:rsid w:val="003E64BE"/>
    <w:rsid w:val="003E7EAF"/>
    <w:rsid w:val="003F041F"/>
    <w:rsid w:val="003F0A25"/>
    <w:rsid w:val="003F14E7"/>
    <w:rsid w:val="003F177D"/>
    <w:rsid w:val="003F38C0"/>
    <w:rsid w:val="003F4214"/>
    <w:rsid w:val="003F44A3"/>
    <w:rsid w:val="003F4A97"/>
    <w:rsid w:val="003F4F1A"/>
    <w:rsid w:val="003F5AC4"/>
    <w:rsid w:val="003F5DB6"/>
    <w:rsid w:val="003F6E9F"/>
    <w:rsid w:val="00400BCE"/>
    <w:rsid w:val="00402677"/>
    <w:rsid w:val="00402E84"/>
    <w:rsid w:val="004045C6"/>
    <w:rsid w:val="004049B6"/>
    <w:rsid w:val="00404F73"/>
    <w:rsid w:val="00405311"/>
    <w:rsid w:val="00405799"/>
    <w:rsid w:val="00406C49"/>
    <w:rsid w:val="00407F64"/>
    <w:rsid w:val="00410AA4"/>
    <w:rsid w:val="00410BF4"/>
    <w:rsid w:val="00410FEF"/>
    <w:rsid w:val="004111A4"/>
    <w:rsid w:val="004122F6"/>
    <w:rsid w:val="00412657"/>
    <w:rsid w:val="004142E2"/>
    <w:rsid w:val="00414519"/>
    <w:rsid w:val="004152F1"/>
    <w:rsid w:val="00416A5A"/>
    <w:rsid w:val="004170CC"/>
    <w:rsid w:val="0041796A"/>
    <w:rsid w:val="00417BB8"/>
    <w:rsid w:val="00420677"/>
    <w:rsid w:val="00421224"/>
    <w:rsid w:val="004251BF"/>
    <w:rsid w:val="00426236"/>
    <w:rsid w:val="00426736"/>
    <w:rsid w:val="00427497"/>
    <w:rsid w:val="00430184"/>
    <w:rsid w:val="00430205"/>
    <w:rsid w:val="00430467"/>
    <w:rsid w:val="00430483"/>
    <w:rsid w:val="00430891"/>
    <w:rsid w:val="00430CD2"/>
    <w:rsid w:val="00432C44"/>
    <w:rsid w:val="00433647"/>
    <w:rsid w:val="00434A2C"/>
    <w:rsid w:val="004359A4"/>
    <w:rsid w:val="00435CA1"/>
    <w:rsid w:val="00437CFE"/>
    <w:rsid w:val="004415CE"/>
    <w:rsid w:val="00441821"/>
    <w:rsid w:val="0044298B"/>
    <w:rsid w:val="00443F78"/>
    <w:rsid w:val="004446C2"/>
    <w:rsid w:val="00445BB6"/>
    <w:rsid w:val="00445BD4"/>
    <w:rsid w:val="00445ED2"/>
    <w:rsid w:val="004467BB"/>
    <w:rsid w:val="00446C1B"/>
    <w:rsid w:val="004470A2"/>
    <w:rsid w:val="0044717F"/>
    <w:rsid w:val="00447EEC"/>
    <w:rsid w:val="004504FA"/>
    <w:rsid w:val="00450633"/>
    <w:rsid w:val="00450FD6"/>
    <w:rsid w:val="00451C04"/>
    <w:rsid w:val="0045280C"/>
    <w:rsid w:val="00452CBC"/>
    <w:rsid w:val="00453CDC"/>
    <w:rsid w:val="004547B7"/>
    <w:rsid w:val="00455822"/>
    <w:rsid w:val="00457354"/>
    <w:rsid w:val="004576EB"/>
    <w:rsid w:val="00457740"/>
    <w:rsid w:val="004577C1"/>
    <w:rsid w:val="004579E8"/>
    <w:rsid w:val="00457F81"/>
    <w:rsid w:val="004610C9"/>
    <w:rsid w:val="00461318"/>
    <w:rsid w:val="0046141A"/>
    <w:rsid w:val="00461AA9"/>
    <w:rsid w:val="0046339C"/>
    <w:rsid w:val="00463A15"/>
    <w:rsid w:val="00465A78"/>
    <w:rsid w:val="00466E00"/>
    <w:rsid w:val="00467901"/>
    <w:rsid w:val="00470852"/>
    <w:rsid w:val="00472D5D"/>
    <w:rsid w:val="004730B6"/>
    <w:rsid w:val="00473C27"/>
    <w:rsid w:val="004743B3"/>
    <w:rsid w:val="004743C7"/>
    <w:rsid w:val="0047558C"/>
    <w:rsid w:val="00475602"/>
    <w:rsid w:val="0047581D"/>
    <w:rsid w:val="004758A1"/>
    <w:rsid w:val="00476117"/>
    <w:rsid w:val="00476A3C"/>
    <w:rsid w:val="00480B77"/>
    <w:rsid w:val="00480BF1"/>
    <w:rsid w:val="00480EF8"/>
    <w:rsid w:val="00481EE9"/>
    <w:rsid w:val="00482F38"/>
    <w:rsid w:val="00483168"/>
    <w:rsid w:val="004831D0"/>
    <w:rsid w:val="00483601"/>
    <w:rsid w:val="00483DFC"/>
    <w:rsid w:val="00483F7E"/>
    <w:rsid w:val="00484307"/>
    <w:rsid w:val="00484800"/>
    <w:rsid w:val="00484B27"/>
    <w:rsid w:val="00487025"/>
    <w:rsid w:val="00487F46"/>
    <w:rsid w:val="00490686"/>
    <w:rsid w:val="0049243E"/>
    <w:rsid w:val="004925C8"/>
    <w:rsid w:val="00493AB3"/>
    <w:rsid w:val="00493B50"/>
    <w:rsid w:val="00493FD0"/>
    <w:rsid w:val="00494F45"/>
    <w:rsid w:val="00495757"/>
    <w:rsid w:val="00495954"/>
    <w:rsid w:val="00495CC0"/>
    <w:rsid w:val="004964F0"/>
    <w:rsid w:val="004966C3"/>
    <w:rsid w:val="004968A1"/>
    <w:rsid w:val="00497890"/>
    <w:rsid w:val="004A0C73"/>
    <w:rsid w:val="004A0C81"/>
    <w:rsid w:val="004A1EA7"/>
    <w:rsid w:val="004A3426"/>
    <w:rsid w:val="004A3B07"/>
    <w:rsid w:val="004A493D"/>
    <w:rsid w:val="004A53B8"/>
    <w:rsid w:val="004A6EFF"/>
    <w:rsid w:val="004A7F1B"/>
    <w:rsid w:val="004B0569"/>
    <w:rsid w:val="004B22BB"/>
    <w:rsid w:val="004B22D4"/>
    <w:rsid w:val="004B2803"/>
    <w:rsid w:val="004B4329"/>
    <w:rsid w:val="004B437E"/>
    <w:rsid w:val="004B4631"/>
    <w:rsid w:val="004B4D95"/>
    <w:rsid w:val="004B51F3"/>
    <w:rsid w:val="004B533D"/>
    <w:rsid w:val="004B5443"/>
    <w:rsid w:val="004B609C"/>
    <w:rsid w:val="004B70D3"/>
    <w:rsid w:val="004B7180"/>
    <w:rsid w:val="004B7574"/>
    <w:rsid w:val="004C039C"/>
    <w:rsid w:val="004C03C3"/>
    <w:rsid w:val="004C05AA"/>
    <w:rsid w:val="004C0EEF"/>
    <w:rsid w:val="004C13A1"/>
    <w:rsid w:val="004C3937"/>
    <w:rsid w:val="004C3AD7"/>
    <w:rsid w:val="004C3D93"/>
    <w:rsid w:val="004C49AF"/>
    <w:rsid w:val="004C4D2D"/>
    <w:rsid w:val="004C5021"/>
    <w:rsid w:val="004D139C"/>
    <w:rsid w:val="004D1B33"/>
    <w:rsid w:val="004D296A"/>
    <w:rsid w:val="004D301A"/>
    <w:rsid w:val="004D382F"/>
    <w:rsid w:val="004D4A5F"/>
    <w:rsid w:val="004D4C15"/>
    <w:rsid w:val="004D6DA1"/>
    <w:rsid w:val="004D6ED8"/>
    <w:rsid w:val="004D7037"/>
    <w:rsid w:val="004D7E6D"/>
    <w:rsid w:val="004D7EDA"/>
    <w:rsid w:val="004E02D4"/>
    <w:rsid w:val="004E12C9"/>
    <w:rsid w:val="004E3336"/>
    <w:rsid w:val="004E3842"/>
    <w:rsid w:val="004E3BB7"/>
    <w:rsid w:val="004E3C80"/>
    <w:rsid w:val="004E3D08"/>
    <w:rsid w:val="004E5F9F"/>
    <w:rsid w:val="004E66E1"/>
    <w:rsid w:val="004E78FD"/>
    <w:rsid w:val="004F3894"/>
    <w:rsid w:val="004F3AE0"/>
    <w:rsid w:val="004F3E66"/>
    <w:rsid w:val="004F4E53"/>
    <w:rsid w:val="004F52AC"/>
    <w:rsid w:val="004F65BE"/>
    <w:rsid w:val="004F72BD"/>
    <w:rsid w:val="004F74C2"/>
    <w:rsid w:val="004F7C91"/>
    <w:rsid w:val="004F7F56"/>
    <w:rsid w:val="00500705"/>
    <w:rsid w:val="00500DD8"/>
    <w:rsid w:val="005024A1"/>
    <w:rsid w:val="0050358E"/>
    <w:rsid w:val="00503706"/>
    <w:rsid w:val="00504023"/>
    <w:rsid w:val="00504891"/>
    <w:rsid w:val="00505265"/>
    <w:rsid w:val="0050723D"/>
    <w:rsid w:val="00507252"/>
    <w:rsid w:val="00510A71"/>
    <w:rsid w:val="00510D5C"/>
    <w:rsid w:val="005113A7"/>
    <w:rsid w:val="005116F8"/>
    <w:rsid w:val="00514ABF"/>
    <w:rsid w:val="00514E23"/>
    <w:rsid w:val="005156D2"/>
    <w:rsid w:val="00517012"/>
    <w:rsid w:val="005174AC"/>
    <w:rsid w:val="00520EB2"/>
    <w:rsid w:val="00522760"/>
    <w:rsid w:val="00522905"/>
    <w:rsid w:val="00522EAD"/>
    <w:rsid w:val="00523597"/>
    <w:rsid w:val="00523644"/>
    <w:rsid w:val="0052365F"/>
    <w:rsid w:val="00524E34"/>
    <w:rsid w:val="00525A6C"/>
    <w:rsid w:val="00525DA8"/>
    <w:rsid w:val="00526854"/>
    <w:rsid w:val="005276D2"/>
    <w:rsid w:val="005301AA"/>
    <w:rsid w:val="00530849"/>
    <w:rsid w:val="00530C70"/>
    <w:rsid w:val="0053125A"/>
    <w:rsid w:val="0053272A"/>
    <w:rsid w:val="00533101"/>
    <w:rsid w:val="00534901"/>
    <w:rsid w:val="00534B71"/>
    <w:rsid w:val="00536EB1"/>
    <w:rsid w:val="005422EC"/>
    <w:rsid w:val="00542611"/>
    <w:rsid w:val="00542C5A"/>
    <w:rsid w:val="00542C5F"/>
    <w:rsid w:val="00542FF3"/>
    <w:rsid w:val="005446D3"/>
    <w:rsid w:val="0054479E"/>
    <w:rsid w:val="005462BC"/>
    <w:rsid w:val="005471D7"/>
    <w:rsid w:val="005474BA"/>
    <w:rsid w:val="00547C72"/>
    <w:rsid w:val="0055028D"/>
    <w:rsid w:val="0055096D"/>
    <w:rsid w:val="005509FE"/>
    <w:rsid w:val="0055133E"/>
    <w:rsid w:val="0055167E"/>
    <w:rsid w:val="00552043"/>
    <w:rsid w:val="0055268B"/>
    <w:rsid w:val="0055426C"/>
    <w:rsid w:val="005553BA"/>
    <w:rsid w:val="00555C6B"/>
    <w:rsid w:val="005560FC"/>
    <w:rsid w:val="0055671C"/>
    <w:rsid w:val="005573B5"/>
    <w:rsid w:val="005601AF"/>
    <w:rsid w:val="00560521"/>
    <w:rsid w:val="0056184F"/>
    <w:rsid w:val="005619A6"/>
    <w:rsid w:val="005619C9"/>
    <w:rsid w:val="00562992"/>
    <w:rsid w:val="00563421"/>
    <w:rsid w:val="00564756"/>
    <w:rsid w:val="00566B19"/>
    <w:rsid w:val="00567838"/>
    <w:rsid w:val="00567A5D"/>
    <w:rsid w:val="0057018B"/>
    <w:rsid w:val="00570C83"/>
    <w:rsid w:val="00571FA2"/>
    <w:rsid w:val="00572436"/>
    <w:rsid w:val="00572BBF"/>
    <w:rsid w:val="00572DC4"/>
    <w:rsid w:val="005731A2"/>
    <w:rsid w:val="00573416"/>
    <w:rsid w:val="00574F10"/>
    <w:rsid w:val="0057520C"/>
    <w:rsid w:val="0057551D"/>
    <w:rsid w:val="005755B6"/>
    <w:rsid w:val="00575766"/>
    <w:rsid w:val="0057603F"/>
    <w:rsid w:val="00577404"/>
    <w:rsid w:val="00581ED9"/>
    <w:rsid w:val="00582EB0"/>
    <w:rsid w:val="005833A5"/>
    <w:rsid w:val="005844D9"/>
    <w:rsid w:val="005848EE"/>
    <w:rsid w:val="00586789"/>
    <w:rsid w:val="005869E9"/>
    <w:rsid w:val="005870CC"/>
    <w:rsid w:val="00587F32"/>
    <w:rsid w:val="00590D3D"/>
    <w:rsid w:val="0059145C"/>
    <w:rsid w:val="00591912"/>
    <w:rsid w:val="00591E50"/>
    <w:rsid w:val="00592972"/>
    <w:rsid w:val="00593F61"/>
    <w:rsid w:val="0059657A"/>
    <w:rsid w:val="00597527"/>
    <w:rsid w:val="00597793"/>
    <w:rsid w:val="005A1599"/>
    <w:rsid w:val="005A212D"/>
    <w:rsid w:val="005A262C"/>
    <w:rsid w:val="005A29D4"/>
    <w:rsid w:val="005A4063"/>
    <w:rsid w:val="005A492D"/>
    <w:rsid w:val="005A4968"/>
    <w:rsid w:val="005A5D40"/>
    <w:rsid w:val="005A7EF3"/>
    <w:rsid w:val="005B007E"/>
    <w:rsid w:val="005B12AA"/>
    <w:rsid w:val="005B27DE"/>
    <w:rsid w:val="005B2EF3"/>
    <w:rsid w:val="005B2FFD"/>
    <w:rsid w:val="005B40A7"/>
    <w:rsid w:val="005B41C4"/>
    <w:rsid w:val="005B41D2"/>
    <w:rsid w:val="005B5A45"/>
    <w:rsid w:val="005B6856"/>
    <w:rsid w:val="005B70FB"/>
    <w:rsid w:val="005C0ABE"/>
    <w:rsid w:val="005C1452"/>
    <w:rsid w:val="005C19E1"/>
    <w:rsid w:val="005C34DE"/>
    <w:rsid w:val="005C46A4"/>
    <w:rsid w:val="005C4710"/>
    <w:rsid w:val="005C4938"/>
    <w:rsid w:val="005C4A7D"/>
    <w:rsid w:val="005C586A"/>
    <w:rsid w:val="005C6F11"/>
    <w:rsid w:val="005D043A"/>
    <w:rsid w:val="005D0C0A"/>
    <w:rsid w:val="005D18E6"/>
    <w:rsid w:val="005D2A25"/>
    <w:rsid w:val="005D3A21"/>
    <w:rsid w:val="005D3D79"/>
    <w:rsid w:val="005D40F1"/>
    <w:rsid w:val="005D4FBA"/>
    <w:rsid w:val="005D5C3C"/>
    <w:rsid w:val="005D65B3"/>
    <w:rsid w:val="005D6953"/>
    <w:rsid w:val="005D6D28"/>
    <w:rsid w:val="005D6DE2"/>
    <w:rsid w:val="005D701B"/>
    <w:rsid w:val="005E1031"/>
    <w:rsid w:val="005E10EC"/>
    <w:rsid w:val="005E1F3A"/>
    <w:rsid w:val="005E46A6"/>
    <w:rsid w:val="005E4EDC"/>
    <w:rsid w:val="005E512B"/>
    <w:rsid w:val="005E608B"/>
    <w:rsid w:val="005E66F7"/>
    <w:rsid w:val="005E73BA"/>
    <w:rsid w:val="005F1E87"/>
    <w:rsid w:val="005F425C"/>
    <w:rsid w:val="005F4CA8"/>
    <w:rsid w:val="005F5158"/>
    <w:rsid w:val="005F5C89"/>
    <w:rsid w:val="005F5FF5"/>
    <w:rsid w:val="005F65CE"/>
    <w:rsid w:val="005F679C"/>
    <w:rsid w:val="005F7239"/>
    <w:rsid w:val="005F7712"/>
    <w:rsid w:val="005F7B8D"/>
    <w:rsid w:val="006004F4"/>
    <w:rsid w:val="00601498"/>
    <w:rsid w:val="00601DF9"/>
    <w:rsid w:val="00602164"/>
    <w:rsid w:val="006025D9"/>
    <w:rsid w:val="00603B7F"/>
    <w:rsid w:val="006040A6"/>
    <w:rsid w:val="0060432C"/>
    <w:rsid w:val="00604D58"/>
    <w:rsid w:val="00605740"/>
    <w:rsid w:val="00605E49"/>
    <w:rsid w:val="00606289"/>
    <w:rsid w:val="00606F38"/>
    <w:rsid w:val="006133ED"/>
    <w:rsid w:val="00613713"/>
    <w:rsid w:val="0061495C"/>
    <w:rsid w:val="00614DFD"/>
    <w:rsid w:val="00616976"/>
    <w:rsid w:val="00617808"/>
    <w:rsid w:val="006179AF"/>
    <w:rsid w:val="00617CD5"/>
    <w:rsid w:val="0062091C"/>
    <w:rsid w:val="006216D8"/>
    <w:rsid w:val="00622150"/>
    <w:rsid w:val="00623E4A"/>
    <w:rsid w:val="00625FF3"/>
    <w:rsid w:val="00626599"/>
    <w:rsid w:val="00627B96"/>
    <w:rsid w:val="006304F5"/>
    <w:rsid w:val="00630DCC"/>
    <w:rsid w:val="00631CE9"/>
    <w:rsid w:val="00632A7A"/>
    <w:rsid w:val="0063454C"/>
    <w:rsid w:val="00634FF4"/>
    <w:rsid w:val="006360BA"/>
    <w:rsid w:val="006401B2"/>
    <w:rsid w:val="00640870"/>
    <w:rsid w:val="00643F69"/>
    <w:rsid w:val="00644B7A"/>
    <w:rsid w:val="006455BE"/>
    <w:rsid w:val="00645A68"/>
    <w:rsid w:val="0065182A"/>
    <w:rsid w:val="00651AAC"/>
    <w:rsid w:val="006523A2"/>
    <w:rsid w:val="00652853"/>
    <w:rsid w:val="00652943"/>
    <w:rsid w:val="006529B5"/>
    <w:rsid w:val="00654661"/>
    <w:rsid w:val="006549D8"/>
    <w:rsid w:val="00655171"/>
    <w:rsid w:val="006551EA"/>
    <w:rsid w:val="0065585C"/>
    <w:rsid w:val="00655D0A"/>
    <w:rsid w:val="0065781D"/>
    <w:rsid w:val="00662F3E"/>
    <w:rsid w:val="00663020"/>
    <w:rsid w:val="006646EA"/>
    <w:rsid w:val="00664A8C"/>
    <w:rsid w:val="00664CF0"/>
    <w:rsid w:val="006650C1"/>
    <w:rsid w:val="006666B0"/>
    <w:rsid w:val="006705B1"/>
    <w:rsid w:val="00670DAA"/>
    <w:rsid w:val="00671C7C"/>
    <w:rsid w:val="006721B0"/>
    <w:rsid w:val="006725FE"/>
    <w:rsid w:val="00673D62"/>
    <w:rsid w:val="006741C2"/>
    <w:rsid w:val="00675BA3"/>
    <w:rsid w:val="006761A4"/>
    <w:rsid w:val="00677FDF"/>
    <w:rsid w:val="006800D2"/>
    <w:rsid w:val="00680AA9"/>
    <w:rsid w:val="00680BAD"/>
    <w:rsid w:val="00680C7A"/>
    <w:rsid w:val="00680FEF"/>
    <w:rsid w:val="006817AB"/>
    <w:rsid w:val="00681922"/>
    <w:rsid w:val="00682967"/>
    <w:rsid w:val="00683828"/>
    <w:rsid w:val="006848E6"/>
    <w:rsid w:val="00684EC0"/>
    <w:rsid w:val="006853D6"/>
    <w:rsid w:val="006853E7"/>
    <w:rsid w:val="0068544C"/>
    <w:rsid w:val="00687549"/>
    <w:rsid w:val="0069097F"/>
    <w:rsid w:val="006911FC"/>
    <w:rsid w:val="00691359"/>
    <w:rsid w:val="0069205D"/>
    <w:rsid w:val="00692A8C"/>
    <w:rsid w:val="00693707"/>
    <w:rsid w:val="006942FE"/>
    <w:rsid w:val="00694983"/>
    <w:rsid w:val="006952C3"/>
    <w:rsid w:val="00696610"/>
    <w:rsid w:val="006A12B0"/>
    <w:rsid w:val="006A181E"/>
    <w:rsid w:val="006A226A"/>
    <w:rsid w:val="006A2361"/>
    <w:rsid w:val="006A2991"/>
    <w:rsid w:val="006A2EDC"/>
    <w:rsid w:val="006A379B"/>
    <w:rsid w:val="006A41A5"/>
    <w:rsid w:val="006A53FA"/>
    <w:rsid w:val="006A5A16"/>
    <w:rsid w:val="006A601C"/>
    <w:rsid w:val="006B025D"/>
    <w:rsid w:val="006B0662"/>
    <w:rsid w:val="006B0D3C"/>
    <w:rsid w:val="006B1006"/>
    <w:rsid w:val="006B1855"/>
    <w:rsid w:val="006B18DB"/>
    <w:rsid w:val="006B1B06"/>
    <w:rsid w:val="006B207A"/>
    <w:rsid w:val="006B39C1"/>
    <w:rsid w:val="006B4A1B"/>
    <w:rsid w:val="006B4BB4"/>
    <w:rsid w:val="006B5312"/>
    <w:rsid w:val="006B6544"/>
    <w:rsid w:val="006B65B8"/>
    <w:rsid w:val="006B78A2"/>
    <w:rsid w:val="006B7974"/>
    <w:rsid w:val="006B7A86"/>
    <w:rsid w:val="006C0584"/>
    <w:rsid w:val="006C0CDD"/>
    <w:rsid w:val="006C16F2"/>
    <w:rsid w:val="006C3270"/>
    <w:rsid w:val="006C668D"/>
    <w:rsid w:val="006C7058"/>
    <w:rsid w:val="006D06A4"/>
    <w:rsid w:val="006D104D"/>
    <w:rsid w:val="006D1340"/>
    <w:rsid w:val="006D1DCC"/>
    <w:rsid w:val="006D1EC5"/>
    <w:rsid w:val="006D50D6"/>
    <w:rsid w:val="006D5221"/>
    <w:rsid w:val="006D678A"/>
    <w:rsid w:val="006D7675"/>
    <w:rsid w:val="006D7CF3"/>
    <w:rsid w:val="006E1072"/>
    <w:rsid w:val="006E2E87"/>
    <w:rsid w:val="006E3103"/>
    <w:rsid w:val="006E3210"/>
    <w:rsid w:val="006E3657"/>
    <w:rsid w:val="006E3AC6"/>
    <w:rsid w:val="006E6515"/>
    <w:rsid w:val="006E6B4E"/>
    <w:rsid w:val="006E7629"/>
    <w:rsid w:val="006F1CF8"/>
    <w:rsid w:val="006F3B41"/>
    <w:rsid w:val="006F42AE"/>
    <w:rsid w:val="006F4D4F"/>
    <w:rsid w:val="006F5676"/>
    <w:rsid w:val="006F63DD"/>
    <w:rsid w:val="006F6932"/>
    <w:rsid w:val="006F771A"/>
    <w:rsid w:val="006F7C23"/>
    <w:rsid w:val="00702A5B"/>
    <w:rsid w:val="00702A67"/>
    <w:rsid w:val="00702CD8"/>
    <w:rsid w:val="00703D40"/>
    <w:rsid w:val="007044CE"/>
    <w:rsid w:val="00704758"/>
    <w:rsid w:val="007061AB"/>
    <w:rsid w:val="00706913"/>
    <w:rsid w:val="00706D98"/>
    <w:rsid w:val="00706F70"/>
    <w:rsid w:val="007109CD"/>
    <w:rsid w:val="00712CBF"/>
    <w:rsid w:val="00713DBF"/>
    <w:rsid w:val="00714ACD"/>
    <w:rsid w:val="00714E6A"/>
    <w:rsid w:val="0071587B"/>
    <w:rsid w:val="00715B3A"/>
    <w:rsid w:val="007163B8"/>
    <w:rsid w:val="00716A30"/>
    <w:rsid w:val="00716BDC"/>
    <w:rsid w:val="00717CC2"/>
    <w:rsid w:val="00720E2C"/>
    <w:rsid w:val="00720EED"/>
    <w:rsid w:val="00721942"/>
    <w:rsid w:val="00722D93"/>
    <w:rsid w:val="00722FE5"/>
    <w:rsid w:val="00723175"/>
    <w:rsid w:val="00723578"/>
    <w:rsid w:val="007238EB"/>
    <w:rsid w:val="00723C61"/>
    <w:rsid w:val="00723FCC"/>
    <w:rsid w:val="007245CD"/>
    <w:rsid w:val="007305AE"/>
    <w:rsid w:val="0073263C"/>
    <w:rsid w:val="00732667"/>
    <w:rsid w:val="007337DB"/>
    <w:rsid w:val="0073461A"/>
    <w:rsid w:val="0073481C"/>
    <w:rsid w:val="00736D01"/>
    <w:rsid w:val="007371EA"/>
    <w:rsid w:val="00743DC4"/>
    <w:rsid w:val="00746500"/>
    <w:rsid w:val="00746F53"/>
    <w:rsid w:val="00750D91"/>
    <w:rsid w:val="00752D62"/>
    <w:rsid w:val="00756809"/>
    <w:rsid w:val="00756A72"/>
    <w:rsid w:val="00760437"/>
    <w:rsid w:val="007610B4"/>
    <w:rsid w:val="0076129B"/>
    <w:rsid w:val="007618B9"/>
    <w:rsid w:val="00762025"/>
    <w:rsid w:val="00764334"/>
    <w:rsid w:val="00764D51"/>
    <w:rsid w:val="007661EE"/>
    <w:rsid w:val="00766B5F"/>
    <w:rsid w:val="007675F8"/>
    <w:rsid w:val="00770C5F"/>
    <w:rsid w:val="00770D1E"/>
    <w:rsid w:val="007717FF"/>
    <w:rsid w:val="00772B96"/>
    <w:rsid w:val="00773774"/>
    <w:rsid w:val="0077414B"/>
    <w:rsid w:val="00775FBB"/>
    <w:rsid w:val="00780650"/>
    <w:rsid w:val="00780F3E"/>
    <w:rsid w:val="007828E3"/>
    <w:rsid w:val="00783343"/>
    <w:rsid w:val="007839A1"/>
    <w:rsid w:val="00783CF7"/>
    <w:rsid w:val="00784059"/>
    <w:rsid w:val="007849AC"/>
    <w:rsid w:val="00784E3E"/>
    <w:rsid w:val="00785927"/>
    <w:rsid w:val="0078599E"/>
    <w:rsid w:val="00785A0E"/>
    <w:rsid w:val="007860B3"/>
    <w:rsid w:val="007869FD"/>
    <w:rsid w:val="00786F81"/>
    <w:rsid w:val="00787C6B"/>
    <w:rsid w:val="007900FB"/>
    <w:rsid w:val="007902A5"/>
    <w:rsid w:val="00790B94"/>
    <w:rsid w:val="00790C0E"/>
    <w:rsid w:val="00791024"/>
    <w:rsid w:val="00791654"/>
    <w:rsid w:val="007921D8"/>
    <w:rsid w:val="00792D75"/>
    <w:rsid w:val="007931D4"/>
    <w:rsid w:val="00793332"/>
    <w:rsid w:val="007939C7"/>
    <w:rsid w:val="00794CBD"/>
    <w:rsid w:val="00795C8C"/>
    <w:rsid w:val="007972ED"/>
    <w:rsid w:val="00797AE4"/>
    <w:rsid w:val="007A0DE7"/>
    <w:rsid w:val="007A1BCF"/>
    <w:rsid w:val="007A21CE"/>
    <w:rsid w:val="007A2A24"/>
    <w:rsid w:val="007A334A"/>
    <w:rsid w:val="007A4F0A"/>
    <w:rsid w:val="007A52CF"/>
    <w:rsid w:val="007A56D6"/>
    <w:rsid w:val="007A5A11"/>
    <w:rsid w:val="007A68D4"/>
    <w:rsid w:val="007A6E00"/>
    <w:rsid w:val="007B10CE"/>
    <w:rsid w:val="007B1485"/>
    <w:rsid w:val="007B14F2"/>
    <w:rsid w:val="007B207D"/>
    <w:rsid w:val="007B22DE"/>
    <w:rsid w:val="007B273B"/>
    <w:rsid w:val="007B431B"/>
    <w:rsid w:val="007B502D"/>
    <w:rsid w:val="007B5659"/>
    <w:rsid w:val="007B5BD0"/>
    <w:rsid w:val="007B736C"/>
    <w:rsid w:val="007B7D77"/>
    <w:rsid w:val="007B7F0C"/>
    <w:rsid w:val="007C010B"/>
    <w:rsid w:val="007C05EE"/>
    <w:rsid w:val="007C0981"/>
    <w:rsid w:val="007C1245"/>
    <w:rsid w:val="007C220B"/>
    <w:rsid w:val="007C31FC"/>
    <w:rsid w:val="007C37A6"/>
    <w:rsid w:val="007C3815"/>
    <w:rsid w:val="007C42BA"/>
    <w:rsid w:val="007C522F"/>
    <w:rsid w:val="007C5EB1"/>
    <w:rsid w:val="007C7212"/>
    <w:rsid w:val="007D2282"/>
    <w:rsid w:val="007D230B"/>
    <w:rsid w:val="007D291B"/>
    <w:rsid w:val="007D3036"/>
    <w:rsid w:val="007D4594"/>
    <w:rsid w:val="007D4C75"/>
    <w:rsid w:val="007D4D53"/>
    <w:rsid w:val="007D6774"/>
    <w:rsid w:val="007D7F73"/>
    <w:rsid w:val="007E0D99"/>
    <w:rsid w:val="007E0EC7"/>
    <w:rsid w:val="007E24F4"/>
    <w:rsid w:val="007E27A9"/>
    <w:rsid w:val="007E2A65"/>
    <w:rsid w:val="007E2ECA"/>
    <w:rsid w:val="007E3116"/>
    <w:rsid w:val="007E3C5E"/>
    <w:rsid w:val="007E4684"/>
    <w:rsid w:val="007E4815"/>
    <w:rsid w:val="007E55F6"/>
    <w:rsid w:val="007E5712"/>
    <w:rsid w:val="007E7307"/>
    <w:rsid w:val="007E736B"/>
    <w:rsid w:val="007E7671"/>
    <w:rsid w:val="007F00BB"/>
    <w:rsid w:val="007F03EC"/>
    <w:rsid w:val="007F0811"/>
    <w:rsid w:val="007F107C"/>
    <w:rsid w:val="007F15A2"/>
    <w:rsid w:val="007F2AB1"/>
    <w:rsid w:val="007F345B"/>
    <w:rsid w:val="007F40AB"/>
    <w:rsid w:val="007F5181"/>
    <w:rsid w:val="007F5D7F"/>
    <w:rsid w:val="007F77FE"/>
    <w:rsid w:val="00800343"/>
    <w:rsid w:val="008003E3"/>
    <w:rsid w:val="00800B93"/>
    <w:rsid w:val="00801004"/>
    <w:rsid w:val="00803CC1"/>
    <w:rsid w:val="00805F74"/>
    <w:rsid w:val="00805FF5"/>
    <w:rsid w:val="008064AE"/>
    <w:rsid w:val="008067EC"/>
    <w:rsid w:val="008074B4"/>
    <w:rsid w:val="00810962"/>
    <w:rsid w:val="00810B40"/>
    <w:rsid w:val="00810D4E"/>
    <w:rsid w:val="00811D96"/>
    <w:rsid w:val="00812423"/>
    <w:rsid w:val="008128E2"/>
    <w:rsid w:val="00812A24"/>
    <w:rsid w:val="00812DC4"/>
    <w:rsid w:val="00813ABD"/>
    <w:rsid w:val="00813E6A"/>
    <w:rsid w:val="008140D4"/>
    <w:rsid w:val="00815276"/>
    <w:rsid w:val="00815D6A"/>
    <w:rsid w:val="00815DF3"/>
    <w:rsid w:val="00820B01"/>
    <w:rsid w:val="00820CA5"/>
    <w:rsid w:val="008213DF"/>
    <w:rsid w:val="008213F6"/>
    <w:rsid w:val="008253C7"/>
    <w:rsid w:val="00826AFE"/>
    <w:rsid w:val="00827555"/>
    <w:rsid w:val="00827D9A"/>
    <w:rsid w:val="00830A68"/>
    <w:rsid w:val="00831BCF"/>
    <w:rsid w:val="00832AFC"/>
    <w:rsid w:val="00833832"/>
    <w:rsid w:val="008338D5"/>
    <w:rsid w:val="00833B34"/>
    <w:rsid w:val="00835CAA"/>
    <w:rsid w:val="00836421"/>
    <w:rsid w:val="0083695A"/>
    <w:rsid w:val="00836B15"/>
    <w:rsid w:val="00836E11"/>
    <w:rsid w:val="00837548"/>
    <w:rsid w:val="0083757E"/>
    <w:rsid w:val="0084046C"/>
    <w:rsid w:val="00840F09"/>
    <w:rsid w:val="00840FA0"/>
    <w:rsid w:val="0084393C"/>
    <w:rsid w:val="00843A0D"/>
    <w:rsid w:val="0084423C"/>
    <w:rsid w:val="00844D6D"/>
    <w:rsid w:val="00845EC7"/>
    <w:rsid w:val="00846B26"/>
    <w:rsid w:val="00846B3F"/>
    <w:rsid w:val="00847F17"/>
    <w:rsid w:val="00847FBD"/>
    <w:rsid w:val="00850A01"/>
    <w:rsid w:val="00851A0F"/>
    <w:rsid w:val="00855E4C"/>
    <w:rsid w:val="00856427"/>
    <w:rsid w:val="00856937"/>
    <w:rsid w:val="00860C39"/>
    <w:rsid w:val="00860DAE"/>
    <w:rsid w:val="00860DD5"/>
    <w:rsid w:val="00862BF3"/>
    <w:rsid w:val="00862E49"/>
    <w:rsid w:val="00863119"/>
    <w:rsid w:val="00863821"/>
    <w:rsid w:val="00863C95"/>
    <w:rsid w:val="0086459F"/>
    <w:rsid w:val="008652D4"/>
    <w:rsid w:val="00866433"/>
    <w:rsid w:val="00867862"/>
    <w:rsid w:val="008716E5"/>
    <w:rsid w:val="00871D3A"/>
    <w:rsid w:val="00876510"/>
    <w:rsid w:val="0087746E"/>
    <w:rsid w:val="00880EFF"/>
    <w:rsid w:val="00881396"/>
    <w:rsid w:val="008837A9"/>
    <w:rsid w:val="008840DB"/>
    <w:rsid w:val="00884E48"/>
    <w:rsid w:val="00885A40"/>
    <w:rsid w:val="0088619B"/>
    <w:rsid w:val="00886678"/>
    <w:rsid w:val="00886F2E"/>
    <w:rsid w:val="0088701F"/>
    <w:rsid w:val="00890F2E"/>
    <w:rsid w:val="00890F4D"/>
    <w:rsid w:val="00891F72"/>
    <w:rsid w:val="00891FC5"/>
    <w:rsid w:val="00892D59"/>
    <w:rsid w:val="00893A69"/>
    <w:rsid w:val="0089543D"/>
    <w:rsid w:val="00895490"/>
    <w:rsid w:val="008959B5"/>
    <w:rsid w:val="00895D91"/>
    <w:rsid w:val="00897A1C"/>
    <w:rsid w:val="008A0A8C"/>
    <w:rsid w:val="008A2DA3"/>
    <w:rsid w:val="008A6BB5"/>
    <w:rsid w:val="008A7816"/>
    <w:rsid w:val="008A7E07"/>
    <w:rsid w:val="008B16D3"/>
    <w:rsid w:val="008B1A05"/>
    <w:rsid w:val="008B2C4E"/>
    <w:rsid w:val="008B5C51"/>
    <w:rsid w:val="008B5E86"/>
    <w:rsid w:val="008B67C0"/>
    <w:rsid w:val="008B6AF6"/>
    <w:rsid w:val="008B78C9"/>
    <w:rsid w:val="008C0AB8"/>
    <w:rsid w:val="008C0BA2"/>
    <w:rsid w:val="008C0C7F"/>
    <w:rsid w:val="008C136D"/>
    <w:rsid w:val="008C16AE"/>
    <w:rsid w:val="008C1760"/>
    <w:rsid w:val="008C17C9"/>
    <w:rsid w:val="008C27A7"/>
    <w:rsid w:val="008C2D11"/>
    <w:rsid w:val="008C3A36"/>
    <w:rsid w:val="008C3D94"/>
    <w:rsid w:val="008C4839"/>
    <w:rsid w:val="008C4E14"/>
    <w:rsid w:val="008C5EDE"/>
    <w:rsid w:val="008C5F92"/>
    <w:rsid w:val="008C640E"/>
    <w:rsid w:val="008C653F"/>
    <w:rsid w:val="008C6EA8"/>
    <w:rsid w:val="008C767B"/>
    <w:rsid w:val="008C7B1B"/>
    <w:rsid w:val="008D04C4"/>
    <w:rsid w:val="008D0B54"/>
    <w:rsid w:val="008D1F46"/>
    <w:rsid w:val="008D1FAE"/>
    <w:rsid w:val="008D228C"/>
    <w:rsid w:val="008D2DEF"/>
    <w:rsid w:val="008D40BD"/>
    <w:rsid w:val="008D5065"/>
    <w:rsid w:val="008D62DF"/>
    <w:rsid w:val="008E028F"/>
    <w:rsid w:val="008E16F8"/>
    <w:rsid w:val="008E1B60"/>
    <w:rsid w:val="008E1E75"/>
    <w:rsid w:val="008E2758"/>
    <w:rsid w:val="008E3879"/>
    <w:rsid w:val="008E553F"/>
    <w:rsid w:val="008E5FBD"/>
    <w:rsid w:val="008E67F8"/>
    <w:rsid w:val="008E6D53"/>
    <w:rsid w:val="008E7A87"/>
    <w:rsid w:val="008F06B6"/>
    <w:rsid w:val="008F1012"/>
    <w:rsid w:val="008F1D70"/>
    <w:rsid w:val="008F235D"/>
    <w:rsid w:val="008F44F0"/>
    <w:rsid w:val="008F4877"/>
    <w:rsid w:val="008F4E46"/>
    <w:rsid w:val="008F5B2E"/>
    <w:rsid w:val="008F6071"/>
    <w:rsid w:val="008F638F"/>
    <w:rsid w:val="008F7468"/>
    <w:rsid w:val="00900452"/>
    <w:rsid w:val="009023E7"/>
    <w:rsid w:val="00902894"/>
    <w:rsid w:val="009036BE"/>
    <w:rsid w:val="009041F4"/>
    <w:rsid w:val="009044E9"/>
    <w:rsid w:val="009058EE"/>
    <w:rsid w:val="00907E0B"/>
    <w:rsid w:val="00910426"/>
    <w:rsid w:val="009108EA"/>
    <w:rsid w:val="00911AF7"/>
    <w:rsid w:val="00912F2D"/>
    <w:rsid w:val="00913068"/>
    <w:rsid w:val="009139A2"/>
    <w:rsid w:val="00914922"/>
    <w:rsid w:val="009156B9"/>
    <w:rsid w:val="0091670A"/>
    <w:rsid w:val="00917EC9"/>
    <w:rsid w:val="0092140E"/>
    <w:rsid w:val="0092174F"/>
    <w:rsid w:val="009219EC"/>
    <w:rsid w:val="009220B8"/>
    <w:rsid w:val="009229AB"/>
    <w:rsid w:val="00924472"/>
    <w:rsid w:val="0092556B"/>
    <w:rsid w:val="00925578"/>
    <w:rsid w:val="00925F98"/>
    <w:rsid w:val="00927625"/>
    <w:rsid w:val="00927DBD"/>
    <w:rsid w:val="00930593"/>
    <w:rsid w:val="00930B8C"/>
    <w:rsid w:val="00933711"/>
    <w:rsid w:val="0093386A"/>
    <w:rsid w:val="00934E50"/>
    <w:rsid w:val="00936B4E"/>
    <w:rsid w:val="0093767B"/>
    <w:rsid w:val="00937758"/>
    <w:rsid w:val="0094010A"/>
    <w:rsid w:val="00940BAE"/>
    <w:rsid w:val="00940DEF"/>
    <w:rsid w:val="0094157E"/>
    <w:rsid w:val="0094187E"/>
    <w:rsid w:val="00941BA0"/>
    <w:rsid w:val="0094482E"/>
    <w:rsid w:val="00944ABC"/>
    <w:rsid w:val="00944C64"/>
    <w:rsid w:val="00945EFD"/>
    <w:rsid w:val="009464D9"/>
    <w:rsid w:val="00946E06"/>
    <w:rsid w:val="00947337"/>
    <w:rsid w:val="009478A0"/>
    <w:rsid w:val="009510BB"/>
    <w:rsid w:val="0095137E"/>
    <w:rsid w:val="0095189E"/>
    <w:rsid w:val="00952E2C"/>
    <w:rsid w:val="00953F5A"/>
    <w:rsid w:val="009547E7"/>
    <w:rsid w:val="00954854"/>
    <w:rsid w:val="00954968"/>
    <w:rsid w:val="0095609C"/>
    <w:rsid w:val="009571B3"/>
    <w:rsid w:val="00961651"/>
    <w:rsid w:val="009616B2"/>
    <w:rsid w:val="00961BD0"/>
    <w:rsid w:val="00961D74"/>
    <w:rsid w:val="0096254D"/>
    <w:rsid w:val="009636DC"/>
    <w:rsid w:val="00964485"/>
    <w:rsid w:val="00964A1B"/>
    <w:rsid w:val="00964FEA"/>
    <w:rsid w:val="009654C8"/>
    <w:rsid w:val="00966A7C"/>
    <w:rsid w:val="009672A5"/>
    <w:rsid w:val="009672BF"/>
    <w:rsid w:val="00970308"/>
    <w:rsid w:val="00971271"/>
    <w:rsid w:val="0097155C"/>
    <w:rsid w:val="009716D9"/>
    <w:rsid w:val="00972231"/>
    <w:rsid w:val="009723ED"/>
    <w:rsid w:val="00972C8E"/>
    <w:rsid w:val="00975DFE"/>
    <w:rsid w:val="00975FC6"/>
    <w:rsid w:val="00976A10"/>
    <w:rsid w:val="00977049"/>
    <w:rsid w:val="00980880"/>
    <w:rsid w:val="0098094F"/>
    <w:rsid w:val="00982EF4"/>
    <w:rsid w:val="00983331"/>
    <w:rsid w:val="00983F83"/>
    <w:rsid w:val="0098497B"/>
    <w:rsid w:val="009858E0"/>
    <w:rsid w:val="009859A4"/>
    <w:rsid w:val="00985CB8"/>
    <w:rsid w:val="00985DC8"/>
    <w:rsid w:val="0098622B"/>
    <w:rsid w:val="009871FC"/>
    <w:rsid w:val="0099045A"/>
    <w:rsid w:val="00991FF3"/>
    <w:rsid w:val="009926F8"/>
    <w:rsid w:val="0099283E"/>
    <w:rsid w:val="009935C0"/>
    <w:rsid w:val="009949EA"/>
    <w:rsid w:val="00994AAF"/>
    <w:rsid w:val="00995B08"/>
    <w:rsid w:val="009965A6"/>
    <w:rsid w:val="009972A1"/>
    <w:rsid w:val="00997364"/>
    <w:rsid w:val="00997753"/>
    <w:rsid w:val="009A0543"/>
    <w:rsid w:val="009A0B22"/>
    <w:rsid w:val="009A0E1E"/>
    <w:rsid w:val="009A0FD6"/>
    <w:rsid w:val="009A2393"/>
    <w:rsid w:val="009A2D13"/>
    <w:rsid w:val="009A2E2C"/>
    <w:rsid w:val="009A540E"/>
    <w:rsid w:val="009A63A4"/>
    <w:rsid w:val="009A7194"/>
    <w:rsid w:val="009A7195"/>
    <w:rsid w:val="009A7402"/>
    <w:rsid w:val="009A7955"/>
    <w:rsid w:val="009A7F50"/>
    <w:rsid w:val="009B21E7"/>
    <w:rsid w:val="009B2AA3"/>
    <w:rsid w:val="009B36CD"/>
    <w:rsid w:val="009B3A82"/>
    <w:rsid w:val="009B546A"/>
    <w:rsid w:val="009B5FBF"/>
    <w:rsid w:val="009B64F6"/>
    <w:rsid w:val="009B7A13"/>
    <w:rsid w:val="009C09DA"/>
    <w:rsid w:val="009C0ADF"/>
    <w:rsid w:val="009C10F5"/>
    <w:rsid w:val="009C1586"/>
    <w:rsid w:val="009C307E"/>
    <w:rsid w:val="009C32E1"/>
    <w:rsid w:val="009C33EB"/>
    <w:rsid w:val="009C54D6"/>
    <w:rsid w:val="009C6142"/>
    <w:rsid w:val="009C6420"/>
    <w:rsid w:val="009C6AAB"/>
    <w:rsid w:val="009C75C1"/>
    <w:rsid w:val="009D0054"/>
    <w:rsid w:val="009D05F0"/>
    <w:rsid w:val="009D0988"/>
    <w:rsid w:val="009D19BD"/>
    <w:rsid w:val="009D21E1"/>
    <w:rsid w:val="009D24C9"/>
    <w:rsid w:val="009D3654"/>
    <w:rsid w:val="009D42D9"/>
    <w:rsid w:val="009D4F25"/>
    <w:rsid w:val="009D506B"/>
    <w:rsid w:val="009D5EAD"/>
    <w:rsid w:val="009D67F7"/>
    <w:rsid w:val="009D69AD"/>
    <w:rsid w:val="009D69C7"/>
    <w:rsid w:val="009D6D74"/>
    <w:rsid w:val="009D7990"/>
    <w:rsid w:val="009E0018"/>
    <w:rsid w:val="009E0096"/>
    <w:rsid w:val="009E0C44"/>
    <w:rsid w:val="009E1BF7"/>
    <w:rsid w:val="009E1CFC"/>
    <w:rsid w:val="009E1FB9"/>
    <w:rsid w:val="009E25CD"/>
    <w:rsid w:val="009E2F9D"/>
    <w:rsid w:val="009E349F"/>
    <w:rsid w:val="009E3F33"/>
    <w:rsid w:val="009E490F"/>
    <w:rsid w:val="009E4A7E"/>
    <w:rsid w:val="009E50D9"/>
    <w:rsid w:val="009E5579"/>
    <w:rsid w:val="009E6730"/>
    <w:rsid w:val="009E739C"/>
    <w:rsid w:val="009E77F6"/>
    <w:rsid w:val="009E7926"/>
    <w:rsid w:val="009F0EED"/>
    <w:rsid w:val="009F117A"/>
    <w:rsid w:val="009F1277"/>
    <w:rsid w:val="009F1747"/>
    <w:rsid w:val="009F188F"/>
    <w:rsid w:val="009F1C42"/>
    <w:rsid w:val="009F1CA2"/>
    <w:rsid w:val="009F243C"/>
    <w:rsid w:val="009F2AF5"/>
    <w:rsid w:val="009F30EF"/>
    <w:rsid w:val="009F361A"/>
    <w:rsid w:val="009F3F5A"/>
    <w:rsid w:val="009F4F6F"/>
    <w:rsid w:val="009F5C88"/>
    <w:rsid w:val="009F69F1"/>
    <w:rsid w:val="009F7987"/>
    <w:rsid w:val="00A0005A"/>
    <w:rsid w:val="00A00150"/>
    <w:rsid w:val="00A002CB"/>
    <w:rsid w:val="00A00315"/>
    <w:rsid w:val="00A00A73"/>
    <w:rsid w:val="00A00CD3"/>
    <w:rsid w:val="00A0184B"/>
    <w:rsid w:val="00A01E00"/>
    <w:rsid w:val="00A02579"/>
    <w:rsid w:val="00A027F9"/>
    <w:rsid w:val="00A02C96"/>
    <w:rsid w:val="00A02F0D"/>
    <w:rsid w:val="00A057E3"/>
    <w:rsid w:val="00A0649A"/>
    <w:rsid w:val="00A0656D"/>
    <w:rsid w:val="00A06C96"/>
    <w:rsid w:val="00A07017"/>
    <w:rsid w:val="00A07A72"/>
    <w:rsid w:val="00A13301"/>
    <w:rsid w:val="00A1630C"/>
    <w:rsid w:val="00A163E2"/>
    <w:rsid w:val="00A16B25"/>
    <w:rsid w:val="00A17031"/>
    <w:rsid w:val="00A17790"/>
    <w:rsid w:val="00A17DF4"/>
    <w:rsid w:val="00A20C16"/>
    <w:rsid w:val="00A20D03"/>
    <w:rsid w:val="00A20E53"/>
    <w:rsid w:val="00A21292"/>
    <w:rsid w:val="00A223D1"/>
    <w:rsid w:val="00A24F93"/>
    <w:rsid w:val="00A25D70"/>
    <w:rsid w:val="00A278A8"/>
    <w:rsid w:val="00A30AD3"/>
    <w:rsid w:val="00A32A61"/>
    <w:rsid w:val="00A32ADF"/>
    <w:rsid w:val="00A34F8F"/>
    <w:rsid w:val="00A357B2"/>
    <w:rsid w:val="00A360F9"/>
    <w:rsid w:val="00A36BEB"/>
    <w:rsid w:val="00A36D6A"/>
    <w:rsid w:val="00A376F9"/>
    <w:rsid w:val="00A40CF0"/>
    <w:rsid w:val="00A40EC5"/>
    <w:rsid w:val="00A41111"/>
    <w:rsid w:val="00A412D1"/>
    <w:rsid w:val="00A414E8"/>
    <w:rsid w:val="00A41A14"/>
    <w:rsid w:val="00A42838"/>
    <w:rsid w:val="00A449BE"/>
    <w:rsid w:val="00A44E52"/>
    <w:rsid w:val="00A456ED"/>
    <w:rsid w:val="00A45D24"/>
    <w:rsid w:val="00A47190"/>
    <w:rsid w:val="00A4725B"/>
    <w:rsid w:val="00A514FA"/>
    <w:rsid w:val="00A51CF6"/>
    <w:rsid w:val="00A521BF"/>
    <w:rsid w:val="00A522D6"/>
    <w:rsid w:val="00A524AC"/>
    <w:rsid w:val="00A54E65"/>
    <w:rsid w:val="00A55CD6"/>
    <w:rsid w:val="00A5703C"/>
    <w:rsid w:val="00A5738F"/>
    <w:rsid w:val="00A579B8"/>
    <w:rsid w:val="00A619A3"/>
    <w:rsid w:val="00A62B6B"/>
    <w:rsid w:val="00A65535"/>
    <w:rsid w:val="00A666F4"/>
    <w:rsid w:val="00A66C98"/>
    <w:rsid w:val="00A6701C"/>
    <w:rsid w:val="00A67186"/>
    <w:rsid w:val="00A67932"/>
    <w:rsid w:val="00A67AB0"/>
    <w:rsid w:val="00A712FA"/>
    <w:rsid w:val="00A72C74"/>
    <w:rsid w:val="00A72C95"/>
    <w:rsid w:val="00A72CB5"/>
    <w:rsid w:val="00A73FCC"/>
    <w:rsid w:val="00A75F39"/>
    <w:rsid w:val="00A76DC0"/>
    <w:rsid w:val="00A77AC0"/>
    <w:rsid w:val="00A80E1D"/>
    <w:rsid w:val="00A80E3B"/>
    <w:rsid w:val="00A8274F"/>
    <w:rsid w:val="00A83D97"/>
    <w:rsid w:val="00A83E53"/>
    <w:rsid w:val="00A841F6"/>
    <w:rsid w:val="00A843FB"/>
    <w:rsid w:val="00A862D4"/>
    <w:rsid w:val="00A8742A"/>
    <w:rsid w:val="00A874BA"/>
    <w:rsid w:val="00A8776E"/>
    <w:rsid w:val="00A90EA0"/>
    <w:rsid w:val="00A917BF"/>
    <w:rsid w:val="00A91A37"/>
    <w:rsid w:val="00A92B8C"/>
    <w:rsid w:val="00A93668"/>
    <w:rsid w:val="00A93846"/>
    <w:rsid w:val="00A94402"/>
    <w:rsid w:val="00AA0089"/>
    <w:rsid w:val="00AA0E30"/>
    <w:rsid w:val="00AA1D31"/>
    <w:rsid w:val="00AA2262"/>
    <w:rsid w:val="00AA33D5"/>
    <w:rsid w:val="00AA3840"/>
    <w:rsid w:val="00AA4028"/>
    <w:rsid w:val="00AA5326"/>
    <w:rsid w:val="00AA599B"/>
    <w:rsid w:val="00AA73DE"/>
    <w:rsid w:val="00AA786F"/>
    <w:rsid w:val="00AA79F1"/>
    <w:rsid w:val="00AB034C"/>
    <w:rsid w:val="00AB2810"/>
    <w:rsid w:val="00AB2CB4"/>
    <w:rsid w:val="00AB2DD0"/>
    <w:rsid w:val="00AB35AE"/>
    <w:rsid w:val="00AB3A74"/>
    <w:rsid w:val="00AB5141"/>
    <w:rsid w:val="00AB5BEC"/>
    <w:rsid w:val="00AB5C4F"/>
    <w:rsid w:val="00AB5CBA"/>
    <w:rsid w:val="00AB60F2"/>
    <w:rsid w:val="00AC009B"/>
    <w:rsid w:val="00AC0E3D"/>
    <w:rsid w:val="00AC2770"/>
    <w:rsid w:val="00AC2945"/>
    <w:rsid w:val="00AC3B05"/>
    <w:rsid w:val="00AC4BD7"/>
    <w:rsid w:val="00AC5BC4"/>
    <w:rsid w:val="00AD052D"/>
    <w:rsid w:val="00AD0B7D"/>
    <w:rsid w:val="00AD11EB"/>
    <w:rsid w:val="00AD1965"/>
    <w:rsid w:val="00AD1B34"/>
    <w:rsid w:val="00AD3FBE"/>
    <w:rsid w:val="00AD4B33"/>
    <w:rsid w:val="00AD5B26"/>
    <w:rsid w:val="00AD5FDA"/>
    <w:rsid w:val="00AD7489"/>
    <w:rsid w:val="00AD7B47"/>
    <w:rsid w:val="00AE01F2"/>
    <w:rsid w:val="00AE09EF"/>
    <w:rsid w:val="00AE1300"/>
    <w:rsid w:val="00AE176A"/>
    <w:rsid w:val="00AE17E9"/>
    <w:rsid w:val="00AE189C"/>
    <w:rsid w:val="00AE3B52"/>
    <w:rsid w:val="00AE51B0"/>
    <w:rsid w:val="00AE791C"/>
    <w:rsid w:val="00AF0A47"/>
    <w:rsid w:val="00AF0B38"/>
    <w:rsid w:val="00AF0D34"/>
    <w:rsid w:val="00AF1531"/>
    <w:rsid w:val="00AF167C"/>
    <w:rsid w:val="00AF1847"/>
    <w:rsid w:val="00AF2E21"/>
    <w:rsid w:val="00AF4EC9"/>
    <w:rsid w:val="00AF4F60"/>
    <w:rsid w:val="00AF4F8F"/>
    <w:rsid w:val="00AF4F94"/>
    <w:rsid w:val="00AF549F"/>
    <w:rsid w:val="00AF5EF8"/>
    <w:rsid w:val="00AF6578"/>
    <w:rsid w:val="00AF6C70"/>
    <w:rsid w:val="00AF6DC4"/>
    <w:rsid w:val="00AF6E8F"/>
    <w:rsid w:val="00B00D3E"/>
    <w:rsid w:val="00B0149E"/>
    <w:rsid w:val="00B021E4"/>
    <w:rsid w:val="00B02872"/>
    <w:rsid w:val="00B034A1"/>
    <w:rsid w:val="00B04527"/>
    <w:rsid w:val="00B04D9B"/>
    <w:rsid w:val="00B05838"/>
    <w:rsid w:val="00B05DFA"/>
    <w:rsid w:val="00B06178"/>
    <w:rsid w:val="00B06D91"/>
    <w:rsid w:val="00B10681"/>
    <w:rsid w:val="00B11313"/>
    <w:rsid w:val="00B114F6"/>
    <w:rsid w:val="00B158FB"/>
    <w:rsid w:val="00B16D5C"/>
    <w:rsid w:val="00B1785E"/>
    <w:rsid w:val="00B17A39"/>
    <w:rsid w:val="00B17E2E"/>
    <w:rsid w:val="00B20979"/>
    <w:rsid w:val="00B20FE4"/>
    <w:rsid w:val="00B21721"/>
    <w:rsid w:val="00B219B9"/>
    <w:rsid w:val="00B220C6"/>
    <w:rsid w:val="00B22A88"/>
    <w:rsid w:val="00B22AEC"/>
    <w:rsid w:val="00B25726"/>
    <w:rsid w:val="00B25A0A"/>
    <w:rsid w:val="00B264AB"/>
    <w:rsid w:val="00B27BD1"/>
    <w:rsid w:val="00B27CC6"/>
    <w:rsid w:val="00B30006"/>
    <w:rsid w:val="00B300E7"/>
    <w:rsid w:val="00B31523"/>
    <w:rsid w:val="00B31777"/>
    <w:rsid w:val="00B31DC8"/>
    <w:rsid w:val="00B328E6"/>
    <w:rsid w:val="00B33849"/>
    <w:rsid w:val="00B3513D"/>
    <w:rsid w:val="00B35869"/>
    <w:rsid w:val="00B362DE"/>
    <w:rsid w:val="00B37A53"/>
    <w:rsid w:val="00B426A4"/>
    <w:rsid w:val="00B43349"/>
    <w:rsid w:val="00B43D6B"/>
    <w:rsid w:val="00B44838"/>
    <w:rsid w:val="00B44C63"/>
    <w:rsid w:val="00B45E92"/>
    <w:rsid w:val="00B4652B"/>
    <w:rsid w:val="00B4716C"/>
    <w:rsid w:val="00B50379"/>
    <w:rsid w:val="00B5056A"/>
    <w:rsid w:val="00B5545C"/>
    <w:rsid w:val="00B56C3A"/>
    <w:rsid w:val="00B56F90"/>
    <w:rsid w:val="00B5720B"/>
    <w:rsid w:val="00B57292"/>
    <w:rsid w:val="00B576E7"/>
    <w:rsid w:val="00B600CA"/>
    <w:rsid w:val="00B619B4"/>
    <w:rsid w:val="00B642BE"/>
    <w:rsid w:val="00B64E4C"/>
    <w:rsid w:val="00B65434"/>
    <w:rsid w:val="00B6564B"/>
    <w:rsid w:val="00B66638"/>
    <w:rsid w:val="00B66F8B"/>
    <w:rsid w:val="00B702B4"/>
    <w:rsid w:val="00B70595"/>
    <w:rsid w:val="00B70E39"/>
    <w:rsid w:val="00B72775"/>
    <w:rsid w:val="00B72A4C"/>
    <w:rsid w:val="00B734C1"/>
    <w:rsid w:val="00B75185"/>
    <w:rsid w:val="00B76A34"/>
    <w:rsid w:val="00B7722E"/>
    <w:rsid w:val="00B772B6"/>
    <w:rsid w:val="00B77FC9"/>
    <w:rsid w:val="00B83760"/>
    <w:rsid w:val="00B83916"/>
    <w:rsid w:val="00B847AF"/>
    <w:rsid w:val="00B851E7"/>
    <w:rsid w:val="00B85449"/>
    <w:rsid w:val="00B858BF"/>
    <w:rsid w:val="00B85C8C"/>
    <w:rsid w:val="00B8649E"/>
    <w:rsid w:val="00B86C03"/>
    <w:rsid w:val="00B91162"/>
    <w:rsid w:val="00B91A08"/>
    <w:rsid w:val="00B940DC"/>
    <w:rsid w:val="00B94AA5"/>
    <w:rsid w:val="00B956F9"/>
    <w:rsid w:val="00B95947"/>
    <w:rsid w:val="00B96104"/>
    <w:rsid w:val="00B96757"/>
    <w:rsid w:val="00B97437"/>
    <w:rsid w:val="00BA125B"/>
    <w:rsid w:val="00BA4CC3"/>
    <w:rsid w:val="00BA5E0A"/>
    <w:rsid w:val="00BA5FA5"/>
    <w:rsid w:val="00BB09A8"/>
    <w:rsid w:val="00BB11AA"/>
    <w:rsid w:val="00BB136C"/>
    <w:rsid w:val="00BB1576"/>
    <w:rsid w:val="00BB1A65"/>
    <w:rsid w:val="00BB1E98"/>
    <w:rsid w:val="00BB398A"/>
    <w:rsid w:val="00BB5BA1"/>
    <w:rsid w:val="00BC0C55"/>
    <w:rsid w:val="00BC1556"/>
    <w:rsid w:val="00BC159F"/>
    <w:rsid w:val="00BC16B7"/>
    <w:rsid w:val="00BC193B"/>
    <w:rsid w:val="00BC1EF1"/>
    <w:rsid w:val="00BC2C84"/>
    <w:rsid w:val="00BC3F4F"/>
    <w:rsid w:val="00BC4ABD"/>
    <w:rsid w:val="00BC5C1E"/>
    <w:rsid w:val="00BC68E0"/>
    <w:rsid w:val="00BC6AE4"/>
    <w:rsid w:val="00BC6BCA"/>
    <w:rsid w:val="00BC6FAC"/>
    <w:rsid w:val="00BD0799"/>
    <w:rsid w:val="00BD08A3"/>
    <w:rsid w:val="00BD1F12"/>
    <w:rsid w:val="00BD2544"/>
    <w:rsid w:val="00BD2BAC"/>
    <w:rsid w:val="00BD4E7C"/>
    <w:rsid w:val="00BD4FC4"/>
    <w:rsid w:val="00BD61D8"/>
    <w:rsid w:val="00BD62E4"/>
    <w:rsid w:val="00BD630E"/>
    <w:rsid w:val="00BD64F9"/>
    <w:rsid w:val="00BD6CF2"/>
    <w:rsid w:val="00BE02A6"/>
    <w:rsid w:val="00BE0C01"/>
    <w:rsid w:val="00BE2189"/>
    <w:rsid w:val="00BE2D68"/>
    <w:rsid w:val="00BE3A50"/>
    <w:rsid w:val="00BE3AC5"/>
    <w:rsid w:val="00BE40DA"/>
    <w:rsid w:val="00BE5A68"/>
    <w:rsid w:val="00BE6927"/>
    <w:rsid w:val="00BF1449"/>
    <w:rsid w:val="00BF1C91"/>
    <w:rsid w:val="00BF263F"/>
    <w:rsid w:val="00BF2E0D"/>
    <w:rsid w:val="00BF3AB9"/>
    <w:rsid w:val="00BF3B86"/>
    <w:rsid w:val="00BF3F4C"/>
    <w:rsid w:val="00BF41FE"/>
    <w:rsid w:val="00BF459A"/>
    <w:rsid w:val="00BF4722"/>
    <w:rsid w:val="00BF4747"/>
    <w:rsid w:val="00BF5171"/>
    <w:rsid w:val="00BF6CB6"/>
    <w:rsid w:val="00BF7FE7"/>
    <w:rsid w:val="00C03070"/>
    <w:rsid w:val="00C037A5"/>
    <w:rsid w:val="00C037B9"/>
    <w:rsid w:val="00C04AA5"/>
    <w:rsid w:val="00C06FB8"/>
    <w:rsid w:val="00C07019"/>
    <w:rsid w:val="00C07EA0"/>
    <w:rsid w:val="00C10AC8"/>
    <w:rsid w:val="00C116ED"/>
    <w:rsid w:val="00C11832"/>
    <w:rsid w:val="00C1198C"/>
    <w:rsid w:val="00C11DAB"/>
    <w:rsid w:val="00C12DC6"/>
    <w:rsid w:val="00C134AD"/>
    <w:rsid w:val="00C14ED4"/>
    <w:rsid w:val="00C16C8C"/>
    <w:rsid w:val="00C17161"/>
    <w:rsid w:val="00C2059D"/>
    <w:rsid w:val="00C23666"/>
    <w:rsid w:val="00C24423"/>
    <w:rsid w:val="00C25B26"/>
    <w:rsid w:val="00C2650E"/>
    <w:rsid w:val="00C27A0C"/>
    <w:rsid w:val="00C27C2F"/>
    <w:rsid w:val="00C310FF"/>
    <w:rsid w:val="00C33460"/>
    <w:rsid w:val="00C34A42"/>
    <w:rsid w:val="00C34B38"/>
    <w:rsid w:val="00C35A61"/>
    <w:rsid w:val="00C3646A"/>
    <w:rsid w:val="00C36BF7"/>
    <w:rsid w:val="00C3787E"/>
    <w:rsid w:val="00C4066E"/>
    <w:rsid w:val="00C41667"/>
    <w:rsid w:val="00C42C94"/>
    <w:rsid w:val="00C44C8F"/>
    <w:rsid w:val="00C46900"/>
    <w:rsid w:val="00C46D95"/>
    <w:rsid w:val="00C476B9"/>
    <w:rsid w:val="00C47A7E"/>
    <w:rsid w:val="00C47D7F"/>
    <w:rsid w:val="00C47F3E"/>
    <w:rsid w:val="00C5129F"/>
    <w:rsid w:val="00C53C60"/>
    <w:rsid w:val="00C544FD"/>
    <w:rsid w:val="00C5507C"/>
    <w:rsid w:val="00C55ED9"/>
    <w:rsid w:val="00C5693D"/>
    <w:rsid w:val="00C57AAE"/>
    <w:rsid w:val="00C60024"/>
    <w:rsid w:val="00C603F1"/>
    <w:rsid w:val="00C6157A"/>
    <w:rsid w:val="00C617F7"/>
    <w:rsid w:val="00C637A7"/>
    <w:rsid w:val="00C648EE"/>
    <w:rsid w:val="00C64A26"/>
    <w:rsid w:val="00C65CF0"/>
    <w:rsid w:val="00C65F7A"/>
    <w:rsid w:val="00C66D70"/>
    <w:rsid w:val="00C67697"/>
    <w:rsid w:val="00C679FC"/>
    <w:rsid w:val="00C67B6B"/>
    <w:rsid w:val="00C67C8F"/>
    <w:rsid w:val="00C7009B"/>
    <w:rsid w:val="00C70775"/>
    <w:rsid w:val="00C70886"/>
    <w:rsid w:val="00C73149"/>
    <w:rsid w:val="00C73E4D"/>
    <w:rsid w:val="00C75590"/>
    <w:rsid w:val="00C7566C"/>
    <w:rsid w:val="00C75769"/>
    <w:rsid w:val="00C75B74"/>
    <w:rsid w:val="00C75E85"/>
    <w:rsid w:val="00C761BD"/>
    <w:rsid w:val="00C76426"/>
    <w:rsid w:val="00C8251C"/>
    <w:rsid w:val="00C834D7"/>
    <w:rsid w:val="00C839A2"/>
    <w:rsid w:val="00C84553"/>
    <w:rsid w:val="00C85F02"/>
    <w:rsid w:val="00C861C0"/>
    <w:rsid w:val="00C90226"/>
    <w:rsid w:val="00C90B6A"/>
    <w:rsid w:val="00C90BFC"/>
    <w:rsid w:val="00C93AA7"/>
    <w:rsid w:val="00C94943"/>
    <w:rsid w:val="00C951AC"/>
    <w:rsid w:val="00C967CF"/>
    <w:rsid w:val="00CA04CB"/>
    <w:rsid w:val="00CA340E"/>
    <w:rsid w:val="00CA3E5A"/>
    <w:rsid w:val="00CA5F69"/>
    <w:rsid w:val="00CA61EA"/>
    <w:rsid w:val="00CA663C"/>
    <w:rsid w:val="00CA7020"/>
    <w:rsid w:val="00CA7637"/>
    <w:rsid w:val="00CA76B3"/>
    <w:rsid w:val="00CA79DD"/>
    <w:rsid w:val="00CA7AA6"/>
    <w:rsid w:val="00CB03D9"/>
    <w:rsid w:val="00CB0CB7"/>
    <w:rsid w:val="00CB11AA"/>
    <w:rsid w:val="00CB217B"/>
    <w:rsid w:val="00CB27A1"/>
    <w:rsid w:val="00CB28A8"/>
    <w:rsid w:val="00CB2EB7"/>
    <w:rsid w:val="00CB4D45"/>
    <w:rsid w:val="00CB5EDB"/>
    <w:rsid w:val="00CB63EB"/>
    <w:rsid w:val="00CB65C7"/>
    <w:rsid w:val="00CB6F62"/>
    <w:rsid w:val="00CB76CC"/>
    <w:rsid w:val="00CC09FA"/>
    <w:rsid w:val="00CC18A6"/>
    <w:rsid w:val="00CC19A2"/>
    <w:rsid w:val="00CC1D25"/>
    <w:rsid w:val="00CC2649"/>
    <w:rsid w:val="00CC2E42"/>
    <w:rsid w:val="00CC3841"/>
    <w:rsid w:val="00CC3B53"/>
    <w:rsid w:val="00CC42F6"/>
    <w:rsid w:val="00CD1E6D"/>
    <w:rsid w:val="00CD235B"/>
    <w:rsid w:val="00CD2F09"/>
    <w:rsid w:val="00CD47EA"/>
    <w:rsid w:val="00CD49FE"/>
    <w:rsid w:val="00CD5507"/>
    <w:rsid w:val="00CD5F95"/>
    <w:rsid w:val="00CD6390"/>
    <w:rsid w:val="00CD6A15"/>
    <w:rsid w:val="00CD7090"/>
    <w:rsid w:val="00CD7AB2"/>
    <w:rsid w:val="00CD7B9D"/>
    <w:rsid w:val="00CE03D7"/>
    <w:rsid w:val="00CE0D0D"/>
    <w:rsid w:val="00CE28D8"/>
    <w:rsid w:val="00CE39E6"/>
    <w:rsid w:val="00CE4F63"/>
    <w:rsid w:val="00CE5259"/>
    <w:rsid w:val="00CE613E"/>
    <w:rsid w:val="00CE7BC2"/>
    <w:rsid w:val="00CF0373"/>
    <w:rsid w:val="00CF0441"/>
    <w:rsid w:val="00CF08D3"/>
    <w:rsid w:val="00CF157A"/>
    <w:rsid w:val="00CF4047"/>
    <w:rsid w:val="00CF4DC8"/>
    <w:rsid w:val="00CF5079"/>
    <w:rsid w:val="00CF6488"/>
    <w:rsid w:val="00CF7937"/>
    <w:rsid w:val="00D00D2D"/>
    <w:rsid w:val="00D025F6"/>
    <w:rsid w:val="00D04182"/>
    <w:rsid w:val="00D04C45"/>
    <w:rsid w:val="00D05A6C"/>
    <w:rsid w:val="00D10C38"/>
    <w:rsid w:val="00D11102"/>
    <w:rsid w:val="00D112AF"/>
    <w:rsid w:val="00D121BC"/>
    <w:rsid w:val="00D12917"/>
    <w:rsid w:val="00D12E40"/>
    <w:rsid w:val="00D1329E"/>
    <w:rsid w:val="00D1436B"/>
    <w:rsid w:val="00D143FD"/>
    <w:rsid w:val="00D14FCD"/>
    <w:rsid w:val="00D15046"/>
    <w:rsid w:val="00D1514D"/>
    <w:rsid w:val="00D157EE"/>
    <w:rsid w:val="00D172D0"/>
    <w:rsid w:val="00D17824"/>
    <w:rsid w:val="00D17D71"/>
    <w:rsid w:val="00D2225E"/>
    <w:rsid w:val="00D2320F"/>
    <w:rsid w:val="00D2322B"/>
    <w:rsid w:val="00D238A7"/>
    <w:rsid w:val="00D23D5F"/>
    <w:rsid w:val="00D23D92"/>
    <w:rsid w:val="00D25758"/>
    <w:rsid w:val="00D26688"/>
    <w:rsid w:val="00D26699"/>
    <w:rsid w:val="00D26F4F"/>
    <w:rsid w:val="00D26FE4"/>
    <w:rsid w:val="00D30693"/>
    <w:rsid w:val="00D3305C"/>
    <w:rsid w:val="00D340AF"/>
    <w:rsid w:val="00D34758"/>
    <w:rsid w:val="00D356CA"/>
    <w:rsid w:val="00D37333"/>
    <w:rsid w:val="00D37D5D"/>
    <w:rsid w:val="00D42287"/>
    <w:rsid w:val="00D4260A"/>
    <w:rsid w:val="00D42DA7"/>
    <w:rsid w:val="00D45C7B"/>
    <w:rsid w:val="00D45CFA"/>
    <w:rsid w:val="00D46491"/>
    <w:rsid w:val="00D476EF"/>
    <w:rsid w:val="00D507A8"/>
    <w:rsid w:val="00D5246C"/>
    <w:rsid w:val="00D52E0D"/>
    <w:rsid w:val="00D53FD1"/>
    <w:rsid w:val="00D545FF"/>
    <w:rsid w:val="00D5469C"/>
    <w:rsid w:val="00D552DD"/>
    <w:rsid w:val="00D55858"/>
    <w:rsid w:val="00D55D8A"/>
    <w:rsid w:val="00D565BD"/>
    <w:rsid w:val="00D56B72"/>
    <w:rsid w:val="00D57FD5"/>
    <w:rsid w:val="00D6054A"/>
    <w:rsid w:val="00D6108D"/>
    <w:rsid w:val="00D61C38"/>
    <w:rsid w:val="00D61E06"/>
    <w:rsid w:val="00D61FF6"/>
    <w:rsid w:val="00D630E2"/>
    <w:rsid w:val="00D635B1"/>
    <w:rsid w:val="00D66776"/>
    <w:rsid w:val="00D676C6"/>
    <w:rsid w:val="00D67BCF"/>
    <w:rsid w:val="00D7153A"/>
    <w:rsid w:val="00D717CE"/>
    <w:rsid w:val="00D72E5C"/>
    <w:rsid w:val="00D73435"/>
    <w:rsid w:val="00D7363B"/>
    <w:rsid w:val="00D73F9D"/>
    <w:rsid w:val="00D75269"/>
    <w:rsid w:val="00D75304"/>
    <w:rsid w:val="00D7617A"/>
    <w:rsid w:val="00D76838"/>
    <w:rsid w:val="00D777E2"/>
    <w:rsid w:val="00D77FB4"/>
    <w:rsid w:val="00D82950"/>
    <w:rsid w:val="00D82CFA"/>
    <w:rsid w:val="00D839FF"/>
    <w:rsid w:val="00D847C6"/>
    <w:rsid w:val="00D84AAE"/>
    <w:rsid w:val="00D84F2C"/>
    <w:rsid w:val="00D8516D"/>
    <w:rsid w:val="00D8590A"/>
    <w:rsid w:val="00D87929"/>
    <w:rsid w:val="00D90B20"/>
    <w:rsid w:val="00D915BF"/>
    <w:rsid w:val="00D919B2"/>
    <w:rsid w:val="00D91AA5"/>
    <w:rsid w:val="00D9330E"/>
    <w:rsid w:val="00D93D5B"/>
    <w:rsid w:val="00D9433B"/>
    <w:rsid w:val="00D965D6"/>
    <w:rsid w:val="00D97EED"/>
    <w:rsid w:val="00DA00BC"/>
    <w:rsid w:val="00DA02C8"/>
    <w:rsid w:val="00DA0C30"/>
    <w:rsid w:val="00DA0FD7"/>
    <w:rsid w:val="00DA2032"/>
    <w:rsid w:val="00DA2F29"/>
    <w:rsid w:val="00DA3822"/>
    <w:rsid w:val="00DA3DCB"/>
    <w:rsid w:val="00DA5967"/>
    <w:rsid w:val="00DA666A"/>
    <w:rsid w:val="00DA6DFD"/>
    <w:rsid w:val="00DA7087"/>
    <w:rsid w:val="00DB2A18"/>
    <w:rsid w:val="00DB2FAB"/>
    <w:rsid w:val="00DB4CD7"/>
    <w:rsid w:val="00DB65A8"/>
    <w:rsid w:val="00DB66CF"/>
    <w:rsid w:val="00DC0212"/>
    <w:rsid w:val="00DC19F2"/>
    <w:rsid w:val="00DC1D16"/>
    <w:rsid w:val="00DC27EF"/>
    <w:rsid w:val="00DC3344"/>
    <w:rsid w:val="00DC385B"/>
    <w:rsid w:val="00DC5557"/>
    <w:rsid w:val="00DC5724"/>
    <w:rsid w:val="00DC7916"/>
    <w:rsid w:val="00DC7E7F"/>
    <w:rsid w:val="00DD0120"/>
    <w:rsid w:val="00DD06C6"/>
    <w:rsid w:val="00DD215C"/>
    <w:rsid w:val="00DD6E6D"/>
    <w:rsid w:val="00DD7F7C"/>
    <w:rsid w:val="00DE070A"/>
    <w:rsid w:val="00DE0FC0"/>
    <w:rsid w:val="00DE1F09"/>
    <w:rsid w:val="00DE343A"/>
    <w:rsid w:val="00DE41FF"/>
    <w:rsid w:val="00DE5047"/>
    <w:rsid w:val="00DE50D5"/>
    <w:rsid w:val="00DE5154"/>
    <w:rsid w:val="00DE537A"/>
    <w:rsid w:val="00DE56D7"/>
    <w:rsid w:val="00DE588D"/>
    <w:rsid w:val="00DE60E1"/>
    <w:rsid w:val="00DE6C10"/>
    <w:rsid w:val="00DE71D8"/>
    <w:rsid w:val="00DF004F"/>
    <w:rsid w:val="00DF0A1D"/>
    <w:rsid w:val="00DF1769"/>
    <w:rsid w:val="00DF1A62"/>
    <w:rsid w:val="00DF2156"/>
    <w:rsid w:val="00DF2303"/>
    <w:rsid w:val="00DF2BF3"/>
    <w:rsid w:val="00DF312A"/>
    <w:rsid w:val="00DF3AA4"/>
    <w:rsid w:val="00DF6093"/>
    <w:rsid w:val="00DF66D4"/>
    <w:rsid w:val="00DF72DD"/>
    <w:rsid w:val="00DF7A43"/>
    <w:rsid w:val="00E02518"/>
    <w:rsid w:val="00E0263D"/>
    <w:rsid w:val="00E02C7A"/>
    <w:rsid w:val="00E06FEA"/>
    <w:rsid w:val="00E07929"/>
    <w:rsid w:val="00E07D10"/>
    <w:rsid w:val="00E10753"/>
    <w:rsid w:val="00E12D8F"/>
    <w:rsid w:val="00E13A6D"/>
    <w:rsid w:val="00E1419C"/>
    <w:rsid w:val="00E1544B"/>
    <w:rsid w:val="00E16159"/>
    <w:rsid w:val="00E166B7"/>
    <w:rsid w:val="00E2023D"/>
    <w:rsid w:val="00E205EF"/>
    <w:rsid w:val="00E2082C"/>
    <w:rsid w:val="00E22819"/>
    <w:rsid w:val="00E22EC2"/>
    <w:rsid w:val="00E23DC2"/>
    <w:rsid w:val="00E243F4"/>
    <w:rsid w:val="00E25552"/>
    <w:rsid w:val="00E25C8A"/>
    <w:rsid w:val="00E25DCD"/>
    <w:rsid w:val="00E26B18"/>
    <w:rsid w:val="00E26CB7"/>
    <w:rsid w:val="00E26D9D"/>
    <w:rsid w:val="00E30287"/>
    <w:rsid w:val="00E30D06"/>
    <w:rsid w:val="00E319F0"/>
    <w:rsid w:val="00E32E57"/>
    <w:rsid w:val="00E33B7F"/>
    <w:rsid w:val="00E35894"/>
    <w:rsid w:val="00E36064"/>
    <w:rsid w:val="00E36416"/>
    <w:rsid w:val="00E37696"/>
    <w:rsid w:val="00E44A15"/>
    <w:rsid w:val="00E451B9"/>
    <w:rsid w:val="00E45269"/>
    <w:rsid w:val="00E45641"/>
    <w:rsid w:val="00E46121"/>
    <w:rsid w:val="00E462C2"/>
    <w:rsid w:val="00E5273B"/>
    <w:rsid w:val="00E54246"/>
    <w:rsid w:val="00E55C05"/>
    <w:rsid w:val="00E57D20"/>
    <w:rsid w:val="00E60AC2"/>
    <w:rsid w:val="00E61B03"/>
    <w:rsid w:val="00E62B01"/>
    <w:rsid w:val="00E62B92"/>
    <w:rsid w:val="00E63225"/>
    <w:rsid w:val="00E63A5F"/>
    <w:rsid w:val="00E63DE7"/>
    <w:rsid w:val="00E6505C"/>
    <w:rsid w:val="00E66B13"/>
    <w:rsid w:val="00E67609"/>
    <w:rsid w:val="00E700E1"/>
    <w:rsid w:val="00E701FF"/>
    <w:rsid w:val="00E714E8"/>
    <w:rsid w:val="00E725D2"/>
    <w:rsid w:val="00E747ED"/>
    <w:rsid w:val="00E74D77"/>
    <w:rsid w:val="00E76FEA"/>
    <w:rsid w:val="00E77128"/>
    <w:rsid w:val="00E77522"/>
    <w:rsid w:val="00E777EA"/>
    <w:rsid w:val="00E80E26"/>
    <w:rsid w:val="00E8197F"/>
    <w:rsid w:val="00E81A4A"/>
    <w:rsid w:val="00E81D30"/>
    <w:rsid w:val="00E8334D"/>
    <w:rsid w:val="00E85FCA"/>
    <w:rsid w:val="00E87599"/>
    <w:rsid w:val="00E875F9"/>
    <w:rsid w:val="00E87AD5"/>
    <w:rsid w:val="00E87FCD"/>
    <w:rsid w:val="00E90697"/>
    <w:rsid w:val="00E90AFF"/>
    <w:rsid w:val="00E90B0E"/>
    <w:rsid w:val="00E90CC1"/>
    <w:rsid w:val="00E91998"/>
    <w:rsid w:val="00E91BF3"/>
    <w:rsid w:val="00E9266E"/>
    <w:rsid w:val="00E929FA"/>
    <w:rsid w:val="00E92A87"/>
    <w:rsid w:val="00E93065"/>
    <w:rsid w:val="00E93982"/>
    <w:rsid w:val="00E943DF"/>
    <w:rsid w:val="00E95325"/>
    <w:rsid w:val="00E95D1B"/>
    <w:rsid w:val="00E97537"/>
    <w:rsid w:val="00E97F27"/>
    <w:rsid w:val="00EA025D"/>
    <w:rsid w:val="00EA142F"/>
    <w:rsid w:val="00EA1BD7"/>
    <w:rsid w:val="00EA26BE"/>
    <w:rsid w:val="00EA3494"/>
    <w:rsid w:val="00EA3E43"/>
    <w:rsid w:val="00EA47AF"/>
    <w:rsid w:val="00EA47CD"/>
    <w:rsid w:val="00EA519C"/>
    <w:rsid w:val="00EA594B"/>
    <w:rsid w:val="00EA64AE"/>
    <w:rsid w:val="00EB157F"/>
    <w:rsid w:val="00EB22E2"/>
    <w:rsid w:val="00EB28BB"/>
    <w:rsid w:val="00EB39AE"/>
    <w:rsid w:val="00EB486F"/>
    <w:rsid w:val="00EB4A2A"/>
    <w:rsid w:val="00EB4B2C"/>
    <w:rsid w:val="00EB568A"/>
    <w:rsid w:val="00EB7F5E"/>
    <w:rsid w:val="00EC10CD"/>
    <w:rsid w:val="00EC3309"/>
    <w:rsid w:val="00EC466C"/>
    <w:rsid w:val="00EC4F45"/>
    <w:rsid w:val="00EC56CE"/>
    <w:rsid w:val="00EC5A76"/>
    <w:rsid w:val="00EC6234"/>
    <w:rsid w:val="00EC645B"/>
    <w:rsid w:val="00EC6BC4"/>
    <w:rsid w:val="00EC7175"/>
    <w:rsid w:val="00EC730A"/>
    <w:rsid w:val="00EC7B23"/>
    <w:rsid w:val="00EC7F7D"/>
    <w:rsid w:val="00ED1DFD"/>
    <w:rsid w:val="00ED299A"/>
    <w:rsid w:val="00ED352E"/>
    <w:rsid w:val="00ED4C86"/>
    <w:rsid w:val="00ED55DB"/>
    <w:rsid w:val="00ED560E"/>
    <w:rsid w:val="00ED5B70"/>
    <w:rsid w:val="00ED5CB3"/>
    <w:rsid w:val="00EE0EA3"/>
    <w:rsid w:val="00EE1070"/>
    <w:rsid w:val="00EE1E79"/>
    <w:rsid w:val="00EE225B"/>
    <w:rsid w:val="00EE418D"/>
    <w:rsid w:val="00EE4734"/>
    <w:rsid w:val="00EE4F0C"/>
    <w:rsid w:val="00EE5479"/>
    <w:rsid w:val="00EE5507"/>
    <w:rsid w:val="00EE5C2D"/>
    <w:rsid w:val="00EE6E05"/>
    <w:rsid w:val="00EE789C"/>
    <w:rsid w:val="00EE7B4C"/>
    <w:rsid w:val="00EE7D33"/>
    <w:rsid w:val="00EF0170"/>
    <w:rsid w:val="00EF0196"/>
    <w:rsid w:val="00EF0E2F"/>
    <w:rsid w:val="00EF2350"/>
    <w:rsid w:val="00EF2608"/>
    <w:rsid w:val="00EF2A59"/>
    <w:rsid w:val="00EF2CB3"/>
    <w:rsid w:val="00EF334C"/>
    <w:rsid w:val="00EF5025"/>
    <w:rsid w:val="00EF55C5"/>
    <w:rsid w:val="00EF567F"/>
    <w:rsid w:val="00EF5C8F"/>
    <w:rsid w:val="00EF5D2F"/>
    <w:rsid w:val="00EF7C5D"/>
    <w:rsid w:val="00EF7D84"/>
    <w:rsid w:val="00EF7E15"/>
    <w:rsid w:val="00F004CC"/>
    <w:rsid w:val="00F00CEA"/>
    <w:rsid w:val="00F011B2"/>
    <w:rsid w:val="00F0165E"/>
    <w:rsid w:val="00F03515"/>
    <w:rsid w:val="00F05229"/>
    <w:rsid w:val="00F06321"/>
    <w:rsid w:val="00F07280"/>
    <w:rsid w:val="00F11077"/>
    <w:rsid w:val="00F13360"/>
    <w:rsid w:val="00F14AB9"/>
    <w:rsid w:val="00F157F6"/>
    <w:rsid w:val="00F15A81"/>
    <w:rsid w:val="00F1676D"/>
    <w:rsid w:val="00F16990"/>
    <w:rsid w:val="00F16DC4"/>
    <w:rsid w:val="00F21D79"/>
    <w:rsid w:val="00F2264A"/>
    <w:rsid w:val="00F2444F"/>
    <w:rsid w:val="00F24D94"/>
    <w:rsid w:val="00F2602E"/>
    <w:rsid w:val="00F27051"/>
    <w:rsid w:val="00F271EC"/>
    <w:rsid w:val="00F306D0"/>
    <w:rsid w:val="00F30D50"/>
    <w:rsid w:val="00F31371"/>
    <w:rsid w:val="00F3289E"/>
    <w:rsid w:val="00F32CF7"/>
    <w:rsid w:val="00F343F8"/>
    <w:rsid w:val="00F347E3"/>
    <w:rsid w:val="00F34ED5"/>
    <w:rsid w:val="00F34F8B"/>
    <w:rsid w:val="00F3543D"/>
    <w:rsid w:val="00F364FF"/>
    <w:rsid w:val="00F37C99"/>
    <w:rsid w:val="00F403FB"/>
    <w:rsid w:val="00F41626"/>
    <w:rsid w:val="00F41DB0"/>
    <w:rsid w:val="00F42D39"/>
    <w:rsid w:val="00F44A5D"/>
    <w:rsid w:val="00F4741C"/>
    <w:rsid w:val="00F4785E"/>
    <w:rsid w:val="00F478B1"/>
    <w:rsid w:val="00F479CB"/>
    <w:rsid w:val="00F47C55"/>
    <w:rsid w:val="00F51041"/>
    <w:rsid w:val="00F52536"/>
    <w:rsid w:val="00F52B35"/>
    <w:rsid w:val="00F534B0"/>
    <w:rsid w:val="00F5419A"/>
    <w:rsid w:val="00F546E7"/>
    <w:rsid w:val="00F567D2"/>
    <w:rsid w:val="00F57024"/>
    <w:rsid w:val="00F60196"/>
    <w:rsid w:val="00F60DB8"/>
    <w:rsid w:val="00F61667"/>
    <w:rsid w:val="00F61983"/>
    <w:rsid w:val="00F61BAF"/>
    <w:rsid w:val="00F62F92"/>
    <w:rsid w:val="00F646E2"/>
    <w:rsid w:val="00F6650D"/>
    <w:rsid w:val="00F70980"/>
    <w:rsid w:val="00F70B10"/>
    <w:rsid w:val="00F70D09"/>
    <w:rsid w:val="00F71080"/>
    <w:rsid w:val="00F730D0"/>
    <w:rsid w:val="00F731C7"/>
    <w:rsid w:val="00F749C0"/>
    <w:rsid w:val="00F7509E"/>
    <w:rsid w:val="00F7679D"/>
    <w:rsid w:val="00F76AFD"/>
    <w:rsid w:val="00F7757A"/>
    <w:rsid w:val="00F77B74"/>
    <w:rsid w:val="00F802E9"/>
    <w:rsid w:val="00F81DC8"/>
    <w:rsid w:val="00F82B28"/>
    <w:rsid w:val="00F8340C"/>
    <w:rsid w:val="00F83BE6"/>
    <w:rsid w:val="00F843C7"/>
    <w:rsid w:val="00F84A9D"/>
    <w:rsid w:val="00F84B9E"/>
    <w:rsid w:val="00F863CC"/>
    <w:rsid w:val="00F8681E"/>
    <w:rsid w:val="00F904F9"/>
    <w:rsid w:val="00F90D6D"/>
    <w:rsid w:val="00F90F65"/>
    <w:rsid w:val="00F923FE"/>
    <w:rsid w:val="00F939ED"/>
    <w:rsid w:val="00F95B5A"/>
    <w:rsid w:val="00F962B5"/>
    <w:rsid w:val="00F96398"/>
    <w:rsid w:val="00F96486"/>
    <w:rsid w:val="00F96FD9"/>
    <w:rsid w:val="00FA1276"/>
    <w:rsid w:val="00FA2197"/>
    <w:rsid w:val="00FA3222"/>
    <w:rsid w:val="00FA32DA"/>
    <w:rsid w:val="00FA5BDF"/>
    <w:rsid w:val="00FA75C7"/>
    <w:rsid w:val="00FA7634"/>
    <w:rsid w:val="00FA76CC"/>
    <w:rsid w:val="00FB07FB"/>
    <w:rsid w:val="00FB09BB"/>
    <w:rsid w:val="00FB176E"/>
    <w:rsid w:val="00FB1F46"/>
    <w:rsid w:val="00FB2F34"/>
    <w:rsid w:val="00FB3B41"/>
    <w:rsid w:val="00FB459B"/>
    <w:rsid w:val="00FB5BAE"/>
    <w:rsid w:val="00FB5E4A"/>
    <w:rsid w:val="00FB5F26"/>
    <w:rsid w:val="00FB654D"/>
    <w:rsid w:val="00FB774C"/>
    <w:rsid w:val="00FB7C34"/>
    <w:rsid w:val="00FC0314"/>
    <w:rsid w:val="00FC0564"/>
    <w:rsid w:val="00FC3D08"/>
    <w:rsid w:val="00FC47E0"/>
    <w:rsid w:val="00FC4D76"/>
    <w:rsid w:val="00FC52DF"/>
    <w:rsid w:val="00FC6C9C"/>
    <w:rsid w:val="00FD0868"/>
    <w:rsid w:val="00FD0B18"/>
    <w:rsid w:val="00FD11F3"/>
    <w:rsid w:val="00FD1309"/>
    <w:rsid w:val="00FD2D1B"/>
    <w:rsid w:val="00FD4B74"/>
    <w:rsid w:val="00FD604F"/>
    <w:rsid w:val="00FD65E8"/>
    <w:rsid w:val="00FD7167"/>
    <w:rsid w:val="00FD7345"/>
    <w:rsid w:val="00FD7595"/>
    <w:rsid w:val="00FD7F66"/>
    <w:rsid w:val="00FE07D9"/>
    <w:rsid w:val="00FE189D"/>
    <w:rsid w:val="00FE1B8D"/>
    <w:rsid w:val="00FE20B2"/>
    <w:rsid w:val="00FE47DC"/>
    <w:rsid w:val="00FE48FC"/>
    <w:rsid w:val="00FE4DDD"/>
    <w:rsid w:val="00FE7B3C"/>
    <w:rsid w:val="00FF0822"/>
    <w:rsid w:val="00FF09A5"/>
    <w:rsid w:val="00FF0B63"/>
    <w:rsid w:val="00FF0C91"/>
    <w:rsid w:val="00FF1644"/>
    <w:rsid w:val="00FF225C"/>
    <w:rsid w:val="00FF23A7"/>
    <w:rsid w:val="00FF25E4"/>
    <w:rsid w:val="00FF3116"/>
    <w:rsid w:val="00FF331C"/>
    <w:rsid w:val="00FF364C"/>
    <w:rsid w:val="00FF50B2"/>
    <w:rsid w:val="00FF5654"/>
    <w:rsid w:val="00FF6360"/>
    <w:rsid w:val="00FF6AF2"/>
    <w:rsid w:val="00FF6B82"/>
    <w:rsid w:val="00FF70CA"/>
    <w:rsid w:val="00FF758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D883D"/>
  <w14:defaultImageDpi w14:val="32767"/>
  <w15:chartTrackingRefBased/>
  <w15:docId w15:val="{A49A87CD-A0BE-4D87-9B3B-3E4BC6A2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1C406F"/>
  </w:style>
  <w:style w:type="paragraph" w:styleId="Nadpis1">
    <w:name w:val="heading 1"/>
    <w:basedOn w:val="Normlny"/>
    <w:next w:val="Normlny"/>
    <w:link w:val="Nadpis1Char"/>
    <w:uiPriority w:val="9"/>
    <w:qFormat/>
    <w:rsid w:val="000A0A3C"/>
    <w:pPr>
      <w:keepNext/>
      <w:keepLines/>
      <w:suppressAutoHyphens/>
      <w:spacing w:before="240"/>
      <w:outlineLvl w:val="0"/>
    </w:pPr>
    <w:rPr>
      <w:rFonts w:asciiTheme="majorHAnsi" w:eastAsiaTheme="majorEastAsia" w:hAnsiTheme="majorHAnsi" w:cstheme="majorBidi"/>
      <w:color w:val="2F5496" w:themeColor="accent1" w:themeShade="BF"/>
      <w:sz w:val="32"/>
      <w:szCs w:val="32"/>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66B13"/>
    <w:pPr>
      <w:tabs>
        <w:tab w:val="center" w:pos="4536"/>
        <w:tab w:val="right" w:pos="9072"/>
      </w:tabs>
    </w:pPr>
  </w:style>
  <w:style w:type="character" w:customStyle="1" w:styleId="HlavikaChar">
    <w:name w:val="Hlavička Char"/>
    <w:basedOn w:val="Predvolenpsmoodseku"/>
    <w:link w:val="Hlavika"/>
    <w:uiPriority w:val="99"/>
    <w:rsid w:val="00E66B13"/>
  </w:style>
  <w:style w:type="paragraph" w:styleId="Pta">
    <w:name w:val="footer"/>
    <w:basedOn w:val="Normlny"/>
    <w:link w:val="PtaChar"/>
    <w:uiPriority w:val="99"/>
    <w:unhideWhenUsed/>
    <w:rsid w:val="00E66B13"/>
    <w:pPr>
      <w:tabs>
        <w:tab w:val="center" w:pos="4536"/>
        <w:tab w:val="right" w:pos="9072"/>
      </w:tabs>
    </w:pPr>
  </w:style>
  <w:style w:type="character" w:customStyle="1" w:styleId="PtaChar">
    <w:name w:val="Päta Char"/>
    <w:basedOn w:val="Predvolenpsmoodseku"/>
    <w:link w:val="Pta"/>
    <w:uiPriority w:val="99"/>
    <w:rsid w:val="00E66B13"/>
  </w:style>
  <w:style w:type="character" w:styleId="Hypertextovprepojenie">
    <w:name w:val="Hyperlink"/>
    <w:basedOn w:val="Predvolenpsmoodseku"/>
    <w:uiPriority w:val="99"/>
    <w:unhideWhenUsed/>
    <w:rsid w:val="00FF225C"/>
    <w:rPr>
      <w:color w:val="0563C1" w:themeColor="hyperlink"/>
      <w:u w:val="single"/>
    </w:rPr>
  </w:style>
  <w:style w:type="character" w:styleId="Nevyrieenzmienka">
    <w:name w:val="Unresolved Mention"/>
    <w:basedOn w:val="Predvolenpsmoodseku"/>
    <w:uiPriority w:val="99"/>
    <w:rsid w:val="00FF225C"/>
    <w:rPr>
      <w:color w:val="605E5C"/>
      <w:shd w:val="clear" w:color="auto" w:fill="E1DFDD"/>
    </w:rPr>
  </w:style>
  <w:style w:type="character" w:styleId="PouitHypertextovPrepojenie">
    <w:name w:val="FollowedHyperlink"/>
    <w:basedOn w:val="Predvolenpsmoodseku"/>
    <w:uiPriority w:val="99"/>
    <w:semiHidden/>
    <w:unhideWhenUsed/>
    <w:rsid w:val="00FF225C"/>
    <w:rPr>
      <w:color w:val="954F72" w:themeColor="followedHyperlink"/>
      <w:u w:val="single"/>
    </w:rPr>
  </w:style>
  <w:style w:type="character" w:styleId="slostrany">
    <w:name w:val="page number"/>
    <w:basedOn w:val="Predvolenpsmoodseku"/>
    <w:uiPriority w:val="99"/>
    <w:semiHidden/>
    <w:unhideWhenUsed/>
    <w:rsid w:val="00317B55"/>
  </w:style>
  <w:style w:type="paragraph" w:customStyle="1" w:styleId="Maintitle">
    <w:name w:val="Main title"/>
    <w:qFormat/>
    <w:rsid w:val="009F1277"/>
    <w:rPr>
      <w:rFonts w:ascii="Arial" w:hAnsi="Arial" w:cs="Arial"/>
      <w:b/>
      <w:bCs/>
      <w:caps/>
      <w:sz w:val="30"/>
      <w:szCs w:val="30"/>
    </w:rPr>
  </w:style>
  <w:style w:type="paragraph" w:customStyle="1" w:styleId="Sous-titre1">
    <w:name w:val="Sous-titre1"/>
    <w:qFormat/>
    <w:rsid w:val="009F1277"/>
    <w:rPr>
      <w:rFonts w:ascii="Arial" w:hAnsi="Arial" w:cs="Arial"/>
      <w:caps/>
      <w:sz w:val="22"/>
      <w:szCs w:val="22"/>
    </w:rPr>
  </w:style>
  <w:style w:type="paragraph" w:customStyle="1" w:styleId="Intro">
    <w:name w:val="Intro"/>
    <w:basedOn w:val="Normlny"/>
    <w:qFormat/>
    <w:rsid w:val="005422EC"/>
    <w:pPr>
      <w:spacing w:line="240" w:lineRule="exact"/>
    </w:pPr>
    <w:rPr>
      <w:rFonts w:ascii="Arial" w:hAnsi="Arial" w:cs="Arial"/>
      <w:b/>
      <w:bCs/>
      <w:sz w:val="20"/>
      <w:szCs w:val="20"/>
    </w:rPr>
  </w:style>
  <w:style w:type="paragraph" w:customStyle="1" w:styleId="Currenttext">
    <w:name w:val="Current text"/>
    <w:basedOn w:val="Normlny"/>
    <w:link w:val="CurrenttextCar"/>
    <w:qFormat/>
    <w:rsid w:val="005422EC"/>
    <w:pPr>
      <w:spacing w:line="256" w:lineRule="exact"/>
    </w:pPr>
    <w:rPr>
      <w:rFonts w:ascii="Arial" w:hAnsi="Arial" w:cs="Arial"/>
      <w:sz w:val="18"/>
      <w:szCs w:val="18"/>
    </w:rPr>
  </w:style>
  <w:style w:type="paragraph" w:customStyle="1" w:styleId="Citation1">
    <w:name w:val="Citation1"/>
    <w:qFormat/>
    <w:rsid w:val="003F5AC4"/>
    <w:pPr>
      <w:spacing w:line="360" w:lineRule="exact"/>
    </w:pPr>
    <w:rPr>
      <w:rFonts w:ascii="Arial" w:hAnsi="Arial" w:cs="Arial"/>
      <w:sz w:val="36"/>
      <w:szCs w:val="36"/>
      <w:lang w:val="en-US"/>
    </w:rPr>
  </w:style>
  <w:style w:type="character" w:styleId="Odkaznakomentr">
    <w:name w:val="annotation reference"/>
    <w:basedOn w:val="Predvolenpsmoodseku"/>
    <w:uiPriority w:val="99"/>
    <w:semiHidden/>
    <w:unhideWhenUsed/>
    <w:rsid w:val="00812DC4"/>
    <w:rPr>
      <w:sz w:val="16"/>
      <w:szCs w:val="16"/>
    </w:rPr>
  </w:style>
  <w:style w:type="paragraph" w:styleId="Textkomentra">
    <w:name w:val="annotation text"/>
    <w:basedOn w:val="Normlny"/>
    <w:link w:val="TextkomentraChar"/>
    <w:uiPriority w:val="99"/>
    <w:semiHidden/>
    <w:unhideWhenUsed/>
    <w:rsid w:val="00812DC4"/>
    <w:rPr>
      <w:sz w:val="20"/>
      <w:szCs w:val="20"/>
    </w:rPr>
  </w:style>
  <w:style w:type="character" w:customStyle="1" w:styleId="TextkomentraChar">
    <w:name w:val="Text komentára Char"/>
    <w:basedOn w:val="Predvolenpsmoodseku"/>
    <w:link w:val="Textkomentra"/>
    <w:uiPriority w:val="99"/>
    <w:semiHidden/>
    <w:rsid w:val="00812DC4"/>
    <w:rPr>
      <w:sz w:val="20"/>
      <w:szCs w:val="20"/>
    </w:rPr>
  </w:style>
  <w:style w:type="paragraph" w:styleId="Predmetkomentra">
    <w:name w:val="annotation subject"/>
    <w:basedOn w:val="Textkomentra"/>
    <w:next w:val="Textkomentra"/>
    <w:link w:val="PredmetkomentraChar"/>
    <w:uiPriority w:val="99"/>
    <w:semiHidden/>
    <w:unhideWhenUsed/>
    <w:rsid w:val="00514E23"/>
    <w:rPr>
      <w:b/>
      <w:bCs/>
    </w:rPr>
  </w:style>
  <w:style w:type="character" w:customStyle="1" w:styleId="PredmetkomentraChar">
    <w:name w:val="Predmet komentára Char"/>
    <w:basedOn w:val="TextkomentraChar"/>
    <w:link w:val="Predmetkomentra"/>
    <w:uiPriority w:val="99"/>
    <w:semiHidden/>
    <w:rsid w:val="00514E23"/>
    <w:rPr>
      <w:b/>
      <w:bCs/>
      <w:sz w:val="20"/>
      <w:szCs w:val="20"/>
    </w:rPr>
  </w:style>
  <w:style w:type="paragraph" w:styleId="Revzia">
    <w:name w:val="Revision"/>
    <w:hidden/>
    <w:uiPriority w:val="99"/>
    <w:semiHidden/>
    <w:rsid w:val="00DC5557"/>
  </w:style>
  <w:style w:type="paragraph" w:styleId="Odsekzoznamu">
    <w:name w:val="List Paragraph"/>
    <w:basedOn w:val="Normlny"/>
    <w:uiPriority w:val="34"/>
    <w:qFormat/>
    <w:rsid w:val="008837A9"/>
    <w:pPr>
      <w:ind w:left="720"/>
      <w:contextualSpacing/>
    </w:pPr>
  </w:style>
  <w:style w:type="character" w:styleId="Vrazn">
    <w:name w:val="Strong"/>
    <w:basedOn w:val="Predvolenpsmoodseku"/>
    <w:uiPriority w:val="22"/>
    <w:qFormat/>
    <w:rsid w:val="00A36D6A"/>
    <w:rPr>
      <w:b/>
      <w:bCs/>
    </w:rPr>
  </w:style>
  <w:style w:type="paragraph" w:customStyle="1" w:styleId="PRESSRELEASECONTACTTEXT">
    <w:name w:val="PRESS RELEASE CONTACT TEXT"/>
    <w:next w:val="Normlny"/>
    <w:qFormat/>
    <w:rsid w:val="0010392F"/>
    <w:rPr>
      <w:rFonts w:ascii="Arial Narrow" w:hAnsi="Arial Narrow"/>
      <w:color w:val="000000" w:themeColor="text1"/>
      <w:spacing w:val="11"/>
      <w:sz w:val="20"/>
    </w:rPr>
  </w:style>
  <w:style w:type="character" w:customStyle="1" w:styleId="CurrenttextCar">
    <w:name w:val="Current text Car"/>
    <w:basedOn w:val="Predvolenpsmoodseku"/>
    <w:link w:val="Currenttext"/>
    <w:rsid w:val="0010392F"/>
    <w:rPr>
      <w:rFonts w:ascii="Arial" w:hAnsi="Arial" w:cs="Arial"/>
      <w:sz w:val="18"/>
      <w:szCs w:val="18"/>
    </w:rPr>
  </w:style>
  <w:style w:type="character" w:customStyle="1" w:styleId="normaltextrun">
    <w:name w:val="normaltextrun"/>
    <w:basedOn w:val="Predvolenpsmoodseku"/>
    <w:qFormat/>
    <w:rsid w:val="00E93982"/>
  </w:style>
  <w:style w:type="paragraph" w:styleId="Normlnywebov">
    <w:name w:val="Normal (Web)"/>
    <w:basedOn w:val="Normlny"/>
    <w:uiPriority w:val="99"/>
    <w:semiHidden/>
    <w:unhideWhenUsed/>
    <w:rsid w:val="00A83E53"/>
    <w:pPr>
      <w:spacing w:before="100" w:beforeAutospacing="1" w:after="100" w:afterAutospacing="1"/>
    </w:pPr>
    <w:rPr>
      <w:rFonts w:ascii="Times New Roman" w:eastAsia="Times New Roman" w:hAnsi="Times New Roman" w:cs="Times New Roman"/>
      <w:lang w:val="sk-SK" w:eastAsia="sk-SK"/>
    </w:rPr>
  </w:style>
  <w:style w:type="character" w:customStyle="1" w:styleId="Internetovodkaz">
    <w:name w:val="Internetový odkaz"/>
    <w:basedOn w:val="Predvolenpsmoodseku"/>
    <w:uiPriority w:val="99"/>
    <w:unhideWhenUsed/>
    <w:rsid w:val="0092140E"/>
    <w:rPr>
      <w:color w:val="0563C1" w:themeColor="hyperlink"/>
      <w:u w:val="single"/>
    </w:rPr>
  </w:style>
  <w:style w:type="character" w:customStyle="1" w:styleId="Nadpis1Char">
    <w:name w:val="Nadpis 1 Char"/>
    <w:basedOn w:val="Predvolenpsmoodseku"/>
    <w:link w:val="Nadpis1"/>
    <w:uiPriority w:val="9"/>
    <w:qFormat/>
    <w:rsid w:val="000A0A3C"/>
    <w:rPr>
      <w:rFonts w:asciiTheme="majorHAnsi" w:eastAsiaTheme="majorEastAsia" w:hAnsiTheme="majorHAnsi" w:cstheme="majorBidi"/>
      <w:color w:val="2F5496" w:themeColor="accent1" w:themeShade="BF"/>
      <w:sz w:val="32"/>
      <w:szCs w:val="32"/>
      <w:lang w:val="cs-CZ"/>
    </w:rPr>
  </w:style>
  <w:style w:type="character" w:customStyle="1" w:styleId="eop">
    <w:name w:val="eop"/>
    <w:basedOn w:val="Predvolenpsmoodseku"/>
    <w:qFormat/>
    <w:rsid w:val="0041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6862">
      <w:bodyDiv w:val="1"/>
      <w:marLeft w:val="0"/>
      <w:marRight w:val="0"/>
      <w:marTop w:val="0"/>
      <w:marBottom w:val="0"/>
      <w:divBdr>
        <w:top w:val="none" w:sz="0" w:space="0" w:color="auto"/>
        <w:left w:val="none" w:sz="0" w:space="0" w:color="auto"/>
        <w:bottom w:val="none" w:sz="0" w:space="0" w:color="auto"/>
        <w:right w:val="none" w:sz="0" w:space="0" w:color="auto"/>
      </w:divBdr>
      <w:divsChild>
        <w:div w:id="861669523">
          <w:marLeft w:val="0"/>
          <w:marRight w:val="0"/>
          <w:marTop w:val="0"/>
          <w:marBottom w:val="0"/>
          <w:divBdr>
            <w:top w:val="none" w:sz="0" w:space="0" w:color="auto"/>
            <w:left w:val="none" w:sz="0" w:space="0" w:color="auto"/>
            <w:bottom w:val="none" w:sz="0" w:space="0" w:color="auto"/>
            <w:right w:val="none" w:sz="0" w:space="0" w:color="auto"/>
          </w:divBdr>
          <w:divsChild>
            <w:div w:id="13965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602">
      <w:bodyDiv w:val="1"/>
      <w:marLeft w:val="0"/>
      <w:marRight w:val="0"/>
      <w:marTop w:val="0"/>
      <w:marBottom w:val="0"/>
      <w:divBdr>
        <w:top w:val="none" w:sz="0" w:space="0" w:color="auto"/>
        <w:left w:val="none" w:sz="0" w:space="0" w:color="auto"/>
        <w:bottom w:val="none" w:sz="0" w:space="0" w:color="auto"/>
        <w:right w:val="none" w:sz="0" w:space="0" w:color="auto"/>
      </w:divBdr>
    </w:div>
    <w:div w:id="378937809">
      <w:bodyDiv w:val="1"/>
      <w:marLeft w:val="0"/>
      <w:marRight w:val="0"/>
      <w:marTop w:val="0"/>
      <w:marBottom w:val="0"/>
      <w:divBdr>
        <w:top w:val="none" w:sz="0" w:space="0" w:color="auto"/>
        <w:left w:val="none" w:sz="0" w:space="0" w:color="auto"/>
        <w:bottom w:val="none" w:sz="0" w:space="0" w:color="auto"/>
        <w:right w:val="none" w:sz="0" w:space="0" w:color="auto"/>
      </w:divBdr>
    </w:div>
    <w:div w:id="567501123">
      <w:bodyDiv w:val="1"/>
      <w:marLeft w:val="0"/>
      <w:marRight w:val="0"/>
      <w:marTop w:val="0"/>
      <w:marBottom w:val="0"/>
      <w:divBdr>
        <w:top w:val="none" w:sz="0" w:space="0" w:color="auto"/>
        <w:left w:val="none" w:sz="0" w:space="0" w:color="auto"/>
        <w:bottom w:val="none" w:sz="0" w:space="0" w:color="auto"/>
        <w:right w:val="none" w:sz="0" w:space="0" w:color="auto"/>
      </w:divBdr>
    </w:div>
    <w:div w:id="623007103">
      <w:bodyDiv w:val="1"/>
      <w:marLeft w:val="0"/>
      <w:marRight w:val="0"/>
      <w:marTop w:val="0"/>
      <w:marBottom w:val="0"/>
      <w:divBdr>
        <w:top w:val="none" w:sz="0" w:space="0" w:color="auto"/>
        <w:left w:val="none" w:sz="0" w:space="0" w:color="auto"/>
        <w:bottom w:val="none" w:sz="0" w:space="0" w:color="auto"/>
        <w:right w:val="none" w:sz="0" w:space="0" w:color="auto"/>
      </w:divBdr>
    </w:div>
    <w:div w:id="658388035">
      <w:bodyDiv w:val="1"/>
      <w:marLeft w:val="0"/>
      <w:marRight w:val="0"/>
      <w:marTop w:val="0"/>
      <w:marBottom w:val="0"/>
      <w:divBdr>
        <w:top w:val="none" w:sz="0" w:space="0" w:color="auto"/>
        <w:left w:val="none" w:sz="0" w:space="0" w:color="auto"/>
        <w:bottom w:val="none" w:sz="0" w:space="0" w:color="auto"/>
        <w:right w:val="none" w:sz="0" w:space="0" w:color="auto"/>
      </w:divBdr>
    </w:div>
    <w:div w:id="665594577">
      <w:bodyDiv w:val="1"/>
      <w:marLeft w:val="0"/>
      <w:marRight w:val="0"/>
      <w:marTop w:val="0"/>
      <w:marBottom w:val="0"/>
      <w:divBdr>
        <w:top w:val="none" w:sz="0" w:space="0" w:color="auto"/>
        <w:left w:val="none" w:sz="0" w:space="0" w:color="auto"/>
        <w:bottom w:val="none" w:sz="0" w:space="0" w:color="auto"/>
        <w:right w:val="none" w:sz="0" w:space="0" w:color="auto"/>
      </w:divBdr>
      <w:divsChild>
        <w:div w:id="1044327117">
          <w:marLeft w:val="432"/>
          <w:marRight w:val="0"/>
          <w:marTop w:val="0"/>
          <w:marBottom w:val="120"/>
          <w:divBdr>
            <w:top w:val="none" w:sz="0" w:space="0" w:color="auto"/>
            <w:left w:val="none" w:sz="0" w:space="0" w:color="auto"/>
            <w:bottom w:val="none" w:sz="0" w:space="0" w:color="auto"/>
            <w:right w:val="none" w:sz="0" w:space="0" w:color="auto"/>
          </w:divBdr>
        </w:div>
        <w:div w:id="923494765">
          <w:marLeft w:val="432"/>
          <w:marRight w:val="0"/>
          <w:marTop w:val="0"/>
          <w:marBottom w:val="120"/>
          <w:divBdr>
            <w:top w:val="none" w:sz="0" w:space="0" w:color="auto"/>
            <w:left w:val="none" w:sz="0" w:space="0" w:color="auto"/>
            <w:bottom w:val="none" w:sz="0" w:space="0" w:color="auto"/>
            <w:right w:val="none" w:sz="0" w:space="0" w:color="auto"/>
          </w:divBdr>
        </w:div>
      </w:divsChild>
    </w:div>
    <w:div w:id="741946809">
      <w:bodyDiv w:val="1"/>
      <w:marLeft w:val="0"/>
      <w:marRight w:val="0"/>
      <w:marTop w:val="0"/>
      <w:marBottom w:val="0"/>
      <w:divBdr>
        <w:top w:val="none" w:sz="0" w:space="0" w:color="auto"/>
        <w:left w:val="none" w:sz="0" w:space="0" w:color="auto"/>
        <w:bottom w:val="none" w:sz="0" w:space="0" w:color="auto"/>
        <w:right w:val="none" w:sz="0" w:space="0" w:color="auto"/>
      </w:divBdr>
    </w:div>
    <w:div w:id="756251647">
      <w:bodyDiv w:val="1"/>
      <w:marLeft w:val="0"/>
      <w:marRight w:val="0"/>
      <w:marTop w:val="0"/>
      <w:marBottom w:val="0"/>
      <w:divBdr>
        <w:top w:val="none" w:sz="0" w:space="0" w:color="auto"/>
        <w:left w:val="none" w:sz="0" w:space="0" w:color="auto"/>
        <w:bottom w:val="none" w:sz="0" w:space="0" w:color="auto"/>
        <w:right w:val="none" w:sz="0" w:space="0" w:color="auto"/>
      </w:divBdr>
    </w:div>
    <w:div w:id="844711010">
      <w:bodyDiv w:val="1"/>
      <w:marLeft w:val="0"/>
      <w:marRight w:val="0"/>
      <w:marTop w:val="0"/>
      <w:marBottom w:val="0"/>
      <w:divBdr>
        <w:top w:val="none" w:sz="0" w:space="0" w:color="auto"/>
        <w:left w:val="none" w:sz="0" w:space="0" w:color="auto"/>
        <w:bottom w:val="none" w:sz="0" w:space="0" w:color="auto"/>
        <w:right w:val="none" w:sz="0" w:space="0" w:color="auto"/>
      </w:divBdr>
    </w:div>
    <w:div w:id="965084243">
      <w:bodyDiv w:val="1"/>
      <w:marLeft w:val="0"/>
      <w:marRight w:val="0"/>
      <w:marTop w:val="0"/>
      <w:marBottom w:val="0"/>
      <w:divBdr>
        <w:top w:val="none" w:sz="0" w:space="0" w:color="auto"/>
        <w:left w:val="none" w:sz="0" w:space="0" w:color="auto"/>
        <w:bottom w:val="none" w:sz="0" w:space="0" w:color="auto"/>
        <w:right w:val="none" w:sz="0" w:space="0" w:color="auto"/>
      </w:divBdr>
    </w:div>
    <w:div w:id="1120031852">
      <w:bodyDiv w:val="1"/>
      <w:marLeft w:val="0"/>
      <w:marRight w:val="0"/>
      <w:marTop w:val="0"/>
      <w:marBottom w:val="0"/>
      <w:divBdr>
        <w:top w:val="none" w:sz="0" w:space="0" w:color="auto"/>
        <w:left w:val="none" w:sz="0" w:space="0" w:color="auto"/>
        <w:bottom w:val="none" w:sz="0" w:space="0" w:color="auto"/>
        <w:right w:val="none" w:sz="0" w:space="0" w:color="auto"/>
      </w:divBdr>
      <w:divsChild>
        <w:div w:id="2123112494">
          <w:marLeft w:val="432"/>
          <w:marRight w:val="0"/>
          <w:marTop w:val="0"/>
          <w:marBottom w:val="120"/>
          <w:divBdr>
            <w:top w:val="none" w:sz="0" w:space="0" w:color="auto"/>
            <w:left w:val="none" w:sz="0" w:space="0" w:color="auto"/>
            <w:bottom w:val="none" w:sz="0" w:space="0" w:color="auto"/>
            <w:right w:val="none" w:sz="0" w:space="0" w:color="auto"/>
          </w:divBdr>
        </w:div>
        <w:div w:id="86119023">
          <w:marLeft w:val="432"/>
          <w:marRight w:val="0"/>
          <w:marTop w:val="0"/>
          <w:marBottom w:val="120"/>
          <w:divBdr>
            <w:top w:val="none" w:sz="0" w:space="0" w:color="auto"/>
            <w:left w:val="none" w:sz="0" w:space="0" w:color="auto"/>
            <w:bottom w:val="none" w:sz="0" w:space="0" w:color="auto"/>
            <w:right w:val="none" w:sz="0" w:space="0" w:color="auto"/>
          </w:divBdr>
        </w:div>
      </w:divsChild>
    </w:div>
    <w:div w:id="1127048869">
      <w:bodyDiv w:val="1"/>
      <w:marLeft w:val="0"/>
      <w:marRight w:val="0"/>
      <w:marTop w:val="0"/>
      <w:marBottom w:val="0"/>
      <w:divBdr>
        <w:top w:val="none" w:sz="0" w:space="0" w:color="auto"/>
        <w:left w:val="none" w:sz="0" w:space="0" w:color="auto"/>
        <w:bottom w:val="none" w:sz="0" w:space="0" w:color="auto"/>
        <w:right w:val="none" w:sz="0" w:space="0" w:color="auto"/>
      </w:divBdr>
      <w:divsChild>
        <w:div w:id="1037848363">
          <w:marLeft w:val="432"/>
          <w:marRight w:val="0"/>
          <w:marTop w:val="0"/>
          <w:marBottom w:val="120"/>
          <w:divBdr>
            <w:top w:val="none" w:sz="0" w:space="0" w:color="auto"/>
            <w:left w:val="none" w:sz="0" w:space="0" w:color="auto"/>
            <w:bottom w:val="none" w:sz="0" w:space="0" w:color="auto"/>
            <w:right w:val="none" w:sz="0" w:space="0" w:color="auto"/>
          </w:divBdr>
        </w:div>
      </w:divsChild>
    </w:div>
    <w:div w:id="1166363325">
      <w:bodyDiv w:val="1"/>
      <w:marLeft w:val="0"/>
      <w:marRight w:val="0"/>
      <w:marTop w:val="0"/>
      <w:marBottom w:val="0"/>
      <w:divBdr>
        <w:top w:val="none" w:sz="0" w:space="0" w:color="auto"/>
        <w:left w:val="none" w:sz="0" w:space="0" w:color="auto"/>
        <w:bottom w:val="none" w:sz="0" w:space="0" w:color="auto"/>
        <w:right w:val="none" w:sz="0" w:space="0" w:color="auto"/>
      </w:divBdr>
    </w:div>
    <w:div w:id="1289361977">
      <w:bodyDiv w:val="1"/>
      <w:marLeft w:val="0"/>
      <w:marRight w:val="0"/>
      <w:marTop w:val="0"/>
      <w:marBottom w:val="0"/>
      <w:divBdr>
        <w:top w:val="none" w:sz="0" w:space="0" w:color="auto"/>
        <w:left w:val="none" w:sz="0" w:space="0" w:color="auto"/>
        <w:bottom w:val="none" w:sz="0" w:space="0" w:color="auto"/>
        <w:right w:val="none" w:sz="0" w:space="0" w:color="auto"/>
      </w:divBdr>
    </w:div>
    <w:div w:id="1322201543">
      <w:bodyDiv w:val="1"/>
      <w:marLeft w:val="0"/>
      <w:marRight w:val="0"/>
      <w:marTop w:val="0"/>
      <w:marBottom w:val="0"/>
      <w:divBdr>
        <w:top w:val="none" w:sz="0" w:space="0" w:color="auto"/>
        <w:left w:val="none" w:sz="0" w:space="0" w:color="auto"/>
        <w:bottom w:val="none" w:sz="0" w:space="0" w:color="auto"/>
        <w:right w:val="none" w:sz="0" w:space="0" w:color="auto"/>
      </w:divBdr>
      <w:divsChild>
        <w:div w:id="1973439395">
          <w:marLeft w:val="432"/>
          <w:marRight w:val="0"/>
          <w:marTop w:val="0"/>
          <w:marBottom w:val="120"/>
          <w:divBdr>
            <w:top w:val="none" w:sz="0" w:space="0" w:color="auto"/>
            <w:left w:val="none" w:sz="0" w:space="0" w:color="auto"/>
            <w:bottom w:val="none" w:sz="0" w:space="0" w:color="auto"/>
            <w:right w:val="none" w:sz="0" w:space="0" w:color="auto"/>
          </w:divBdr>
        </w:div>
      </w:divsChild>
    </w:div>
    <w:div w:id="1490558803">
      <w:bodyDiv w:val="1"/>
      <w:marLeft w:val="0"/>
      <w:marRight w:val="0"/>
      <w:marTop w:val="0"/>
      <w:marBottom w:val="0"/>
      <w:divBdr>
        <w:top w:val="none" w:sz="0" w:space="0" w:color="auto"/>
        <w:left w:val="none" w:sz="0" w:space="0" w:color="auto"/>
        <w:bottom w:val="none" w:sz="0" w:space="0" w:color="auto"/>
        <w:right w:val="none" w:sz="0" w:space="0" w:color="auto"/>
      </w:divBdr>
      <w:divsChild>
        <w:div w:id="419254266">
          <w:marLeft w:val="432"/>
          <w:marRight w:val="0"/>
          <w:marTop w:val="0"/>
          <w:marBottom w:val="120"/>
          <w:divBdr>
            <w:top w:val="none" w:sz="0" w:space="0" w:color="auto"/>
            <w:left w:val="none" w:sz="0" w:space="0" w:color="auto"/>
            <w:bottom w:val="none" w:sz="0" w:space="0" w:color="auto"/>
            <w:right w:val="none" w:sz="0" w:space="0" w:color="auto"/>
          </w:divBdr>
        </w:div>
      </w:divsChild>
    </w:div>
    <w:div w:id="1680037628">
      <w:bodyDiv w:val="1"/>
      <w:marLeft w:val="0"/>
      <w:marRight w:val="0"/>
      <w:marTop w:val="0"/>
      <w:marBottom w:val="0"/>
      <w:divBdr>
        <w:top w:val="none" w:sz="0" w:space="0" w:color="auto"/>
        <w:left w:val="none" w:sz="0" w:space="0" w:color="auto"/>
        <w:bottom w:val="none" w:sz="0" w:space="0" w:color="auto"/>
        <w:right w:val="none" w:sz="0" w:space="0" w:color="auto"/>
      </w:divBdr>
    </w:div>
    <w:div w:id="1854222614">
      <w:bodyDiv w:val="1"/>
      <w:marLeft w:val="0"/>
      <w:marRight w:val="0"/>
      <w:marTop w:val="0"/>
      <w:marBottom w:val="0"/>
      <w:divBdr>
        <w:top w:val="none" w:sz="0" w:space="0" w:color="auto"/>
        <w:left w:val="none" w:sz="0" w:space="0" w:color="auto"/>
        <w:bottom w:val="none" w:sz="0" w:space="0" w:color="auto"/>
        <w:right w:val="none" w:sz="0" w:space="0" w:color="auto"/>
      </w:divBdr>
      <w:divsChild>
        <w:div w:id="1049114077">
          <w:marLeft w:val="432"/>
          <w:marRight w:val="0"/>
          <w:marTop w:val="0"/>
          <w:marBottom w:val="120"/>
          <w:divBdr>
            <w:top w:val="none" w:sz="0" w:space="0" w:color="auto"/>
            <w:left w:val="none" w:sz="0" w:space="0" w:color="auto"/>
            <w:bottom w:val="none" w:sz="0" w:space="0" w:color="auto"/>
            <w:right w:val="none" w:sz="0" w:space="0" w:color="auto"/>
          </w:divBdr>
        </w:div>
      </w:divsChild>
    </w:div>
    <w:div w:id="20004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aultgroup.com/en/news-on-air/top-stories-2/fota-updates-are-in-the-air/" TargetMode="External"/><Relationship Id="rId18" Type="http://schemas.openxmlformats.org/officeDocument/2006/relationships/hyperlink" Target="https://media.renault.com/renault-develops-new-partnerships-to-enrich-the-connected-experience-on-board-its-vehicles/?lang=e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dia.renault.com/the-all-new-renault-austral-the-nouvelle-vague-tech-suv/?lang=eng" TargetMode="External"/><Relationship Id="rId17" Type="http://schemas.openxmlformats.org/officeDocument/2006/relationships/hyperlink" Target="https://media.renault.com/renault-develops-new-partnerships-to-enrich-the-connected-experience-on-board-its-vehicles/?lang=e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edia.renault.com/renault-develops-new-partnerships-to-enrich-the-connected-experience-on-board-its-vehicles/?lang=eng" TargetMode="External"/><Relationship Id="rId20" Type="http://schemas.openxmlformats.org/officeDocument/2006/relationships/hyperlink" Target="mailto:ivana.obadalova@renault.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news-on-air/top-stories-2/there-once-was-a-vehicle-named-espace-an-iconic-name-going-back-40-year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dia.renault.com/renault-now-offering-amazon-music-to-customers-in-the-car/?lang=eng"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ivana.obadalova@renault.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renault.com/renault-the-first-brand-to-integrate-waze-directly-into-its-multimedia-system/?lang=e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01656\Downloads\R_Press_Release_A4_EN_v21.1.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34c024-daf5-4d8c-8657-5762fe14630c" xsi:nil="true"/>
    <lcf76f155ced4ddcb4097134ff3c332f xmlns="fdf4a984-1207-4ddc-ab53-6e6e57e8cc96">
      <Terms xmlns="http://schemas.microsoft.com/office/infopath/2007/PartnerControls"/>
    </lcf76f155ced4ddcb4097134ff3c332f>
    <SharedWithUsers xmlns="db34c024-daf5-4d8c-8657-5762fe14630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2042839AF8544C94ED85FFCEEE0144" ma:contentTypeVersion="16" ma:contentTypeDescription="Create a new document." ma:contentTypeScope="" ma:versionID="854115f15d6ad31ec909d6f8a707c856">
  <xsd:schema xmlns:xsd="http://www.w3.org/2001/XMLSchema" xmlns:xs="http://www.w3.org/2001/XMLSchema" xmlns:p="http://schemas.microsoft.com/office/2006/metadata/properties" xmlns:ns2="fdf4a984-1207-4ddc-ab53-6e6e57e8cc96" xmlns:ns3="db34c024-daf5-4d8c-8657-5762fe14630c" targetNamespace="http://schemas.microsoft.com/office/2006/metadata/properties" ma:root="true" ma:fieldsID="653bf91087c63393ccdb530ef89a83a5" ns2:_="" ns3:_="">
    <xsd:import namespace="fdf4a984-1207-4ddc-ab53-6e6e57e8cc96"/>
    <xsd:import namespace="db34c024-daf5-4d8c-8657-5762fe1463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4a984-1207-4ddc-ab53-6e6e57e8c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bfa71a-d75e-4d15-90e8-ced09d00e4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4c024-daf5-4d8c-8657-5762fe14630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bca954-d1b0-463b-88c2-062d87461ace}" ma:internalName="TaxCatchAll" ma:showField="CatchAllData" ma:web="db34c024-daf5-4d8c-8657-5762fe146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7F83F-1497-41EC-812A-2808FDBD19CF}">
  <ds:schemaRefs>
    <ds:schemaRef ds:uri="http://schemas.microsoft.com/office/2006/metadata/properties"/>
    <ds:schemaRef ds:uri="http://schemas.microsoft.com/office/infopath/2007/PartnerControls"/>
    <ds:schemaRef ds:uri="db34c024-daf5-4d8c-8657-5762fe14630c"/>
    <ds:schemaRef ds:uri="fdf4a984-1207-4ddc-ab53-6e6e57e8cc96"/>
  </ds:schemaRefs>
</ds:datastoreItem>
</file>

<file path=customXml/itemProps2.xml><?xml version="1.0" encoding="utf-8"?>
<ds:datastoreItem xmlns:ds="http://schemas.openxmlformats.org/officeDocument/2006/customXml" ds:itemID="{A8C81611-916E-4053-A364-2AC330A27E73}">
  <ds:schemaRefs>
    <ds:schemaRef ds:uri="http://schemas.microsoft.com/sharepoint/v3/contenttype/forms"/>
  </ds:schemaRefs>
</ds:datastoreItem>
</file>

<file path=customXml/itemProps3.xml><?xml version="1.0" encoding="utf-8"?>
<ds:datastoreItem xmlns:ds="http://schemas.openxmlformats.org/officeDocument/2006/customXml" ds:itemID="{203FEFF2-F60B-4E7D-A351-474E0BE4F543}">
  <ds:schemaRefs>
    <ds:schemaRef ds:uri="http://schemas.openxmlformats.org/officeDocument/2006/bibliography"/>
  </ds:schemaRefs>
</ds:datastoreItem>
</file>

<file path=customXml/itemProps4.xml><?xml version="1.0" encoding="utf-8"?>
<ds:datastoreItem xmlns:ds="http://schemas.openxmlformats.org/officeDocument/2006/customXml" ds:itemID="{3E21F38D-3BD1-4EA2-B403-0B05F6E9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4a984-1207-4ddc-ab53-6e6e57e8cc96"/>
    <ds:schemaRef ds:uri="db34c024-daf5-4d8c-8657-5762fe146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d1c0902-ed92-4fed-896d-2e7725de02d4}" enabled="1" method="Standard" siteId="{d6b0bbee-7cd9-4d60-bce6-4a67b543e2ae}" removed="0"/>
</clbl:labelList>
</file>

<file path=docProps/app.xml><?xml version="1.0" encoding="utf-8"?>
<Properties xmlns="http://schemas.openxmlformats.org/officeDocument/2006/extended-properties" xmlns:vt="http://schemas.openxmlformats.org/officeDocument/2006/docPropsVTypes">
  <Template>R_Press_Release_A4_EN_v21.1</Template>
  <TotalTime>4</TotalTime>
  <Pages>15</Pages>
  <Words>4690</Words>
  <Characters>26737</Characters>
  <Application>Microsoft Office Word</Application>
  <DocSecurity>0</DocSecurity>
  <Lines>222</Lines>
  <Paragraphs>62</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CHENOT Yann</dc:creator>
  <cp:keywords/>
  <dc:description/>
  <cp:lastModifiedBy>OBADALOVA Ivana</cp:lastModifiedBy>
  <cp:revision>9</cp:revision>
  <cp:lastPrinted>2022-06-29T09:01:00Z</cp:lastPrinted>
  <dcterms:created xsi:type="dcterms:W3CDTF">2023-03-25T08:23:00Z</dcterms:created>
  <dcterms:modified xsi:type="dcterms:W3CDTF">2023-03-28T13:40:00Z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0x010100B52042839AF8544C94ED85FFCEEE0144</vt:lpwstr>
  </property>
  <property fmtid="{D5CDD505-2E9C-101B-9397-08002B2CF9AE}" pid="3" name="MSIP_Label_fd1c0902-ed92-4fed-896d-2e7725de02d4_Enabled">
    <vt:lpwstr>true</vt:lpwstr>
  </property>
  <property fmtid="{D5CDD505-2E9C-101B-9397-08002B2CF9AE}" pid="4" name="MSIP_Label_fd1c0902-ed92-4fed-896d-2e7725de02d4_SetDate">
    <vt:lpwstr>2022-10-04T12:39:50Z</vt:lpwstr>
  </property>
  <property fmtid="{D5CDD505-2E9C-101B-9397-08002B2CF9AE}" pid="5" name="MSIP_Label_fd1c0902-ed92-4fed-896d-2e7725de02d4_Method">
    <vt:lpwstr>Standard</vt:lpwstr>
  </property>
  <property fmtid="{D5CDD505-2E9C-101B-9397-08002B2CF9AE}" pid="6" name="MSIP_Label_fd1c0902-ed92-4fed-896d-2e7725de02d4_Name">
    <vt:lpwstr>Anyone (not protected)</vt:lpwstr>
  </property>
  <property fmtid="{D5CDD505-2E9C-101B-9397-08002B2CF9AE}" pid="7" name="MSIP_Label_fd1c0902-ed92-4fed-896d-2e7725de02d4_SiteId">
    <vt:lpwstr>d6b0bbee-7cd9-4d60-bce6-4a67b543e2ae</vt:lpwstr>
  </property>
  <property fmtid="{D5CDD505-2E9C-101B-9397-08002B2CF9AE}" pid="8" name="MSIP_Label_fd1c0902-ed92-4fed-896d-2e7725de02d4_ActionId">
    <vt:lpwstr>ffdf91c3-2375-4a84-a28d-bdf331967fdd</vt:lpwstr>
  </property>
  <property fmtid="{D5CDD505-2E9C-101B-9397-08002B2CF9AE}" pid="9" name="MSIP_Label_fd1c0902-ed92-4fed-896d-2e7725de02d4_ContentBits">
    <vt:lpwstr>2</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